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E4" w:rsidRPr="00CB5511" w:rsidRDefault="00F000E4" w:rsidP="00F000E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B55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Gennep (L</w:t>
      </w:r>
      <w:r w:rsidR="00CB5511" w:rsidRPr="00CB55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CB55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CB551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1A1084E" wp14:editId="79C87971">
            <wp:extent cx="215900" cy="215900"/>
            <wp:effectExtent l="0" t="0" r="0" b="0"/>
            <wp:docPr id="550" name="Afbeelding 55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B551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42' NB, 5° 58' OL</w:t>
        </w:r>
      </w:hyperlink>
    </w:p>
    <w:p w:rsidR="00CB5511" w:rsidRDefault="00F000E4" w:rsidP="00CB5511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B5511">
        <w:rPr>
          <w:rFonts w:ascii="Comic Sans MS" w:hAnsi="Comic Sans MS"/>
          <w:bCs/>
          <w:color w:val="000000" w:themeColor="text1"/>
        </w:rPr>
        <w:t>Gennep</w:t>
      </w:r>
      <w:r w:rsidRPr="00CB5511">
        <w:rPr>
          <w:rFonts w:ascii="Comic Sans MS" w:hAnsi="Comic Sans MS"/>
          <w:color w:val="000000" w:themeColor="text1"/>
        </w:rPr>
        <w:t xml:space="preserve">  is een </w:t>
      </w:r>
      <w:hyperlink r:id="rId11" w:tooltip="Lijst van Nederlandse plaatsen met voormalige stadsrechten" w:history="1">
        <w:r w:rsidRPr="00CB5511">
          <w:rPr>
            <w:rStyle w:val="Hyperlink"/>
            <w:rFonts w:ascii="Comic Sans MS" w:hAnsi="Comic Sans MS"/>
            <w:color w:val="000000" w:themeColor="text1"/>
            <w:u w:val="none"/>
          </w:rPr>
          <w:t>stad</w:t>
        </w:r>
      </w:hyperlink>
      <w:r w:rsidRPr="00CB5511">
        <w:rPr>
          <w:rFonts w:ascii="Comic Sans MS" w:hAnsi="Comic Sans MS"/>
          <w:color w:val="000000" w:themeColor="text1"/>
        </w:rPr>
        <w:t xml:space="preserve"> en </w:t>
      </w:r>
      <w:hyperlink r:id="rId12" w:tooltip="Gemeente (bestuur)" w:history="1">
        <w:r w:rsidRPr="00CB5511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CB5511">
        <w:rPr>
          <w:rFonts w:ascii="Comic Sans MS" w:hAnsi="Comic Sans MS"/>
          <w:color w:val="000000" w:themeColor="text1"/>
        </w:rPr>
        <w:t xml:space="preserve"> in de Nederlandse provincie </w:t>
      </w:r>
      <w:hyperlink r:id="rId13" w:tooltip="Limburg (Nederland)" w:history="1">
        <w:r w:rsidRPr="00CB5511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CB5511">
        <w:rPr>
          <w:rFonts w:ascii="Comic Sans MS" w:hAnsi="Comic Sans MS"/>
          <w:color w:val="000000" w:themeColor="text1"/>
        </w:rPr>
        <w:t xml:space="preserve">. </w:t>
      </w:r>
    </w:p>
    <w:p w:rsidR="00F000E4" w:rsidRPr="00CB5511" w:rsidRDefault="00F000E4" w:rsidP="00CB5511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B5511">
        <w:rPr>
          <w:rFonts w:ascii="Comic Sans MS" w:hAnsi="Comic Sans MS"/>
          <w:color w:val="000000" w:themeColor="text1"/>
        </w:rPr>
        <w:t xml:space="preserve">De gemeente telt 17.371 inwoners (31 december 2010, bron: CBS) en heeft een oppervlakte van 58,37 </w:t>
      </w:r>
      <w:hyperlink r:id="rId14" w:tooltip="Vierkante kilometer" w:history="1">
        <w:r w:rsidRPr="00CB5511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CB5511">
        <w:rPr>
          <w:rFonts w:ascii="Comic Sans MS" w:hAnsi="Comic Sans MS"/>
          <w:color w:val="000000" w:themeColor="text1"/>
        </w:rPr>
        <w:t xml:space="preserve"> (waarvan 1,60 km² water).</w:t>
      </w:r>
    </w:p>
    <w:p w:rsidR="00F000E4" w:rsidRPr="00CB5511" w:rsidRDefault="00F000E4" w:rsidP="00CB5511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B5511">
        <w:rPr>
          <w:rFonts w:ascii="Comic Sans MS" w:hAnsi="Comic Sans MS"/>
          <w:color w:val="000000" w:themeColor="text1"/>
        </w:rPr>
        <w:t xml:space="preserve">De stad Gennep ligt op de samenloop van de </w:t>
      </w:r>
      <w:hyperlink r:id="rId15" w:tooltip="Rivier" w:history="1">
        <w:r w:rsidRPr="00CB5511">
          <w:rPr>
            <w:rStyle w:val="Hyperlink"/>
            <w:rFonts w:ascii="Comic Sans MS" w:hAnsi="Comic Sans MS"/>
            <w:color w:val="000000" w:themeColor="text1"/>
            <w:u w:val="none"/>
          </w:rPr>
          <w:t>rivieren</w:t>
        </w:r>
      </w:hyperlink>
      <w:r w:rsidRPr="00CB5511">
        <w:rPr>
          <w:rFonts w:ascii="Comic Sans MS" w:hAnsi="Comic Sans MS"/>
          <w:color w:val="000000" w:themeColor="text1"/>
        </w:rPr>
        <w:t xml:space="preserve"> de </w:t>
      </w:r>
      <w:hyperlink r:id="rId16" w:tooltip="Maas" w:history="1">
        <w:r w:rsidRPr="00CB5511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CB5511">
        <w:rPr>
          <w:rFonts w:ascii="Comic Sans MS" w:hAnsi="Comic Sans MS"/>
          <w:color w:val="000000" w:themeColor="text1"/>
        </w:rPr>
        <w:t xml:space="preserve"> en de </w:t>
      </w:r>
      <w:hyperlink r:id="rId17" w:tooltip="Niers" w:history="1">
        <w:proofErr w:type="spellStart"/>
        <w:r w:rsidRPr="00CB5511">
          <w:rPr>
            <w:rStyle w:val="Hyperlink"/>
            <w:rFonts w:ascii="Comic Sans MS" w:hAnsi="Comic Sans MS"/>
            <w:color w:val="000000" w:themeColor="text1"/>
            <w:u w:val="none"/>
          </w:rPr>
          <w:t>Niers</w:t>
        </w:r>
        <w:proofErr w:type="spellEnd"/>
      </w:hyperlink>
      <w:r w:rsidRPr="00CB5511">
        <w:rPr>
          <w:rFonts w:ascii="Comic Sans MS" w:hAnsi="Comic Sans MS"/>
          <w:color w:val="000000" w:themeColor="text1"/>
        </w:rPr>
        <w:t>.</w:t>
      </w:r>
    </w:p>
    <w:p w:rsidR="00CB5511" w:rsidRDefault="00F000E4" w:rsidP="00CB5511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B5511">
        <w:rPr>
          <w:rFonts w:ascii="Comic Sans MS" w:hAnsi="Comic Sans MS"/>
          <w:color w:val="000000" w:themeColor="text1"/>
        </w:rPr>
        <w:t xml:space="preserve">Gennep is afgeleid van het </w:t>
      </w:r>
      <w:hyperlink r:id="rId18" w:tooltip="Keltisch" w:history="1">
        <w:r w:rsidRPr="00CB5511">
          <w:rPr>
            <w:rStyle w:val="Hyperlink"/>
            <w:rFonts w:ascii="Comic Sans MS" w:hAnsi="Comic Sans MS"/>
            <w:color w:val="000000" w:themeColor="text1"/>
            <w:u w:val="none"/>
          </w:rPr>
          <w:t>Keltische</w:t>
        </w:r>
      </w:hyperlink>
      <w:r w:rsidRPr="00CB5511">
        <w:rPr>
          <w:rFonts w:ascii="Comic Sans MS" w:hAnsi="Comic Sans MS"/>
          <w:color w:val="000000" w:themeColor="text1"/>
        </w:rPr>
        <w:t xml:space="preserve"> '</w:t>
      </w:r>
      <w:proofErr w:type="spellStart"/>
      <w:r w:rsidRPr="00CB5511">
        <w:rPr>
          <w:rFonts w:ascii="Comic Sans MS" w:hAnsi="Comic Sans MS"/>
          <w:color w:val="000000" w:themeColor="text1"/>
        </w:rPr>
        <w:t>Ganapja</w:t>
      </w:r>
      <w:proofErr w:type="spellEnd"/>
      <w:r w:rsidRPr="00CB5511">
        <w:rPr>
          <w:rFonts w:ascii="Comic Sans MS" w:hAnsi="Comic Sans MS"/>
          <w:color w:val="000000" w:themeColor="text1"/>
        </w:rPr>
        <w:t xml:space="preserve">'. Het verwijst daarmee naar de locatie van Gennep: plaats waar twee wateren samenkomen, de </w:t>
      </w:r>
      <w:hyperlink r:id="rId19" w:tooltip="Maas" w:history="1">
        <w:r w:rsidRPr="00CB5511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CB5511">
        <w:rPr>
          <w:rFonts w:ascii="Comic Sans MS" w:hAnsi="Comic Sans MS"/>
          <w:color w:val="000000" w:themeColor="text1"/>
        </w:rPr>
        <w:t xml:space="preserve"> en de </w:t>
      </w:r>
      <w:hyperlink r:id="rId20" w:tooltip="Niers" w:history="1">
        <w:proofErr w:type="spellStart"/>
        <w:r w:rsidRPr="00CB5511">
          <w:rPr>
            <w:rStyle w:val="Hyperlink"/>
            <w:rFonts w:ascii="Comic Sans MS" w:hAnsi="Comic Sans MS"/>
            <w:color w:val="000000" w:themeColor="text1"/>
            <w:u w:val="none"/>
          </w:rPr>
          <w:t>Niers</w:t>
        </w:r>
        <w:proofErr w:type="spellEnd"/>
      </w:hyperlink>
      <w:r w:rsidRPr="00CB5511">
        <w:rPr>
          <w:rFonts w:ascii="Comic Sans MS" w:hAnsi="Comic Sans MS"/>
          <w:color w:val="000000" w:themeColor="text1"/>
        </w:rPr>
        <w:t xml:space="preserve">. </w:t>
      </w:r>
    </w:p>
    <w:p w:rsidR="00F000E4" w:rsidRPr="00CB5511" w:rsidRDefault="00F000E4" w:rsidP="00CB5511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B5511">
        <w:rPr>
          <w:rFonts w:ascii="Comic Sans MS" w:hAnsi="Comic Sans MS"/>
          <w:color w:val="000000" w:themeColor="text1"/>
        </w:rPr>
        <w:t xml:space="preserve">Op een doorwaadbare plaats op deze plek kwamen zowel een noord-zuidelijke als een oost-westelijke weg van de </w:t>
      </w:r>
      <w:hyperlink r:id="rId21" w:tooltip="Romeinse Rijk" w:history="1">
        <w:r w:rsidRPr="00CB5511">
          <w:rPr>
            <w:rStyle w:val="Hyperlink"/>
            <w:rFonts w:ascii="Comic Sans MS" w:hAnsi="Comic Sans MS"/>
            <w:color w:val="000000" w:themeColor="text1"/>
            <w:u w:val="none"/>
          </w:rPr>
          <w:t>Romeinen</w:t>
        </w:r>
      </w:hyperlink>
      <w:r w:rsidRPr="00CB5511">
        <w:rPr>
          <w:rFonts w:ascii="Comic Sans MS" w:hAnsi="Comic Sans MS"/>
          <w:color w:val="000000" w:themeColor="text1"/>
        </w:rPr>
        <w:t xml:space="preserve"> samen.</w:t>
      </w:r>
    </w:p>
    <w:p w:rsidR="00CB5511" w:rsidRDefault="00F000E4" w:rsidP="00CB5511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B5511">
        <w:rPr>
          <w:rFonts w:ascii="Comic Sans MS" w:hAnsi="Comic Sans MS"/>
          <w:color w:val="000000" w:themeColor="text1"/>
        </w:rPr>
        <w:t xml:space="preserve">Na de </w:t>
      </w:r>
      <w:hyperlink r:id="rId22" w:tooltip="Tweede Wereldoorlog" w:history="1">
        <w:r w:rsidRPr="00CB5511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CB5511">
        <w:rPr>
          <w:rFonts w:ascii="Comic Sans MS" w:hAnsi="Comic Sans MS"/>
          <w:color w:val="000000" w:themeColor="text1"/>
        </w:rPr>
        <w:t xml:space="preserve"> blijkt dat onder de (oude) kerk al een houten kerkje rond 750 gestaan heeft. </w:t>
      </w:r>
    </w:p>
    <w:p w:rsidR="00677863" w:rsidRPr="00905411" w:rsidRDefault="00F000E4" w:rsidP="004E3841">
      <w:pPr>
        <w:pStyle w:val="Normaalweb"/>
        <w:numPr>
          <w:ilvl w:val="0"/>
          <w:numId w:val="48"/>
        </w:numPr>
        <w:spacing w:before="120" w:beforeAutospacing="0" w:after="120" w:afterAutospacing="0"/>
        <w:ind w:left="714" w:hanging="357"/>
      </w:pPr>
      <w:r w:rsidRPr="00CB5511">
        <w:rPr>
          <w:rFonts w:ascii="Comic Sans MS" w:hAnsi="Comic Sans MS"/>
          <w:color w:val="000000" w:themeColor="text1"/>
        </w:rPr>
        <w:t xml:space="preserve">Ondanks een grote stadsbrand op het einde van de 16e eeuw die alle gegevens hieromtrent vernietigde, moet Gennep ruim voor 1371 haar </w:t>
      </w:r>
      <w:hyperlink r:id="rId23" w:tooltip="Stadsrecht" w:history="1">
        <w:r w:rsidRPr="00CB5511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CB5511">
        <w:rPr>
          <w:rFonts w:ascii="Comic Sans MS" w:hAnsi="Comic Sans MS"/>
          <w:color w:val="000000" w:themeColor="text1"/>
        </w:rPr>
        <w:t xml:space="preserve"> verworven hebben. </w:t>
      </w:r>
      <w:bookmarkStart w:id="0" w:name="_GoBack"/>
      <w:bookmarkEnd w:id="0"/>
    </w:p>
    <w:p w:rsidR="00905411" w:rsidRDefault="00905411" w:rsidP="00905411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Vanaf </w:t>
      </w:r>
      <w:hyperlink r:id="rId24" w:tooltip="1916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1916</w:t>
        </w:r>
      </w:hyperlink>
      <w:r w:rsidRPr="00FB3143">
        <w:rPr>
          <w:rFonts w:ascii="Comic Sans MS" w:hAnsi="Comic Sans MS"/>
          <w:color w:val="000000" w:themeColor="text1"/>
        </w:rPr>
        <w:t xml:space="preserve"> wordt een zogenoemde lighal geopend voor </w:t>
      </w:r>
      <w:proofErr w:type="spellStart"/>
      <w:r w:rsidRPr="00FB3143">
        <w:rPr>
          <w:rFonts w:ascii="Comic Sans MS" w:hAnsi="Comic Sans MS"/>
          <w:color w:val="000000" w:themeColor="text1"/>
        </w:rPr>
        <w:t>bedlegerigen</w:t>
      </w:r>
      <w:proofErr w:type="spellEnd"/>
      <w:r w:rsidRPr="00FB3143">
        <w:rPr>
          <w:rFonts w:ascii="Comic Sans MS" w:hAnsi="Comic Sans MS"/>
          <w:color w:val="000000" w:themeColor="text1"/>
        </w:rPr>
        <w:t xml:space="preserve"> met een lange herstelperiode. </w:t>
      </w:r>
    </w:p>
    <w:p w:rsidR="00905411" w:rsidRDefault="00905411" w:rsidP="00905411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Op verzoek van dokter </w:t>
      </w:r>
      <w:proofErr w:type="spellStart"/>
      <w:r w:rsidRPr="00FB3143">
        <w:rPr>
          <w:rFonts w:ascii="Comic Sans MS" w:hAnsi="Comic Sans MS"/>
          <w:color w:val="000000" w:themeColor="text1"/>
        </w:rPr>
        <w:t>Stiemens</w:t>
      </w:r>
      <w:proofErr w:type="spellEnd"/>
      <w:r w:rsidRPr="00FB3143">
        <w:rPr>
          <w:rFonts w:ascii="Comic Sans MS" w:hAnsi="Comic Sans MS"/>
          <w:color w:val="000000" w:themeColor="text1"/>
        </w:rPr>
        <w:t xml:space="preserve"> komen er ook patiënten met longziektes naar Gennep. </w:t>
      </w:r>
    </w:p>
    <w:p w:rsidR="00905411" w:rsidRDefault="00905411" w:rsidP="00905411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 xml:space="preserve">Vanaf </w:t>
      </w:r>
      <w:hyperlink r:id="rId25" w:tooltip="1918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1918</w:t>
        </w:r>
      </w:hyperlink>
      <w:r w:rsidRPr="00FB3143">
        <w:rPr>
          <w:rFonts w:ascii="Comic Sans MS" w:hAnsi="Comic Sans MS"/>
          <w:color w:val="000000" w:themeColor="text1"/>
        </w:rPr>
        <w:t xml:space="preserve"> worden zij opgevangen op Maria-oord. Vanuit heel Nederland komen </w:t>
      </w:r>
      <w:hyperlink r:id="rId26" w:tooltip="Tuberculose" w:history="1">
        <w:r w:rsidRPr="00FB3143">
          <w:rPr>
            <w:rStyle w:val="Hyperlink"/>
            <w:rFonts w:ascii="Comic Sans MS" w:hAnsi="Comic Sans MS"/>
            <w:color w:val="000000" w:themeColor="text1"/>
            <w:u w:val="none"/>
          </w:rPr>
          <w:t>tbc</w:t>
        </w:r>
      </w:hyperlink>
      <w:r w:rsidRPr="00FB3143">
        <w:rPr>
          <w:rFonts w:ascii="Comic Sans MS" w:hAnsi="Comic Sans MS"/>
          <w:color w:val="000000" w:themeColor="text1"/>
        </w:rPr>
        <w:t xml:space="preserve">-lijders naar Gennep. </w:t>
      </w:r>
    </w:p>
    <w:p w:rsidR="00905411" w:rsidRPr="00FB3143" w:rsidRDefault="00905411" w:rsidP="00905411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B3143">
        <w:rPr>
          <w:rFonts w:ascii="Comic Sans MS" w:hAnsi="Comic Sans MS"/>
          <w:color w:val="000000" w:themeColor="text1"/>
        </w:rPr>
        <w:t>Er ontstaat uiteindelijk een groot rustoordcomplex.</w:t>
      </w:r>
    </w:p>
    <w:p w:rsidR="00905411" w:rsidRPr="00F000E4" w:rsidRDefault="00905411" w:rsidP="00905411">
      <w:pPr>
        <w:pStyle w:val="Normaalweb"/>
        <w:spacing w:before="120" w:beforeAutospacing="0" w:after="120" w:afterAutospacing="0"/>
        <w:ind w:left="714"/>
      </w:pPr>
    </w:p>
    <w:sectPr w:rsidR="00905411" w:rsidRPr="00F000E4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7C" w:rsidRDefault="008F3A7C">
      <w:r>
        <w:separator/>
      </w:r>
    </w:p>
  </w:endnote>
  <w:endnote w:type="continuationSeparator" w:id="0">
    <w:p w:rsidR="008F3A7C" w:rsidRDefault="008F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0541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0541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7C" w:rsidRDefault="008F3A7C">
      <w:r>
        <w:separator/>
      </w:r>
    </w:p>
  </w:footnote>
  <w:footnote w:type="continuationSeparator" w:id="0">
    <w:p w:rsidR="008F3A7C" w:rsidRDefault="008F3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F3A7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42B"/>
    <w:multiLevelType w:val="multilevel"/>
    <w:tmpl w:val="2604F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84D7D"/>
    <w:multiLevelType w:val="multilevel"/>
    <w:tmpl w:val="0632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423CD"/>
    <w:multiLevelType w:val="multilevel"/>
    <w:tmpl w:val="73E6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DA4EEF"/>
    <w:multiLevelType w:val="multilevel"/>
    <w:tmpl w:val="BEA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05527"/>
    <w:multiLevelType w:val="multilevel"/>
    <w:tmpl w:val="273C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C128E"/>
    <w:multiLevelType w:val="multilevel"/>
    <w:tmpl w:val="1DB0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6A031D"/>
    <w:multiLevelType w:val="multilevel"/>
    <w:tmpl w:val="1B60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E70A50"/>
    <w:multiLevelType w:val="multilevel"/>
    <w:tmpl w:val="8E1E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1874DB"/>
    <w:multiLevelType w:val="multilevel"/>
    <w:tmpl w:val="9D8C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717948"/>
    <w:multiLevelType w:val="multilevel"/>
    <w:tmpl w:val="021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2A3840"/>
    <w:multiLevelType w:val="multilevel"/>
    <w:tmpl w:val="59B6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F02712"/>
    <w:multiLevelType w:val="multilevel"/>
    <w:tmpl w:val="0A60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052E5"/>
    <w:multiLevelType w:val="hybridMultilevel"/>
    <w:tmpl w:val="B91257BE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A50A5E"/>
    <w:multiLevelType w:val="multilevel"/>
    <w:tmpl w:val="E72E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AF372B"/>
    <w:multiLevelType w:val="hybridMultilevel"/>
    <w:tmpl w:val="37D65B96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A84BF0"/>
    <w:multiLevelType w:val="multilevel"/>
    <w:tmpl w:val="004E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5A50D4"/>
    <w:multiLevelType w:val="multilevel"/>
    <w:tmpl w:val="4A3C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057BD6"/>
    <w:multiLevelType w:val="multilevel"/>
    <w:tmpl w:val="3D18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1881274"/>
    <w:multiLevelType w:val="multilevel"/>
    <w:tmpl w:val="348E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FB1EC8"/>
    <w:multiLevelType w:val="multilevel"/>
    <w:tmpl w:val="37703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2167B1"/>
    <w:multiLevelType w:val="multilevel"/>
    <w:tmpl w:val="7DD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AD642F"/>
    <w:multiLevelType w:val="multilevel"/>
    <w:tmpl w:val="46CE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2F3214"/>
    <w:multiLevelType w:val="multilevel"/>
    <w:tmpl w:val="C7CE9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752440"/>
    <w:multiLevelType w:val="multilevel"/>
    <w:tmpl w:val="BB4E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8D7788"/>
    <w:multiLevelType w:val="multilevel"/>
    <w:tmpl w:val="DF6E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666234"/>
    <w:multiLevelType w:val="multilevel"/>
    <w:tmpl w:val="7E9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804EB3"/>
    <w:multiLevelType w:val="multilevel"/>
    <w:tmpl w:val="C53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371FFE"/>
    <w:multiLevelType w:val="multilevel"/>
    <w:tmpl w:val="09E29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980B18"/>
    <w:multiLevelType w:val="multilevel"/>
    <w:tmpl w:val="6E10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110E76"/>
    <w:multiLevelType w:val="multilevel"/>
    <w:tmpl w:val="EAE0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40459B"/>
    <w:multiLevelType w:val="multilevel"/>
    <w:tmpl w:val="F79A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D2305C"/>
    <w:multiLevelType w:val="multilevel"/>
    <w:tmpl w:val="091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7"/>
  </w:num>
  <w:num w:numId="3">
    <w:abstractNumId w:val="1"/>
  </w:num>
  <w:num w:numId="4">
    <w:abstractNumId w:val="25"/>
  </w:num>
  <w:num w:numId="5">
    <w:abstractNumId w:val="20"/>
  </w:num>
  <w:num w:numId="6">
    <w:abstractNumId w:val="6"/>
  </w:num>
  <w:num w:numId="7">
    <w:abstractNumId w:val="43"/>
  </w:num>
  <w:num w:numId="8">
    <w:abstractNumId w:val="14"/>
  </w:num>
  <w:num w:numId="9">
    <w:abstractNumId w:val="15"/>
  </w:num>
  <w:num w:numId="10">
    <w:abstractNumId w:val="31"/>
  </w:num>
  <w:num w:numId="11">
    <w:abstractNumId w:val="8"/>
  </w:num>
  <w:num w:numId="12">
    <w:abstractNumId w:val="34"/>
  </w:num>
  <w:num w:numId="13">
    <w:abstractNumId w:val="41"/>
  </w:num>
  <w:num w:numId="14">
    <w:abstractNumId w:val="28"/>
  </w:num>
  <w:num w:numId="15">
    <w:abstractNumId w:val="22"/>
  </w:num>
  <w:num w:numId="16">
    <w:abstractNumId w:val="9"/>
  </w:num>
  <w:num w:numId="17">
    <w:abstractNumId w:val="44"/>
  </w:num>
  <w:num w:numId="18">
    <w:abstractNumId w:val="33"/>
  </w:num>
  <w:num w:numId="19">
    <w:abstractNumId w:val="2"/>
  </w:num>
  <w:num w:numId="20">
    <w:abstractNumId w:val="45"/>
  </w:num>
  <w:num w:numId="21">
    <w:abstractNumId w:val="40"/>
  </w:num>
  <w:num w:numId="22">
    <w:abstractNumId w:val="7"/>
  </w:num>
  <w:num w:numId="23">
    <w:abstractNumId w:val="0"/>
  </w:num>
  <w:num w:numId="24">
    <w:abstractNumId w:val="29"/>
  </w:num>
  <w:num w:numId="25">
    <w:abstractNumId w:val="32"/>
  </w:num>
  <w:num w:numId="26">
    <w:abstractNumId w:val="3"/>
  </w:num>
  <w:num w:numId="27">
    <w:abstractNumId w:val="47"/>
  </w:num>
  <w:num w:numId="28">
    <w:abstractNumId w:val="4"/>
  </w:num>
  <w:num w:numId="29">
    <w:abstractNumId w:val="46"/>
  </w:num>
  <w:num w:numId="30">
    <w:abstractNumId w:val="10"/>
  </w:num>
  <w:num w:numId="31">
    <w:abstractNumId w:val="11"/>
  </w:num>
  <w:num w:numId="32">
    <w:abstractNumId w:val="26"/>
  </w:num>
  <w:num w:numId="33">
    <w:abstractNumId w:val="48"/>
  </w:num>
  <w:num w:numId="34">
    <w:abstractNumId w:val="35"/>
  </w:num>
  <w:num w:numId="35">
    <w:abstractNumId w:val="36"/>
  </w:num>
  <w:num w:numId="36">
    <w:abstractNumId w:val="38"/>
  </w:num>
  <w:num w:numId="37">
    <w:abstractNumId w:val="12"/>
  </w:num>
  <w:num w:numId="38">
    <w:abstractNumId w:val="24"/>
  </w:num>
  <w:num w:numId="39">
    <w:abstractNumId w:val="16"/>
  </w:num>
  <w:num w:numId="40">
    <w:abstractNumId w:val="37"/>
  </w:num>
  <w:num w:numId="41">
    <w:abstractNumId w:val="21"/>
  </w:num>
  <w:num w:numId="42">
    <w:abstractNumId w:val="39"/>
  </w:num>
  <w:num w:numId="43">
    <w:abstractNumId w:val="42"/>
  </w:num>
  <w:num w:numId="44">
    <w:abstractNumId w:val="5"/>
  </w:num>
  <w:num w:numId="45">
    <w:abstractNumId w:val="18"/>
  </w:num>
  <w:num w:numId="46">
    <w:abstractNumId w:val="13"/>
  </w:num>
  <w:num w:numId="47">
    <w:abstractNumId w:val="30"/>
  </w:num>
  <w:num w:numId="48">
    <w:abstractNumId w:val="19"/>
  </w:num>
  <w:num w:numId="49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4E3841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8F3A7C"/>
    <w:rsid w:val="0090121F"/>
    <w:rsid w:val="00905411"/>
    <w:rsid w:val="0091601D"/>
    <w:rsid w:val="009169CB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BC5B7B"/>
    <w:rsid w:val="00C234A4"/>
    <w:rsid w:val="00C454B5"/>
    <w:rsid w:val="00C65AAE"/>
    <w:rsid w:val="00C70A26"/>
    <w:rsid w:val="00C71B8E"/>
    <w:rsid w:val="00C94479"/>
    <w:rsid w:val="00CA6D5E"/>
    <w:rsid w:val="00CB0CE1"/>
    <w:rsid w:val="00CB551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94CBC"/>
    <w:rsid w:val="00E97DEB"/>
    <w:rsid w:val="00EA19A8"/>
    <w:rsid w:val="00EA7F8F"/>
    <w:rsid w:val="00EC1FF0"/>
    <w:rsid w:val="00EE4109"/>
    <w:rsid w:val="00F000E4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Keltisch" TargetMode="External"/><Relationship Id="rId26" Type="http://schemas.openxmlformats.org/officeDocument/2006/relationships/hyperlink" Target="http://nl.wikipedia.org/wiki/Tuberculos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meinse_Rij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Niers" TargetMode="External"/><Relationship Id="rId25" Type="http://schemas.openxmlformats.org/officeDocument/2006/relationships/hyperlink" Target="http://nl.wikipedia.org/wiki/1918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" TargetMode="External"/><Relationship Id="rId20" Type="http://schemas.openxmlformats.org/officeDocument/2006/relationships/hyperlink" Target="http://nl.wikipedia.org/wiki/Nier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plaatsen_met_voormalige_stadsrechten" TargetMode="External"/><Relationship Id="rId24" Type="http://schemas.openxmlformats.org/officeDocument/2006/relationships/hyperlink" Target="http://nl.wikipedia.org/wiki/19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vier" TargetMode="External"/><Relationship Id="rId23" Type="http://schemas.openxmlformats.org/officeDocument/2006/relationships/hyperlink" Target="http://nl.wikipedia.org/wiki/Stadsrecht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1_39_N_5_58_24_E_type:city_zoom:14_region:NL&amp;pagename=Gennep" TargetMode="External"/><Relationship Id="rId19" Type="http://schemas.openxmlformats.org/officeDocument/2006/relationships/hyperlink" Target="http://nl.wikipedia.org/wiki/Maa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erkante_kilometer" TargetMode="External"/><Relationship Id="rId22" Type="http://schemas.openxmlformats.org/officeDocument/2006/relationships/hyperlink" Target="http://nl.wikipedia.org/wiki/Tweede_Wereldoorlog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2575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5</cp:revision>
  <dcterms:created xsi:type="dcterms:W3CDTF">2011-05-31T18:54:00Z</dcterms:created>
  <dcterms:modified xsi:type="dcterms:W3CDTF">2011-07-25T06:52:00Z</dcterms:modified>
</cp:coreProperties>
</file>