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73" w:rsidRPr="00E34873" w:rsidRDefault="00E34873" w:rsidP="00E3487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Beesel (L) - Bezienswaardigheden</w:t>
      </w:r>
      <w:bookmarkEnd w:id="0"/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C24B8" w:rsidRPr="00A6797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84A906" wp14:editId="5A554490">
            <wp:extent cx="222885" cy="222885"/>
            <wp:effectExtent l="0" t="0" r="5715" b="5715"/>
            <wp:docPr id="153" name="Afbeelding 15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C24B8" w:rsidRPr="00A6797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16' NB, 6° 2' OL</w:t>
        </w:r>
      </w:hyperlink>
    </w:p>
    <w:p w:rsidR="00E34873" w:rsidRPr="00A6797A" w:rsidRDefault="00E34873" w:rsidP="00E3487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E34873" w:rsidRPr="00A6797A" w:rsidRDefault="00E34873" w:rsidP="00E34873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BEA67" wp14:editId="355C2F76">
            <wp:simplePos x="0" y="0"/>
            <wp:positionH relativeFrom="column">
              <wp:posOffset>3753485</wp:posOffset>
            </wp:positionH>
            <wp:positionV relativeFrom="paragraph">
              <wp:posOffset>12700</wp:posOffset>
            </wp:positionV>
            <wp:extent cx="2857500" cy="2533650"/>
            <wp:effectExtent l="171450" t="171450" r="381000" b="361950"/>
            <wp:wrapSquare wrapText="bothSides"/>
            <wp:docPr id="12" name="Afbeelding 12" descr="http://www.molens.nl/upload/490/beesel_noo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http://www.molens.nl/upload/490/beesel_noo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7A">
        <w:rPr>
          <w:rFonts w:ascii="Comic Sans MS" w:hAnsi="Comic Sans MS"/>
          <w:color w:val="000000" w:themeColor="text1"/>
        </w:rPr>
        <w:t xml:space="preserve">Bij het dorp staat de beltmolen </w:t>
      </w:r>
      <w:hyperlink r:id="rId12" w:tgtFrame="_blank" w:history="1">
        <w:r w:rsidRPr="00A6797A">
          <w:rPr>
            <w:rStyle w:val="Hyperlink"/>
            <w:rFonts w:ascii="Comic Sans MS" w:hAnsi="Comic Sans MS"/>
            <w:b/>
            <w:color w:val="000000" w:themeColor="text1"/>
          </w:rPr>
          <w:t>De Grauwe Beer</w:t>
        </w:r>
      </w:hyperlink>
      <w:r w:rsidRPr="00A6797A">
        <w:rPr>
          <w:rFonts w:ascii="Comic Sans MS" w:hAnsi="Comic Sans MS"/>
          <w:b/>
          <w:color w:val="000000" w:themeColor="text1"/>
          <w:u w:val="single"/>
        </w:rPr>
        <w:t>,</w:t>
      </w:r>
      <w:r w:rsidRPr="00A6797A">
        <w:rPr>
          <w:rFonts w:ascii="Comic Sans MS" w:hAnsi="Comic Sans MS"/>
          <w:color w:val="000000" w:themeColor="text1"/>
        </w:rPr>
        <w:t xml:space="preserve"> die nog regelmatig in bedrijf is.</w:t>
      </w:r>
    </w:p>
    <w:p w:rsidR="00E34873" w:rsidRPr="00A6797A" w:rsidRDefault="00E34873" w:rsidP="00E3487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Draaksteken</w:t>
      </w:r>
      <w:proofErr w:type="spellEnd"/>
    </w:p>
    <w:p w:rsidR="00E34873" w:rsidRDefault="00E34873" w:rsidP="00E34873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Beesel is vooral bekend door het </w:t>
      </w:r>
      <w:hyperlink r:id="rId13" w:tooltip="Draakstek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Draaksteken</w:t>
        </w:r>
      </w:hyperlink>
      <w:r w:rsidRPr="00A6797A">
        <w:rPr>
          <w:rFonts w:ascii="Comic Sans MS" w:hAnsi="Comic Sans MS"/>
          <w:color w:val="000000" w:themeColor="text1"/>
        </w:rPr>
        <w:t xml:space="preserve">, een openlucht schouwspel over de legende van Sint Joris en de Draak. </w:t>
      </w:r>
    </w:p>
    <w:p w:rsidR="00E34873" w:rsidRPr="00A6797A" w:rsidRDefault="00E34873" w:rsidP="00E34873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>Eens in de zeven jaar staat heel Beesel in het teken van deze oeroude strijd tussen goed en kwaad.</w:t>
      </w:r>
    </w:p>
    <w:p w:rsidR="00E34873" w:rsidRPr="00A6797A" w:rsidRDefault="00E34873" w:rsidP="00E3487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Keramische</w:t>
      </w:r>
      <w:proofErr w:type="spellEnd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industrie</w:t>
      </w:r>
      <w:proofErr w:type="spellEnd"/>
    </w:p>
    <w:p w:rsidR="00E34873" w:rsidRDefault="00E34873" w:rsidP="00E3487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>Beesel is (</w:t>
      </w:r>
      <w:proofErr w:type="spellStart"/>
      <w:r w:rsidRPr="00A6797A">
        <w:rPr>
          <w:rFonts w:ascii="Comic Sans MS" w:hAnsi="Comic Sans MS"/>
          <w:color w:val="000000" w:themeColor="text1"/>
        </w:rPr>
        <w:t>inter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)nationaal bekend vanwege haar keramiek. </w:t>
      </w:r>
    </w:p>
    <w:p w:rsidR="00E34873" w:rsidRDefault="00E34873" w:rsidP="00E3487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In 1923 startte St. Joris keramische industrie, een onderneming die nog steeds bestaat en nu met name voor de bouw werkt (glazuurstenen). </w:t>
      </w:r>
    </w:p>
    <w:p w:rsidR="00E34873" w:rsidRDefault="00E34873" w:rsidP="00E3487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In de jaren '30 tot '60 van de twintigste eeuw had St. Joris kunstateliers waar naast werk voor kerken en de openbare ruimte ook gebruiksgoed en vazen werden vervaardigd onder de naam </w:t>
      </w:r>
      <w:hyperlink r:id="rId14" w:tooltip="Terraco (de pagina bestaat niet)" w:history="1">
        <w:proofErr w:type="spellStart"/>
        <w:r w:rsidRPr="00A6797A">
          <w:rPr>
            <w:rFonts w:ascii="Comic Sans MS" w:hAnsi="Comic Sans MS"/>
            <w:color w:val="000000" w:themeColor="text1"/>
          </w:rPr>
          <w:t>Terraco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. Kunstenaars als </w:t>
      </w:r>
      <w:hyperlink r:id="rId15" w:tooltip="Piet Schoenmakers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Piet Schoenmakers</w:t>
        </w:r>
      </w:hyperlink>
      <w:r w:rsidRPr="00A6797A">
        <w:rPr>
          <w:rFonts w:ascii="Comic Sans MS" w:hAnsi="Comic Sans MS"/>
          <w:color w:val="000000" w:themeColor="text1"/>
        </w:rPr>
        <w:t xml:space="preserve">, </w:t>
      </w:r>
      <w:hyperlink r:id="rId16" w:tooltip="Mathieu Boessen (de pagina bestaat niet)" w:history="1">
        <w:r w:rsidRPr="00A6797A">
          <w:rPr>
            <w:rFonts w:ascii="Comic Sans MS" w:hAnsi="Comic Sans MS"/>
            <w:color w:val="000000" w:themeColor="text1"/>
          </w:rPr>
          <w:t xml:space="preserve">Mathieu </w:t>
        </w:r>
        <w:proofErr w:type="spellStart"/>
        <w:r w:rsidRPr="00A6797A">
          <w:rPr>
            <w:rFonts w:ascii="Comic Sans MS" w:hAnsi="Comic Sans MS"/>
            <w:color w:val="000000" w:themeColor="text1"/>
          </w:rPr>
          <w:t>Boessen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 en </w:t>
      </w:r>
      <w:hyperlink r:id="rId17" w:tooltip="Frans Lomm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Frans Lommen</w:t>
        </w:r>
      </w:hyperlink>
      <w:r w:rsidRPr="00A6797A">
        <w:rPr>
          <w:rFonts w:ascii="Comic Sans MS" w:hAnsi="Comic Sans MS"/>
          <w:color w:val="000000" w:themeColor="text1"/>
        </w:rPr>
        <w:t xml:space="preserve"> werkten er. </w:t>
      </w:r>
    </w:p>
    <w:p w:rsidR="00E34873" w:rsidRDefault="00E34873" w:rsidP="00E3487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Ook </w:t>
      </w:r>
      <w:hyperlink r:id="rId18" w:tooltip="Handwerk Loré (de pagina bestaat niet)" w:history="1">
        <w:r w:rsidRPr="00A6797A">
          <w:rPr>
            <w:rFonts w:ascii="Comic Sans MS" w:hAnsi="Comic Sans MS"/>
            <w:color w:val="000000" w:themeColor="text1"/>
          </w:rPr>
          <w:t xml:space="preserve">Handwerk </w:t>
        </w:r>
        <w:proofErr w:type="spellStart"/>
        <w:r w:rsidRPr="00A6797A">
          <w:rPr>
            <w:rFonts w:ascii="Comic Sans MS" w:hAnsi="Comic Sans MS"/>
            <w:color w:val="000000" w:themeColor="text1"/>
          </w:rPr>
          <w:t>Loré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 (1955-1981) en </w:t>
      </w:r>
      <w:hyperlink r:id="rId19" w:tooltip="Ciro Keramiek (de pagina bestaat niet)" w:history="1">
        <w:proofErr w:type="spellStart"/>
        <w:r w:rsidRPr="00A6797A">
          <w:rPr>
            <w:rFonts w:ascii="Comic Sans MS" w:hAnsi="Comic Sans MS"/>
            <w:color w:val="000000" w:themeColor="text1"/>
          </w:rPr>
          <w:t>Ciro</w:t>
        </w:r>
        <w:proofErr w:type="spellEnd"/>
        <w:r w:rsidRPr="00A6797A">
          <w:rPr>
            <w:rFonts w:ascii="Comic Sans MS" w:hAnsi="Comic Sans MS"/>
            <w:color w:val="000000" w:themeColor="text1"/>
          </w:rPr>
          <w:t xml:space="preserve"> Keramiek</w:t>
        </w:r>
      </w:hyperlink>
      <w:r w:rsidRPr="00A6797A">
        <w:rPr>
          <w:rFonts w:ascii="Comic Sans MS" w:hAnsi="Comic Sans MS"/>
          <w:color w:val="000000" w:themeColor="text1"/>
        </w:rPr>
        <w:t xml:space="preserve"> (1971-?) waren actief in Beesel. </w:t>
      </w:r>
    </w:p>
    <w:p w:rsidR="00E34873" w:rsidRPr="00A6797A" w:rsidRDefault="00E34873" w:rsidP="00E3487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>De Stichting Beesels Keramisch Erfgoed, opgericht in 2006, zet zich in voor het behoud van dit unieke materiaal.</w:t>
      </w:r>
    </w:p>
    <w:p w:rsidR="00E34873" w:rsidRPr="00A6797A" w:rsidRDefault="00E34873" w:rsidP="00E3487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De </w:t>
      </w: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E34873" w:rsidRDefault="00E34873" w:rsidP="00E34873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De St. </w:t>
      </w:r>
      <w:proofErr w:type="spellStart"/>
      <w:r w:rsidRPr="00A6797A">
        <w:rPr>
          <w:rFonts w:ascii="Comic Sans MS" w:hAnsi="Comic Sans MS"/>
          <w:color w:val="000000" w:themeColor="text1"/>
        </w:rPr>
        <w:t>Gertrudiskerk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stamt uit </w:t>
      </w:r>
      <w:hyperlink r:id="rId20" w:tooltip="1842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1842</w:t>
        </w:r>
      </w:hyperlink>
      <w:r w:rsidRPr="00A6797A">
        <w:rPr>
          <w:rFonts w:ascii="Comic Sans MS" w:hAnsi="Comic Sans MS"/>
          <w:color w:val="000000" w:themeColor="text1"/>
        </w:rPr>
        <w:t xml:space="preserve"> en werd gebouwd naar een ontwerp van architect </w:t>
      </w:r>
      <w:hyperlink r:id="rId21" w:tooltip="Jean Dumoulin (de pagina bestaat niet)" w:history="1">
        <w:r w:rsidRPr="00A6797A">
          <w:rPr>
            <w:rFonts w:ascii="Comic Sans MS" w:hAnsi="Comic Sans MS"/>
            <w:color w:val="000000" w:themeColor="text1"/>
          </w:rPr>
          <w:t xml:space="preserve">Jean </w:t>
        </w:r>
        <w:proofErr w:type="spellStart"/>
        <w:r w:rsidRPr="00A6797A">
          <w:rPr>
            <w:rFonts w:ascii="Comic Sans MS" w:hAnsi="Comic Sans MS"/>
            <w:color w:val="000000" w:themeColor="text1"/>
          </w:rPr>
          <w:t>Dumoulin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. </w:t>
      </w:r>
    </w:p>
    <w:p w:rsidR="00E34873" w:rsidRDefault="00E34873" w:rsidP="00E34873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In </w:t>
      </w:r>
      <w:hyperlink r:id="rId22" w:tooltip="1926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1926</w:t>
        </w:r>
      </w:hyperlink>
      <w:r w:rsidRPr="00A6797A">
        <w:rPr>
          <w:rFonts w:ascii="Comic Sans MS" w:hAnsi="Comic Sans MS"/>
          <w:color w:val="000000" w:themeColor="text1"/>
        </w:rPr>
        <w:t xml:space="preserve"> werd het noordelijke gedeelte in neogotische stijl uitgebreid en 2 jaar later werd de hele kerk in deze stijl verbouwd. </w:t>
      </w:r>
    </w:p>
    <w:p w:rsidR="00E34873" w:rsidRPr="00A6797A" w:rsidRDefault="00E34873" w:rsidP="00E34873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Architect was toen </w:t>
      </w:r>
      <w:hyperlink r:id="rId23" w:tooltip="Caspar Franss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A6797A">
        <w:rPr>
          <w:rFonts w:ascii="Comic Sans MS" w:hAnsi="Comic Sans MS"/>
          <w:color w:val="000000" w:themeColor="text1"/>
        </w:rPr>
        <w:t>.</w:t>
      </w:r>
    </w:p>
    <w:p w:rsidR="00E34873" w:rsidRPr="002C24B8" w:rsidRDefault="00E34873" w:rsidP="00E34873"/>
    <w:p w:rsidR="00677863" w:rsidRPr="002C24B8" w:rsidRDefault="00677863" w:rsidP="00E34873">
      <w:pPr>
        <w:pStyle w:val="Normaalweb"/>
        <w:numPr>
          <w:ilvl w:val="0"/>
          <w:numId w:val="33"/>
        </w:numPr>
        <w:spacing w:before="120" w:beforeAutospacing="0" w:after="120" w:afterAutospacing="0"/>
      </w:pPr>
    </w:p>
    <w:sectPr w:rsidR="00677863" w:rsidRPr="002C24B8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87" w:rsidRDefault="00503C87">
      <w:r>
        <w:separator/>
      </w:r>
    </w:p>
  </w:endnote>
  <w:endnote w:type="continuationSeparator" w:id="0">
    <w:p w:rsidR="00503C87" w:rsidRDefault="005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3487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03C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87" w:rsidRDefault="00503C87">
      <w:r>
        <w:separator/>
      </w:r>
    </w:p>
  </w:footnote>
  <w:footnote w:type="continuationSeparator" w:id="0">
    <w:p w:rsidR="00503C87" w:rsidRDefault="0050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03C8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0539F"/>
    <w:multiLevelType w:val="hybridMultilevel"/>
    <w:tmpl w:val="70D0563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A45D5"/>
    <w:multiLevelType w:val="hybridMultilevel"/>
    <w:tmpl w:val="620E194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70460"/>
    <w:multiLevelType w:val="hybridMultilevel"/>
    <w:tmpl w:val="19E0E4B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26828"/>
    <w:multiLevelType w:val="hybridMultilevel"/>
    <w:tmpl w:val="2D78C82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7602F"/>
    <w:multiLevelType w:val="hybridMultilevel"/>
    <w:tmpl w:val="71C2B56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26FE0"/>
    <w:multiLevelType w:val="hybridMultilevel"/>
    <w:tmpl w:val="76C4A05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17ED5"/>
    <w:multiLevelType w:val="hybridMultilevel"/>
    <w:tmpl w:val="224617D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D2EA5"/>
    <w:multiLevelType w:val="hybridMultilevel"/>
    <w:tmpl w:val="762ABC1E"/>
    <w:lvl w:ilvl="0" w:tplc="085C28D8">
      <w:start w:val="1"/>
      <w:numFmt w:val="bullet"/>
      <w:lvlRestart w:val="0"/>
      <w:lvlText w:val=""/>
      <w:lvlJc w:val="left"/>
      <w:pPr>
        <w:ind w:left="2694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E6D9F"/>
    <w:multiLevelType w:val="hybridMultilevel"/>
    <w:tmpl w:val="866AF86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86B64"/>
    <w:multiLevelType w:val="hybridMultilevel"/>
    <w:tmpl w:val="6C92B54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250E9"/>
    <w:multiLevelType w:val="hybridMultilevel"/>
    <w:tmpl w:val="8E442FE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06929"/>
    <w:multiLevelType w:val="hybridMultilevel"/>
    <w:tmpl w:val="14B4B0B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56E9A"/>
    <w:multiLevelType w:val="hybridMultilevel"/>
    <w:tmpl w:val="AE7443F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A79FA"/>
    <w:multiLevelType w:val="hybridMultilevel"/>
    <w:tmpl w:val="A0509FD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21D62"/>
    <w:multiLevelType w:val="hybridMultilevel"/>
    <w:tmpl w:val="CE7C00A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C1FCC"/>
    <w:multiLevelType w:val="hybridMultilevel"/>
    <w:tmpl w:val="FAAAFE8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71709"/>
    <w:multiLevelType w:val="hybridMultilevel"/>
    <w:tmpl w:val="B62E86A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39"/>
  </w:num>
  <w:num w:numId="4">
    <w:abstractNumId w:val="38"/>
  </w:num>
  <w:num w:numId="5">
    <w:abstractNumId w:val="32"/>
  </w:num>
  <w:num w:numId="6">
    <w:abstractNumId w:val="21"/>
  </w:num>
  <w:num w:numId="7">
    <w:abstractNumId w:val="15"/>
  </w:num>
  <w:num w:numId="8">
    <w:abstractNumId w:val="0"/>
  </w:num>
  <w:num w:numId="9">
    <w:abstractNumId w:val="17"/>
  </w:num>
  <w:num w:numId="10">
    <w:abstractNumId w:val="9"/>
  </w:num>
  <w:num w:numId="11">
    <w:abstractNumId w:val="13"/>
  </w:num>
  <w:num w:numId="12">
    <w:abstractNumId w:val="20"/>
  </w:num>
  <w:num w:numId="13">
    <w:abstractNumId w:val="34"/>
  </w:num>
  <w:num w:numId="14">
    <w:abstractNumId w:val="18"/>
  </w:num>
  <w:num w:numId="15">
    <w:abstractNumId w:val="6"/>
  </w:num>
  <w:num w:numId="16">
    <w:abstractNumId w:val="1"/>
  </w:num>
  <w:num w:numId="17">
    <w:abstractNumId w:val="33"/>
  </w:num>
  <w:num w:numId="18">
    <w:abstractNumId w:val="23"/>
  </w:num>
  <w:num w:numId="19">
    <w:abstractNumId w:val="7"/>
  </w:num>
  <w:num w:numId="20">
    <w:abstractNumId w:val="30"/>
  </w:num>
  <w:num w:numId="21">
    <w:abstractNumId w:val="4"/>
  </w:num>
  <w:num w:numId="22">
    <w:abstractNumId w:val="2"/>
  </w:num>
  <w:num w:numId="23">
    <w:abstractNumId w:val="11"/>
  </w:num>
  <w:num w:numId="24">
    <w:abstractNumId w:val="35"/>
  </w:num>
  <w:num w:numId="25">
    <w:abstractNumId w:val="27"/>
  </w:num>
  <w:num w:numId="26">
    <w:abstractNumId w:val="28"/>
  </w:num>
  <w:num w:numId="27">
    <w:abstractNumId w:val="5"/>
  </w:num>
  <w:num w:numId="28">
    <w:abstractNumId w:val="29"/>
  </w:num>
  <w:num w:numId="29">
    <w:abstractNumId w:val="31"/>
  </w:num>
  <w:num w:numId="30">
    <w:abstractNumId w:val="8"/>
  </w:num>
  <w:num w:numId="31">
    <w:abstractNumId w:val="22"/>
  </w:num>
  <w:num w:numId="32">
    <w:abstractNumId w:val="12"/>
  </w:num>
  <w:num w:numId="33">
    <w:abstractNumId w:val="14"/>
  </w:num>
  <w:num w:numId="34">
    <w:abstractNumId w:val="19"/>
  </w:num>
  <w:num w:numId="35">
    <w:abstractNumId w:val="3"/>
  </w:num>
  <w:num w:numId="36">
    <w:abstractNumId w:val="36"/>
  </w:num>
  <w:num w:numId="37">
    <w:abstractNumId w:val="26"/>
  </w:num>
  <w:num w:numId="38">
    <w:abstractNumId w:val="10"/>
  </w:num>
  <w:num w:numId="39">
    <w:abstractNumId w:val="16"/>
  </w:num>
  <w:num w:numId="4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03C87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6797A"/>
    <w:rsid w:val="00A87A75"/>
    <w:rsid w:val="00A950C2"/>
    <w:rsid w:val="00B029CC"/>
    <w:rsid w:val="00B10CD5"/>
    <w:rsid w:val="00B12A30"/>
    <w:rsid w:val="00B24593"/>
    <w:rsid w:val="00B24D69"/>
    <w:rsid w:val="00B42873"/>
    <w:rsid w:val="00B47864"/>
    <w:rsid w:val="00B65C71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34873"/>
    <w:rsid w:val="00E60283"/>
    <w:rsid w:val="00E8021D"/>
    <w:rsid w:val="00E94CBC"/>
    <w:rsid w:val="00EA19A8"/>
    <w:rsid w:val="00EA7F8F"/>
    <w:rsid w:val="00EC1FF0"/>
    <w:rsid w:val="00EE4109"/>
    <w:rsid w:val="00F04CF0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A6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A6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aaksteken" TargetMode="External"/><Relationship Id="rId18" Type="http://schemas.openxmlformats.org/officeDocument/2006/relationships/hyperlink" Target="http://nl.wikipedia.org/w/index.php?title=Handwerk_Lor%C3%A9&amp;action=edit&amp;redlink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Jean_Dumouli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tic.nl/Web%20201%20Toeristische%20informatie/Nederland%20webpagina%202010/Nederland%20diversen/Molens/Molens%20Pro%20Limburg.htm" TargetMode="External"/><Relationship Id="rId17" Type="http://schemas.openxmlformats.org/officeDocument/2006/relationships/hyperlink" Target="http://nl.wikipedia.org/wiki/Frans_Lomm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athieu_Boessen&amp;action=edit&amp;redlink=1" TargetMode="External"/><Relationship Id="rId20" Type="http://schemas.openxmlformats.org/officeDocument/2006/relationships/hyperlink" Target="http://nl.wikipedia.org/wiki/184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et_Schoenmakers" TargetMode="External"/><Relationship Id="rId23" Type="http://schemas.openxmlformats.org/officeDocument/2006/relationships/hyperlink" Target="http://nl.wikipedia.org/wiki/Caspar_Franss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6_1_N_6_2_21_E_type:city_zoom:15_region:NL&amp;pagename=Beesel" TargetMode="External"/><Relationship Id="rId19" Type="http://schemas.openxmlformats.org/officeDocument/2006/relationships/hyperlink" Target="http://nl.wikipedia.org/w/index.php?title=Ciro_Keramie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Terraco&amp;action=edit&amp;redlink=1" TargetMode="External"/><Relationship Id="rId22" Type="http://schemas.openxmlformats.org/officeDocument/2006/relationships/hyperlink" Target="http://nl.wikipedia.org/wiki/1926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2780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2011-06-30T08:24:00Z</dcterms:created>
  <dcterms:modified xsi:type="dcterms:W3CDTF">2011-06-30T08:24:00Z</dcterms:modified>
</cp:coreProperties>
</file>