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F5" w:rsidRPr="00A3198F" w:rsidRDefault="006A65F5" w:rsidP="006A65F5">
      <w:pPr>
        <w:pStyle w:val="Kop1"/>
        <w:rPr>
          <w:rFonts w:ascii="Comic Sans MS" w:hAnsi="Comic Sans MS"/>
          <w:sz w:val="24"/>
          <w:bdr w:val="single" w:sz="4" w:space="0" w:color="auto"/>
          <w:shd w:val="clear" w:color="auto" w:fill="FFFF00"/>
        </w:rPr>
      </w:pPr>
      <w:bookmarkStart w:id="0" w:name="_GoBack"/>
      <w:bookmarkEnd w:id="0"/>
      <w:r w:rsidRPr="00A3198F">
        <w:rPr>
          <w:rFonts w:ascii="Comic Sans MS" w:hAnsi="Comic Sans MS"/>
          <w:sz w:val="24"/>
          <w:bdr w:val="single" w:sz="4" w:space="0" w:color="auto"/>
          <w:shd w:val="clear" w:color="auto" w:fill="FFFF00"/>
        </w:rPr>
        <w:t xml:space="preserve">Zetten </w:t>
      </w:r>
      <w:r w:rsidR="00A3198F" w:rsidRPr="00A3198F">
        <w:rPr>
          <w:rFonts w:ascii="Comic Sans MS" w:hAnsi="Comic Sans MS"/>
          <w:sz w:val="24"/>
          <w:bdr w:val="single" w:sz="4" w:space="0" w:color="auto"/>
          <w:shd w:val="clear" w:color="auto" w:fill="FFFF00"/>
        </w:rPr>
        <w:t xml:space="preserve">(GLD) </w:t>
      </w:r>
      <w:r w:rsidR="00A3198F" w:rsidRPr="00A3198F">
        <w:rPr>
          <w:rFonts w:ascii="Comic Sans MS" w:hAnsi="Comic Sans MS"/>
          <w:sz w:val="24"/>
          <w:bdr w:val="single" w:sz="4" w:space="0" w:color="auto"/>
          <w:shd w:val="clear" w:color="auto" w:fill="FFFF00"/>
        </w:rPr>
        <w:tab/>
      </w:r>
      <w:r w:rsidR="00A3198F" w:rsidRPr="00A3198F">
        <w:rPr>
          <w:rFonts w:ascii="Comic Sans MS" w:hAnsi="Comic Sans MS"/>
          <w:sz w:val="24"/>
          <w:bdr w:val="single" w:sz="4" w:space="0" w:color="auto"/>
          <w:shd w:val="clear" w:color="auto" w:fill="FFFF00"/>
        </w:rPr>
        <w:tab/>
      </w:r>
      <w:r w:rsidR="00A3198F" w:rsidRPr="00A3198F">
        <w:rPr>
          <w:rFonts w:ascii="Comic Sans MS" w:hAnsi="Comic Sans MS"/>
          <w:sz w:val="24"/>
          <w:bdr w:val="single" w:sz="4" w:space="0" w:color="auto"/>
          <w:shd w:val="clear" w:color="auto" w:fill="FFFF00"/>
        </w:rPr>
        <w:tab/>
      </w:r>
      <w:r w:rsidR="00A3198F" w:rsidRPr="00A3198F">
        <w:rPr>
          <w:rFonts w:ascii="Comic Sans MS" w:hAnsi="Comic Sans MS"/>
          <w:sz w:val="24"/>
          <w:bdr w:val="single" w:sz="4" w:space="0" w:color="auto"/>
          <w:shd w:val="clear" w:color="auto" w:fill="FFFF00"/>
        </w:rPr>
        <w:tab/>
      </w:r>
      <w:r w:rsidR="002E6563">
        <w:rPr>
          <w:rFonts w:ascii="Comic Sans MS" w:hAnsi="Comic Sans MS"/>
          <w:noProof/>
          <w:color w:val="0000FF"/>
          <w:sz w:val="24"/>
          <w:szCs w:val="21"/>
          <w:bdr w:val="single" w:sz="4" w:space="0" w:color="auto"/>
          <w:shd w:val="clear" w:color="auto" w:fill="FFFF00"/>
        </w:rPr>
        <w:drawing>
          <wp:inline distT="0" distB="0" distL="0" distR="0">
            <wp:extent cx="222885" cy="222885"/>
            <wp:effectExtent l="0" t="0" r="5715" b="5715"/>
            <wp:docPr id="3" name="Afbeelding 9" descr="Beschrijving: 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Internet-web-browser.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00A3198F" w:rsidRPr="00A3198F">
          <w:rPr>
            <w:rStyle w:val="Hyperlink"/>
            <w:rFonts w:ascii="Comic Sans MS" w:hAnsi="Comic Sans MS"/>
            <w:sz w:val="24"/>
            <w:szCs w:val="21"/>
            <w:bdr w:val="single" w:sz="4" w:space="0" w:color="auto"/>
            <w:shd w:val="clear" w:color="auto" w:fill="FFFF00"/>
          </w:rPr>
          <w:t>51° 56' NB, 5° 43' OL</w:t>
        </w:r>
      </w:hyperlink>
    </w:p>
    <w:p w:rsidR="006A65F5" w:rsidRPr="0020094F" w:rsidRDefault="006A65F5" w:rsidP="00A3198F">
      <w:pPr>
        <w:pStyle w:val="Normaalweb"/>
        <w:numPr>
          <w:ilvl w:val="0"/>
          <w:numId w:val="30"/>
        </w:numPr>
        <w:spacing w:before="120" w:beforeAutospacing="0" w:after="120" w:afterAutospacing="0"/>
        <w:rPr>
          <w:rFonts w:ascii="Comic Sans MS" w:hAnsi="Comic Sans MS"/>
          <w:color w:val="000000"/>
        </w:rPr>
      </w:pPr>
      <w:r w:rsidRPr="0020094F">
        <w:rPr>
          <w:rFonts w:ascii="Comic Sans MS" w:hAnsi="Comic Sans MS"/>
          <w:b/>
          <w:bCs/>
          <w:color w:val="000000"/>
        </w:rPr>
        <w:t>Zetten</w:t>
      </w:r>
      <w:r w:rsidRPr="0020094F">
        <w:rPr>
          <w:rFonts w:ascii="Comic Sans MS" w:hAnsi="Comic Sans MS"/>
          <w:color w:val="000000"/>
        </w:rPr>
        <w:t xml:space="preserve"> is een dorp in de gemeente </w:t>
      </w:r>
      <w:hyperlink r:id="rId11" w:tooltip="Overbetuwe" w:history="1">
        <w:r w:rsidRPr="0020094F">
          <w:rPr>
            <w:rStyle w:val="Hyperlink"/>
            <w:rFonts w:ascii="Comic Sans MS" w:hAnsi="Comic Sans MS"/>
            <w:color w:val="000000"/>
            <w:u w:val="none"/>
          </w:rPr>
          <w:t>Overbetuwe</w:t>
        </w:r>
      </w:hyperlink>
      <w:r w:rsidRPr="0020094F">
        <w:rPr>
          <w:rFonts w:ascii="Comic Sans MS" w:hAnsi="Comic Sans MS"/>
          <w:color w:val="000000"/>
        </w:rPr>
        <w:t xml:space="preserve">, in de Nederlandse provincie </w:t>
      </w:r>
      <w:hyperlink r:id="rId12" w:tooltip="Gelderland" w:history="1">
        <w:r w:rsidRPr="0020094F">
          <w:rPr>
            <w:rStyle w:val="Hyperlink"/>
            <w:rFonts w:ascii="Comic Sans MS" w:hAnsi="Comic Sans MS"/>
            <w:color w:val="000000"/>
            <w:u w:val="none"/>
          </w:rPr>
          <w:t>Gelderland</w:t>
        </w:r>
      </w:hyperlink>
      <w:r w:rsidRPr="0020094F">
        <w:rPr>
          <w:rFonts w:ascii="Comic Sans MS" w:hAnsi="Comic Sans MS"/>
          <w:color w:val="000000"/>
        </w:rPr>
        <w:t xml:space="preserve"> met 5278 inwoners (1 januari 2010).</w:t>
      </w:r>
    </w:p>
    <w:p w:rsidR="006A65F5" w:rsidRPr="006A65F5" w:rsidRDefault="006A65F5" w:rsidP="006A65F5">
      <w:pPr>
        <w:pStyle w:val="Kop2"/>
        <w:rPr>
          <w:rFonts w:ascii="Comic Sans MS" w:hAnsi="Comic Sans MS"/>
          <w:i w:val="0"/>
          <w:sz w:val="24"/>
          <w:bdr w:val="single" w:sz="4" w:space="0" w:color="auto"/>
          <w:shd w:val="clear" w:color="auto" w:fill="FFFF00"/>
        </w:rPr>
      </w:pPr>
      <w:r w:rsidRPr="006A65F5">
        <w:rPr>
          <w:rStyle w:val="mw-headline"/>
          <w:rFonts w:ascii="Comic Sans MS" w:hAnsi="Comic Sans MS"/>
          <w:i w:val="0"/>
          <w:sz w:val="24"/>
          <w:bdr w:val="single" w:sz="4" w:space="0" w:color="auto"/>
          <w:shd w:val="clear" w:color="auto" w:fill="FFFF00"/>
        </w:rPr>
        <w:t>Het huidige dorp</w:t>
      </w:r>
    </w:p>
    <w:p w:rsidR="00A3198F" w:rsidRPr="0020094F" w:rsidRDefault="006A65F5" w:rsidP="00A3198F">
      <w:pPr>
        <w:pStyle w:val="Normaalweb"/>
        <w:numPr>
          <w:ilvl w:val="0"/>
          <w:numId w:val="28"/>
        </w:numPr>
        <w:spacing w:before="120" w:beforeAutospacing="0" w:after="120" w:afterAutospacing="0"/>
        <w:rPr>
          <w:rFonts w:ascii="Comic Sans MS" w:hAnsi="Comic Sans MS"/>
          <w:color w:val="000000"/>
        </w:rPr>
      </w:pPr>
      <w:r w:rsidRPr="0020094F">
        <w:rPr>
          <w:rFonts w:ascii="Comic Sans MS" w:hAnsi="Comic Sans MS"/>
          <w:color w:val="000000"/>
        </w:rPr>
        <w:t xml:space="preserve">Zetten heeft een uitgebreid winkel- en dienstenbestand en vervult daarmee een streekfunctie. Zetten heeft zelfs van alle dorpen in Nederland het grootste winkelaanbod gerelateerd aan het aantal inwoners. </w:t>
      </w:r>
    </w:p>
    <w:p w:rsidR="00A3198F" w:rsidRPr="0020094F" w:rsidRDefault="006A65F5" w:rsidP="00A3198F">
      <w:pPr>
        <w:pStyle w:val="Normaalweb"/>
        <w:numPr>
          <w:ilvl w:val="0"/>
          <w:numId w:val="28"/>
        </w:numPr>
        <w:spacing w:before="120" w:beforeAutospacing="0" w:after="120" w:afterAutospacing="0"/>
        <w:rPr>
          <w:rFonts w:ascii="Comic Sans MS" w:hAnsi="Comic Sans MS"/>
          <w:color w:val="000000"/>
        </w:rPr>
      </w:pPr>
      <w:r w:rsidRPr="0020094F">
        <w:rPr>
          <w:rFonts w:ascii="Comic Sans MS" w:hAnsi="Comic Sans MS"/>
          <w:color w:val="000000"/>
        </w:rPr>
        <w:t xml:space="preserve">Ongeveer 75% van de beroepsbevolking is werkzaam in de commerciële dienstverlening wat het dorp 'relatief rijk' maakt. </w:t>
      </w:r>
    </w:p>
    <w:p w:rsidR="00A3198F" w:rsidRPr="0020094F" w:rsidRDefault="006A65F5" w:rsidP="00A3198F">
      <w:pPr>
        <w:pStyle w:val="Normaalweb"/>
        <w:numPr>
          <w:ilvl w:val="0"/>
          <w:numId w:val="28"/>
        </w:numPr>
        <w:spacing w:before="120" w:beforeAutospacing="0" w:after="120" w:afterAutospacing="0"/>
        <w:rPr>
          <w:rFonts w:ascii="Comic Sans MS" w:hAnsi="Comic Sans MS"/>
          <w:color w:val="000000"/>
        </w:rPr>
      </w:pPr>
      <w:r w:rsidRPr="0020094F">
        <w:rPr>
          <w:rFonts w:ascii="Comic Sans MS" w:hAnsi="Comic Sans MS"/>
          <w:color w:val="000000"/>
        </w:rPr>
        <w:t xml:space="preserve">Van oudsher is het dorp bekend als een centrum voor zorg en onderwijs, zo heeft het dorp nu een middelbare school met vmbo tot en met Atheneum. </w:t>
      </w:r>
    </w:p>
    <w:p w:rsidR="00A3198F" w:rsidRPr="0020094F" w:rsidRDefault="006A65F5" w:rsidP="00A3198F">
      <w:pPr>
        <w:pStyle w:val="Normaalweb"/>
        <w:numPr>
          <w:ilvl w:val="0"/>
          <w:numId w:val="28"/>
        </w:numPr>
        <w:spacing w:before="120" w:beforeAutospacing="0" w:after="120" w:afterAutospacing="0"/>
        <w:rPr>
          <w:rFonts w:ascii="Comic Sans MS" w:hAnsi="Comic Sans MS"/>
          <w:color w:val="000000"/>
        </w:rPr>
      </w:pPr>
      <w:r w:rsidRPr="0020094F">
        <w:rPr>
          <w:rFonts w:ascii="Comic Sans MS" w:hAnsi="Comic Sans MS"/>
          <w:color w:val="000000"/>
        </w:rPr>
        <w:t xml:space="preserve">Daarbij zijn er ook drie basisscholen in het dorp, te weten de Ds. Van Lingen, de </w:t>
      </w:r>
      <w:hyperlink r:id="rId13" w:tooltip="Openbaar onderwijs" w:history="1">
        <w:r w:rsidRPr="0020094F">
          <w:rPr>
            <w:rStyle w:val="Hyperlink"/>
            <w:rFonts w:ascii="Comic Sans MS" w:hAnsi="Comic Sans MS"/>
            <w:color w:val="000000"/>
            <w:u w:val="none"/>
          </w:rPr>
          <w:t>OBS</w:t>
        </w:r>
      </w:hyperlink>
      <w:r w:rsidRPr="0020094F">
        <w:rPr>
          <w:rFonts w:ascii="Comic Sans MS" w:hAnsi="Comic Sans MS"/>
          <w:color w:val="000000"/>
        </w:rPr>
        <w:t xml:space="preserve"> de Okkernoot en de Lammerts van Bueren. </w:t>
      </w:r>
    </w:p>
    <w:p w:rsidR="006A65F5" w:rsidRPr="0020094F" w:rsidRDefault="006A65F5" w:rsidP="00A3198F">
      <w:pPr>
        <w:pStyle w:val="Normaalweb"/>
        <w:numPr>
          <w:ilvl w:val="0"/>
          <w:numId w:val="28"/>
        </w:numPr>
        <w:spacing w:before="120" w:beforeAutospacing="0" w:after="120" w:afterAutospacing="0"/>
        <w:rPr>
          <w:rFonts w:ascii="Comic Sans MS" w:hAnsi="Comic Sans MS"/>
          <w:color w:val="000000"/>
        </w:rPr>
      </w:pPr>
      <w:r w:rsidRPr="0020094F">
        <w:rPr>
          <w:rFonts w:ascii="Comic Sans MS" w:hAnsi="Comic Sans MS"/>
          <w:color w:val="000000"/>
        </w:rPr>
        <w:t>Het dorp heeft verder een verbinding met het Betuwse fruit dat van 1917 tot 1999 op de Veiling Midden Betuwe verhandeld werd.</w:t>
      </w:r>
    </w:p>
    <w:p w:rsidR="006A65F5" w:rsidRPr="006A65F5" w:rsidRDefault="006A65F5" w:rsidP="006A65F5">
      <w:pPr>
        <w:pStyle w:val="Normaalweb"/>
        <w:rPr>
          <w:rFonts w:ascii="Comic Sans MS" w:hAnsi="Comic Sans MS"/>
          <w:bdr w:val="single" w:sz="4" w:space="0" w:color="auto"/>
          <w:shd w:val="clear" w:color="auto" w:fill="FFFF00"/>
        </w:rPr>
      </w:pPr>
      <w:r w:rsidRPr="006A65F5">
        <w:rPr>
          <w:rStyle w:val="mw-headline"/>
          <w:rFonts w:ascii="Comic Sans MS" w:hAnsi="Comic Sans MS"/>
          <w:bdr w:val="single" w:sz="4" w:space="0" w:color="auto"/>
          <w:shd w:val="clear" w:color="auto" w:fill="FFFF00"/>
        </w:rPr>
        <w:t>Geschiedenis</w:t>
      </w:r>
    </w:p>
    <w:p w:rsidR="006A65F5"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 xml:space="preserve">In de Romeinse tijd was de Betuwe frontgebied met de castra, de legerplaatsen, als steunpilaren en de rivieren als natuurlijke barrières in de steeds weer oplaaiende strijd tegen de Germaanse stammen. </w:t>
      </w:r>
    </w:p>
    <w:p w:rsidR="006A65F5"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 xml:space="preserve">De oudste punten van vestiging waren de hoogst gelegen plaatsen, de zgn. woerden. In de eerste vier eeuwen na Christus zijn de gebieden rondom Herveld en Zetten centra van bewoning geweest. </w:t>
      </w:r>
    </w:p>
    <w:p w:rsidR="006A65F5"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 xml:space="preserve">De gevonden grondsporen van heel kleine woningen, waarvan de wanden uit vlechtwerk bestreken met leem bestonden, getuigen daarvan net als diverse gevonden bronzen voorwerpen. </w:t>
      </w:r>
      <w:r w:rsidRPr="0020094F">
        <w:rPr>
          <w:rFonts w:ascii="Comic Sans MS" w:hAnsi="Comic Sans MS"/>
          <w:iCs/>
          <w:color w:val="000000"/>
        </w:rPr>
        <w:t>Sethone</w:t>
      </w:r>
      <w:r w:rsidRPr="0020094F">
        <w:rPr>
          <w:rFonts w:ascii="Comic Sans MS" w:hAnsi="Comic Sans MS"/>
          <w:color w:val="000000"/>
        </w:rPr>
        <w:t xml:space="preserve"> (Zetten) wordt in 1005 expliciet genoemd in een </w:t>
      </w:r>
      <w:hyperlink r:id="rId14" w:tooltip="Oorkonde" w:history="1">
        <w:r w:rsidRPr="0020094F">
          <w:rPr>
            <w:rStyle w:val="Hyperlink"/>
            <w:rFonts w:ascii="Comic Sans MS" w:hAnsi="Comic Sans MS"/>
            <w:color w:val="000000"/>
            <w:u w:val="none"/>
          </w:rPr>
          <w:t>oorkonde</w:t>
        </w:r>
      </w:hyperlink>
      <w:r w:rsidRPr="0020094F">
        <w:rPr>
          <w:rFonts w:ascii="Comic Sans MS" w:hAnsi="Comic Sans MS"/>
          <w:color w:val="000000"/>
        </w:rPr>
        <w:t xml:space="preserve"> waarin </w:t>
      </w:r>
      <w:hyperlink r:id="rId15" w:tooltip="Heribertus" w:history="1">
        <w:r w:rsidRPr="0020094F">
          <w:rPr>
            <w:rStyle w:val="Hyperlink"/>
            <w:rFonts w:ascii="Comic Sans MS" w:hAnsi="Comic Sans MS"/>
            <w:color w:val="000000"/>
            <w:u w:val="none"/>
          </w:rPr>
          <w:t>aartsbisschop Heribert van Keulen</w:t>
        </w:r>
      </w:hyperlink>
      <w:r w:rsidRPr="0020094F">
        <w:rPr>
          <w:rFonts w:ascii="Comic Sans MS" w:hAnsi="Comic Sans MS"/>
          <w:color w:val="000000"/>
        </w:rPr>
        <w:t xml:space="preserve"> de kerk aan het klooster te </w:t>
      </w:r>
      <w:hyperlink r:id="rId16" w:tooltip="Köln-Deutz" w:history="1">
        <w:r w:rsidRPr="0020094F">
          <w:rPr>
            <w:rStyle w:val="Hyperlink"/>
            <w:rFonts w:ascii="Comic Sans MS" w:hAnsi="Comic Sans MS"/>
            <w:color w:val="000000"/>
            <w:u w:val="none"/>
          </w:rPr>
          <w:t>Deutz</w:t>
        </w:r>
      </w:hyperlink>
      <w:r w:rsidRPr="0020094F">
        <w:rPr>
          <w:rFonts w:ascii="Comic Sans MS" w:hAnsi="Comic Sans MS"/>
          <w:color w:val="000000"/>
        </w:rPr>
        <w:t xml:space="preserve"> gaf.</w:t>
      </w:r>
    </w:p>
    <w:p w:rsidR="006A65F5"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 xml:space="preserve"> In de vroege middeleeuwen ontstaat een dorp dat is gebouwd op een stroomrug. Eén van de oudste gebouwen is de toren van de Hervormde Kerk uit de 14e eeuw (het schip is in 1912 vervangen). </w:t>
      </w:r>
    </w:p>
    <w:p w:rsidR="006A65F5"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In 1840 telde Zetten 510, in 1872 1096, en in 1890 1563 inwoners. Bij de watervloed van 1809 waarbij de gehele Betuwe onder water kwam te staan is er veel verwoest, en verloren zes mensen het leven.</w:t>
      </w:r>
    </w:p>
    <w:p w:rsidR="006A65F5"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 xml:space="preserve"> Het hoogste punt in Zetten is een vluchtheuvel met daarop de in 1870 gebouwde kerk, mede bedoeld als wijkplaats bij overstromingen. </w:t>
      </w:r>
    </w:p>
    <w:p w:rsidR="006A65F5"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lastRenderedPageBreak/>
        <w:t xml:space="preserve">Tijdens de </w:t>
      </w:r>
      <w:hyperlink r:id="rId17" w:tooltip="Tweede Wereldoorlog" w:history="1">
        <w:r w:rsidRPr="0020094F">
          <w:rPr>
            <w:rStyle w:val="Hyperlink"/>
            <w:rFonts w:ascii="Comic Sans MS" w:hAnsi="Comic Sans MS"/>
            <w:color w:val="000000"/>
            <w:u w:val="none"/>
          </w:rPr>
          <w:t>Tweede Wereldoorlog</w:t>
        </w:r>
      </w:hyperlink>
      <w:r w:rsidRPr="0020094F">
        <w:rPr>
          <w:rFonts w:ascii="Comic Sans MS" w:hAnsi="Comic Sans MS"/>
          <w:color w:val="000000"/>
        </w:rPr>
        <w:t xml:space="preserve"> is er fel gevochten in het dorp en zeer veel vernield, net als in het nabijgelegen </w:t>
      </w:r>
      <w:hyperlink r:id="rId18" w:tooltip="Hemmen (Gelderland)" w:history="1">
        <w:r w:rsidRPr="0020094F">
          <w:rPr>
            <w:rStyle w:val="Hyperlink"/>
            <w:rFonts w:ascii="Comic Sans MS" w:hAnsi="Comic Sans MS"/>
            <w:color w:val="000000"/>
            <w:u w:val="none"/>
          </w:rPr>
          <w:t>Hemmen</w:t>
        </w:r>
      </w:hyperlink>
      <w:r w:rsidRPr="0020094F">
        <w:rPr>
          <w:rFonts w:ascii="Comic Sans MS" w:hAnsi="Comic Sans MS"/>
          <w:color w:val="000000"/>
        </w:rPr>
        <w:t xml:space="preserve">, vooral in de winter van '44/'45 in de nasleep van </w:t>
      </w:r>
      <w:hyperlink r:id="rId19" w:tooltip="Operatie Market Garden" w:history="1">
        <w:r w:rsidRPr="0020094F">
          <w:rPr>
            <w:rStyle w:val="Hyperlink"/>
            <w:rFonts w:ascii="Comic Sans MS" w:hAnsi="Comic Sans MS"/>
            <w:color w:val="000000"/>
            <w:u w:val="none"/>
          </w:rPr>
          <w:t>Operatie Market Garden</w:t>
        </w:r>
      </w:hyperlink>
      <w:r w:rsidRPr="0020094F">
        <w:rPr>
          <w:rFonts w:ascii="Comic Sans MS" w:hAnsi="Comic Sans MS"/>
          <w:color w:val="000000"/>
        </w:rPr>
        <w:t xml:space="preserve">. </w:t>
      </w:r>
    </w:p>
    <w:p w:rsidR="006A65F5"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 xml:space="preserve">Ter nagedachtenis van de bevrijding is er in Zetten een </w:t>
      </w:r>
      <w:hyperlink r:id="rId20" w:tooltip="Bevrijdingsmonument (Zetten)" w:history="1">
        <w:r w:rsidRPr="0020094F">
          <w:rPr>
            <w:rStyle w:val="Hyperlink"/>
            <w:rFonts w:ascii="Comic Sans MS" w:hAnsi="Comic Sans MS"/>
            <w:color w:val="000000"/>
            <w:u w:val="none"/>
          </w:rPr>
          <w:t>bevrijdingsmonument</w:t>
        </w:r>
      </w:hyperlink>
      <w:r w:rsidRPr="0020094F">
        <w:rPr>
          <w:rFonts w:ascii="Comic Sans MS" w:hAnsi="Comic Sans MS"/>
          <w:color w:val="000000"/>
        </w:rPr>
        <w:t xml:space="preserve"> geplaatst.</w:t>
      </w:r>
    </w:p>
    <w:p w:rsidR="00A3198F"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 xml:space="preserve">De Hemmense dominee, auteur, </w:t>
      </w:r>
      <w:hyperlink r:id="rId21" w:tooltip="Filantroop" w:history="1">
        <w:r w:rsidRPr="0020094F">
          <w:rPr>
            <w:rStyle w:val="Hyperlink"/>
            <w:rFonts w:ascii="Comic Sans MS" w:hAnsi="Comic Sans MS"/>
            <w:color w:val="000000"/>
            <w:u w:val="none"/>
          </w:rPr>
          <w:t>filantroop</w:t>
        </w:r>
      </w:hyperlink>
      <w:r w:rsidRPr="0020094F">
        <w:rPr>
          <w:rFonts w:ascii="Comic Sans MS" w:hAnsi="Comic Sans MS"/>
          <w:color w:val="000000"/>
        </w:rPr>
        <w:t xml:space="preserve"> en prominent lid van </w:t>
      </w:r>
      <w:hyperlink r:id="rId22" w:tooltip="Het Réveil" w:history="1">
        <w:r w:rsidRPr="0020094F">
          <w:rPr>
            <w:rStyle w:val="Hyperlink"/>
            <w:rFonts w:ascii="Comic Sans MS" w:hAnsi="Comic Sans MS"/>
            <w:color w:val="000000"/>
            <w:u w:val="none"/>
          </w:rPr>
          <w:t>Het Réveil</w:t>
        </w:r>
      </w:hyperlink>
      <w:r w:rsidRPr="0020094F">
        <w:rPr>
          <w:rFonts w:ascii="Comic Sans MS" w:hAnsi="Comic Sans MS"/>
          <w:color w:val="000000"/>
        </w:rPr>
        <w:t xml:space="preserve"> </w:t>
      </w:r>
      <w:hyperlink r:id="rId23" w:tooltip="Ottho Gerhard Heldring" w:history="1">
        <w:r w:rsidRPr="0020094F">
          <w:rPr>
            <w:rStyle w:val="Hyperlink"/>
            <w:rFonts w:ascii="Comic Sans MS" w:hAnsi="Comic Sans MS"/>
            <w:color w:val="000000"/>
            <w:u w:val="none"/>
          </w:rPr>
          <w:t>Ottho Gerhard Heldring</w:t>
        </w:r>
      </w:hyperlink>
      <w:r w:rsidRPr="0020094F">
        <w:rPr>
          <w:rFonts w:ascii="Comic Sans MS" w:hAnsi="Comic Sans MS"/>
          <w:color w:val="000000"/>
        </w:rPr>
        <w:t xml:space="preserve"> stichtte in 1849 het "asyl Steenbeek" voor wat toen "gevallen boetvaardige vrouwen" werd genoemd, in 1858 het opvoedingsgesticht Talitha-Kumi voor meisjes van wie de opvoeding was verwaarloosd, en vervolgens de wijkplaats voor "oudere gevallen meisjes" (prostituees) Bethel in 1861. </w:t>
      </w:r>
    </w:p>
    <w:p w:rsidR="00A3198F"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 xml:space="preserve">In 1864 werd door hem de Christelijke normaalschool opgericht voor onderwijzeressen. Daarna is er nog een Magdalenahuis voor zwangere meisjes gesticht. </w:t>
      </w:r>
    </w:p>
    <w:p w:rsidR="006A65F5"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 xml:space="preserve">Dit werk is later door </w:t>
      </w:r>
      <w:hyperlink r:id="rId24" w:tooltip="Hendrik Pierson" w:history="1">
        <w:r w:rsidRPr="0020094F">
          <w:rPr>
            <w:rStyle w:val="Hyperlink"/>
            <w:rFonts w:ascii="Comic Sans MS" w:hAnsi="Comic Sans MS"/>
            <w:color w:val="000000"/>
            <w:u w:val="none"/>
          </w:rPr>
          <w:t>Hendrik Pierson</w:t>
        </w:r>
      </w:hyperlink>
      <w:r w:rsidRPr="0020094F">
        <w:rPr>
          <w:rFonts w:ascii="Comic Sans MS" w:hAnsi="Comic Sans MS"/>
          <w:color w:val="000000"/>
        </w:rPr>
        <w:t xml:space="preserve"> overgenomen. In Zetten ligt de "</w:t>
      </w:r>
      <w:hyperlink r:id="rId25" w:tooltip="Ottho Gerhard Heldringstichting" w:history="1">
        <w:r w:rsidRPr="0020094F">
          <w:rPr>
            <w:rStyle w:val="Hyperlink"/>
            <w:rFonts w:ascii="Comic Sans MS" w:hAnsi="Comic Sans MS"/>
            <w:color w:val="000000"/>
            <w:u w:val="none"/>
          </w:rPr>
          <w:t>Heldringstichting</w:t>
        </w:r>
      </w:hyperlink>
      <w:r w:rsidRPr="0020094F">
        <w:rPr>
          <w:rFonts w:ascii="Comic Sans MS" w:hAnsi="Comic Sans MS"/>
          <w:color w:val="000000"/>
        </w:rPr>
        <w:t>".</w:t>
      </w:r>
    </w:p>
    <w:p w:rsidR="00A3198F"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 xml:space="preserve">Het Witte Huis (1909) herbergt tegenwoordig het </w:t>
      </w:r>
      <w:hyperlink r:id="rId26" w:tooltip="Florence Nightingale Instituut" w:history="1">
        <w:r w:rsidRPr="0020094F">
          <w:rPr>
            <w:rStyle w:val="Hyperlink"/>
            <w:rFonts w:ascii="Comic Sans MS" w:hAnsi="Comic Sans MS"/>
            <w:color w:val="000000"/>
            <w:u w:val="none"/>
          </w:rPr>
          <w:t>Florence Nightingale Instituut</w:t>
        </w:r>
      </w:hyperlink>
      <w:r w:rsidRPr="0020094F">
        <w:rPr>
          <w:rFonts w:ascii="Comic Sans MS" w:hAnsi="Comic Sans MS"/>
          <w:color w:val="000000"/>
        </w:rPr>
        <w:t xml:space="preserve">, het kenniscentrum van de geschiedenis van de verpleging. </w:t>
      </w:r>
    </w:p>
    <w:p w:rsidR="006A65F5" w:rsidRPr="0020094F" w:rsidRDefault="006A65F5" w:rsidP="006A65F5">
      <w:pPr>
        <w:pStyle w:val="Normaalweb"/>
        <w:numPr>
          <w:ilvl w:val="0"/>
          <w:numId w:val="26"/>
        </w:numPr>
        <w:spacing w:before="120" w:beforeAutospacing="0" w:after="120" w:afterAutospacing="0"/>
        <w:rPr>
          <w:rFonts w:ascii="Comic Sans MS" w:hAnsi="Comic Sans MS"/>
          <w:color w:val="000000"/>
        </w:rPr>
      </w:pPr>
      <w:r w:rsidRPr="0020094F">
        <w:rPr>
          <w:rFonts w:ascii="Comic Sans MS" w:hAnsi="Comic Sans MS"/>
          <w:color w:val="000000"/>
        </w:rPr>
        <w:t>In het gebouw is ook het Museum Verpleging &amp; Verzorging ondergebracht.</w:t>
      </w:r>
    </w:p>
    <w:p w:rsidR="00241F12" w:rsidRPr="0020094F" w:rsidRDefault="00241F12" w:rsidP="006A65F5">
      <w:pPr>
        <w:spacing w:before="120" w:after="120"/>
        <w:ind w:left="720" w:hanging="363"/>
        <w:rPr>
          <w:rFonts w:ascii="Comic Sans MS" w:hAnsi="Comic Sans MS"/>
          <w:color w:val="000000"/>
          <w:sz w:val="24"/>
        </w:rPr>
      </w:pPr>
    </w:p>
    <w:sectPr w:rsidR="00241F12" w:rsidRPr="0020094F" w:rsidSect="003D6C7A">
      <w:headerReference w:type="even" r:id="rId27"/>
      <w:headerReference w:type="default" r:id="rId28"/>
      <w:footerReference w:type="even" r:id="rId29"/>
      <w:footerReference w:type="default" r:id="rId30"/>
      <w:headerReference w:type="first" r:id="rId31"/>
      <w:footerReference w:type="first" r:id="rId32"/>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A9" w:rsidRDefault="003733A9">
      <w:r>
        <w:separator/>
      </w:r>
    </w:p>
  </w:endnote>
  <w:endnote w:type="continuationSeparator" w:id="0">
    <w:p w:rsidR="003733A9" w:rsidRDefault="0037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E6563">
      <w:rPr>
        <w:rStyle w:val="Paginanummer"/>
        <w:noProof/>
      </w:rPr>
      <w:t>2</w:t>
    </w:r>
    <w:r>
      <w:rPr>
        <w:rStyle w:val="Paginanummer"/>
      </w:rPr>
      <w:fldChar w:fldCharType="end"/>
    </w:r>
  </w:p>
  <w:p w:rsidR="007632FD" w:rsidRDefault="007632F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A9" w:rsidRDefault="003733A9">
      <w:r>
        <w:separator/>
      </w:r>
    </w:p>
  </w:footnote>
  <w:footnote w:type="continuationSeparator" w:id="0">
    <w:p w:rsidR="003733A9" w:rsidRDefault="00373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v:shape>
      </w:pict>
    </w:r>
    <w:r w:rsidR="002E6563">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7632FD" w:rsidP="00096912">
    <w:pPr>
      <w:pStyle w:val="Koptekst"/>
      <w:jc w:val="right"/>
      <w:rPr>
        <w:rFonts w:ascii="Comic Sans MS" w:hAnsi="Comic Sans MS"/>
        <w:b/>
        <w:color w:val="0000FF"/>
      </w:rPr>
    </w:pPr>
    <w:r w:rsidRPr="00096912">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DEF"/>
    <w:multiLevelType w:val="hybridMultilevel"/>
    <w:tmpl w:val="6AF8229E"/>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8E788F"/>
    <w:multiLevelType w:val="multilevel"/>
    <w:tmpl w:val="B1A6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45117A6"/>
    <w:multiLevelType w:val="hybridMultilevel"/>
    <w:tmpl w:val="04D8410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3EB36C0"/>
    <w:multiLevelType w:val="hybridMultilevel"/>
    <w:tmpl w:val="4BAEEAA2"/>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0A2C5D"/>
    <w:multiLevelType w:val="hybridMultilevel"/>
    <w:tmpl w:val="6226E488"/>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59D25CB"/>
    <w:multiLevelType w:val="multilevel"/>
    <w:tmpl w:val="3F58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354D6"/>
    <w:multiLevelType w:val="hybridMultilevel"/>
    <w:tmpl w:val="DA6E4868"/>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7D4B5B"/>
    <w:multiLevelType w:val="hybridMultilevel"/>
    <w:tmpl w:val="28ACB0AE"/>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806C8B"/>
    <w:multiLevelType w:val="hybridMultilevel"/>
    <w:tmpl w:val="D1C4E954"/>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DFF4CBE"/>
    <w:multiLevelType w:val="hybridMultilevel"/>
    <w:tmpl w:val="B1E094C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027174F"/>
    <w:multiLevelType w:val="hybridMultilevel"/>
    <w:tmpl w:val="D8864CAC"/>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0FC7BF4"/>
    <w:multiLevelType w:val="hybridMultilevel"/>
    <w:tmpl w:val="15B89CE2"/>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7CF3BF7"/>
    <w:multiLevelType w:val="multilevel"/>
    <w:tmpl w:val="766A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2D478F"/>
    <w:multiLevelType w:val="multilevel"/>
    <w:tmpl w:val="F696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326D10"/>
    <w:multiLevelType w:val="hybridMultilevel"/>
    <w:tmpl w:val="78FCB67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F9C4E62"/>
    <w:multiLevelType w:val="hybridMultilevel"/>
    <w:tmpl w:val="B3C2907C"/>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3A07198"/>
    <w:multiLevelType w:val="hybridMultilevel"/>
    <w:tmpl w:val="579ECD5E"/>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BB3754"/>
    <w:multiLevelType w:val="hybridMultilevel"/>
    <w:tmpl w:val="874E351C"/>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9B12918"/>
    <w:multiLevelType w:val="hybridMultilevel"/>
    <w:tmpl w:val="734A5D36"/>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E2F7740"/>
    <w:multiLevelType w:val="hybridMultilevel"/>
    <w:tmpl w:val="4B8CCCB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9F062EF"/>
    <w:multiLevelType w:val="hybridMultilevel"/>
    <w:tmpl w:val="4828A15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4022A3"/>
    <w:multiLevelType w:val="multilevel"/>
    <w:tmpl w:val="E648D8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nsid w:val="703445B1"/>
    <w:multiLevelType w:val="hybridMultilevel"/>
    <w:tmpl w:val="B1C44704"/>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8EF3DC8"/>
    <w:multiLevelType w:val="hybridMultilevel"/>
    <w:tmpl w:val="DE3C6532"/>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AB535CF"/>
    <w:multiLevelType w:val="hybridMultilevel"/>
    <w:tmpl w:val="29FE7906"/>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DC37982"/>
    <w:multiLevelType w:val="multilevel"/>
    <w:tmpl w:val="80B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28"/>
  </w:num>
  <w:num w:numId="4">
    <w:abstractNumId w:val="25"/>
  </w:num>
  <w:num w:numId="5">
    <w:abstractNumId w:val="14"/>
  </w:num>
  <w:num w:numId="6">
    <w:abstractNumId w:val="29"/>
  </w:num>
  <w:num w:numId="7">
    <w:abstractNumId w:val="5"/>
  </w:num>
  <w:num w:numId="8">
    <w:abstractNumId w:val="18"/>
  </w:num>
  <w:num w:numId="9">
    <w:abstractNumId w:val="23"/>
  </w:num>
  <w:num w:numId="10">
    <w:abstractNumId w:val="12"/>
  </w:num>
  <w:num w:numId="11">
    <w:abstractNumId w:val="20"/>
  </w:num>
  <w:num w:numId="12">
    <w:abstractNumId w:val="3"/>
  </w:num>
  <w:num w:numId="13">
    <w:abstractNumId w:val="16"/>
  </w:num>
  <w:num w:numId="14">
    <w:abstractNumId w:val="6"/>
  </w:num>
  <w:num w:numId="15">
    <w:abstractNumId w:val="13"/>
  </w:num>
  <w:num w:numId="16">
    <w:abstractNumId w:val="7"/>
  </w:num>
  <w:num w:numId="17">
    <w:abstractNumId w:val="4"/>
  </w:num>
  <w:num w:numId="18">
    <w:abstractNumId w:val="17"/>
  </w:num>
  <w:num w:numId="19">
    <w:abstractNumId w:val="15"/>
  </w:num>
  <w:num w:numId="20">
    <w:abstractNumId w:val="27"/>
  </w:num>
  <w:num w:numId="21">
    <w:abstractNumId w:val="26"/>
  </w:num>
  <w:num w:numId="22">
    <w:abstractNumId w:val="11"/>
  </w:num>
  <w:num w:numId="23">
    <w:abstractNumId w:val="19"/>
  </w:num>
  <w:num w:numId="24">
    <w:abstractNumId w:val="1"/>
  </w:num>
  <w:num w:numId="25">
    <w:abstractNumId w:val="8"/>
  </w:num>
  <w:num w:numId="26">
    <w:abstractNumId w:val="9"/>
  </w:num>
  <w:num w:numId="27">
    <w:abstractNumId w:val="24"/>
  </w:num>
  <w:num w:numId="28">
    <w:abstractNumId w:val="0"/>
  </w:num>
  <w:num w:numId="29">
    <w:abstractNumId w:val="10"/>
  </w:num>
  <w:num w:numId="3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A2522"/>
    <w:rsid w:val="001A3C78"/>
    <w:rsid w:val="001C7D1F"/>
    <w:rsid w:val="001D0AD6"/>
    <w:rsid w:val="001F3663"/>
    <w:rsid w:val="0020094F"/>
    <w:rsid w:val="00215BFF"/>
    <w:rsid w:val="002247B6"/>
    <w:rsid w:val="00241F12"/>
    <w:rsid w:val="0026522B"/>
    <w:rsid w:val="00266284"/>
    <w:rsid w:val="00271CFD"/>
    <w:rsid w:val="00284DB7"/>
    <w:rsid w:val="00297F37"/>
    <w:rsid w:val="002B7874"/>
    <w:rsid w:val="002E081E"/>
    <w:rsid w:val="002E6563"/>
    <w:rsid w:val="002F4D97"/>
    <w:rsid w:val="003021FE"/>
    <w:rsid w:val="003129FA"/>
    <w:rsid w:val="00335E36"/>
    <w:rsid w:val="00357D4A"/>
    <w:rsid w:val="00362E2A"/>
    <w:rsid w:val="003733A9"/>
    <w:rsid w:val="0038543A"/>
    <w:rsid w:val="003A0744"/>
    <w:rsid w:val="003C3ABA"/>
    <w:rsid w:val="003D324F"/>
    <w:rsid w:val="003D6C7A"/>
    <w:rsid w:val="003D7320"/>
    <w:rsid w:val="003D77DD"/>
    <w:rsid w:val="00421E4D"/>
    <w:rsid w:val="00427675"/>
    <w:rsid w:val="00446A43"/>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8093F"/>
    <w:rsid w:val="006A65F5"/>
    <w:rsid w:val="006B0DDB"/>
    <w:rsid w:val="006B7DD2"/>
    <w:rsid w:val="006F1371"/>
    <w:rsid w:val="0073544A"/>
    <w:rsid w:val="007377AA"/>
    <w:rsid w:val="00737B62"/>
    <w:rsid w:val="007632FD"/>
    <w:rsid w:val="00775B2A"/>
    <w:rsid w:val="007D758A"/>
    <w:rsid w:val="007F528D"/>
    <w:rsid w:val="00812D6B"/>
    <w:rsid w:val="0082682A"/>
    <w:rsid w:val="00853FF6"/>
    <w:rsid w:val="00864C47"/>
    <w:rsid w:val="00876DC1"/>
    <w:rsid w:val="00883777"/>
    <w:rsid w:val="00893123"/>
    <w:rsid w:val="008B4B8B"/>
    <w:rsid w:val="0091601D"/>
    <w:rsid w:val="00924585"/>
    <w:rsid w:val="0093788A"/>
    <w:rsid w:val="00941262"/>
    <w:rsid w:val="009441DA"/>
    <w:rsid w:val="00945A13"/>
    <w:rsid w:val="00950762"/>
    <w:rsid w:val="00996F05"/>
    <w:rsid w:val="009B0DB8"/>
    <w:rsid w:val="009B5DDF"/>
    <w:rsid w:val="009C53DD"/>
    <w:rsid w:val="009D3978"/>
    <w:rsid w:val="009E09F8"/>
    <w:rsid w:val="009F7214"/>
    <w:rsid w:val="00A120DF"/>
    <w:rsid w:val="00A3198F"/>
    <w:rsid w:val="00A53DE8"/>
    <w:rsid w:val="00A601F3"/>
    <w:rsid w:val="00A87A75"/>
    <w:rsid w:val="00A950C2"/>
    <w:rsid w:val="00B029CC"/>
    <w:rsid w:val="00B10CD5"/>
    <w:rsid w:val="00B12A30"/>
    <w:rsid w:val="00B162E2"/>
    <w:rsid w:val="00B24D69"/>
    <w:rsid w:val="00B342B2"/>
    <w:rsid w:val="00B7758D"/>
    <w:rsid w:val="00B82086"/>
    <w:rsid w:val="00B84DAB"/>
    <w:rsid w:val="00B93469"/>
    <w:rsid w:val="00BC006C"/>
    <w:rsid w:val="00C056D7"/>
    <w:rsid w:val="00C42D2D"/>
    <w:rsid w:val="00C71B8E"/>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60283"/>
    <w:rsid w:val="00E8021D"/>
    <w:rsid w:val="00E94CBC"/>
    <w:rsid w:val="00EA19A8"/>
    <w:rsid w:val="00EA754A"/>
    <w:rsid w:val="00EA7F8F"/>
    <w:rsid w:val="00EF211F"/>
    <w:rsid w:val="00F105DD"/>
    <w:rsid w:val="00F173C6"/>
    <w:rsid w:val="00F56D9A"/>
    <w:rsid w:val="00F57904"/>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7377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73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84938">
      <w:bodyDiv w:val="1"/>
      <w:marLeft w:val="0"/>
      <w:marRight w:val="0"/>
      <w:marTop w:val="0"/>
      <w:marBottom w:val="0"/>
      <w:divBdr>
        <w:top w:val="none" w:sz="0" w:space="0" w:color="auto"/>
        <w:left w:val="none" w:sz="0" w:space="0" w:color="auto"/>
        <w:bottom w:val="none" w:sz="0" w:space="0" w:color="auto"/>
        <w:right w:val="none" w:sz="0" w:space="0" w:color="auto"/>
      </w:divBdr>
      <w:divsChild>
        <w:div w:id="1699548806">
          <w:marLeft w:val="0"/>
          <w:marRight w:val="0"/>
          <w:marTop w:val="0"/>
          <w:marBottom w:val="0"/>
          <w:divBdr>
            <w:top w:val="none" w:sz="0" w:space="0" w:color="auto"/>
            <w:left w:val="none" w:sz="0" w:space="0" w:color="auto"/>
            <w:bottom w:val="none" w:sz="0" w:space="0" w:color="auto"/>
            <w:right w:val="none" w:sz="0" w:space="0" w:color="auto"/>
          </w:divBdr>
          <w:divsChild>
            <w:div w:id="1203440567">
              <w:marLeft w:val="0"/>
              <w:marRight w:val="0"/>
              <w:marTop w:val="0"/>
              <w:marBottom w:val="0"/>
              <w:divBdr>
                <w:top w:val="none" w:sz="0" w:space="0" w:color="auto"/>
                <w:left w:val="none" w:sz="0" w:space="0" w:color="auto"/>
                <w:bottom w:val="none" w:sz="0" w:space="0" w:color="auto"/>
                <w:right w:val="none" w:sz="0" w:space="0" w:color="auto"/>
              </w:divBdr>
              <w:divsChild>
                <w:div w:id="25717413">
                  <w:marLeft w:val="0"/>
                  <w:marRight w:val="0"/>
                  <w:marTop w:val="0"/>
                  <w:marBottom w:val="0"/>
                  <w:divBdr>
                    <w:top w:val="none" w:sz="0" w:space="0" w:color="auto"/>
                    <w:left w:val="none" w:sz="0" w:space="0" w:color="auto"/>
                    <w:bottom w:val="none" w:sz="0" w:space="0" w:color="auto"/>
                    <w:right w:val="none" w:sz="0" w:space="0" w:color="auto"/>
                  </w:divBdr>
                  <w:divsChild>
                    <w:div w:id="1453590929">
                      <w:marLeft w:val="0"/>
                      <w:marRight w:val="0"/>
                      <w:marTop w:val="0"/>
                      <w:marBottom w:val="0"/>
                      <w:divBdr>
                        <w:top w:val="none" w:sz="0" w:space="0" w:color="auto"/>
                        <w:left w:val="none" w:sz="0" w:space="0" w:color="auto"/>
                        <w:bottom w:val="none" w:sz="0" w:space="0" w:color="auto"/>
                        <w:right w:val="none" w:sz="0" w:space="0" w:color="auto"/>
                      </w:divBdr>
                    </w:div>
                  </w:divsChild>
                </w:div>
                <w:div w:id="1504541337">
                  <w:marLeft w:val="0"/>
                  <w:marRight w:val="0"/>
                  <w:marTop w:val="0"/>
                  <w:marBottom w:val="0"/>
                  <w:divBdr>
                    <w:top w:val="none" w:sz="0" w:space="0" w:color="auto"/>
                    <w:left w:val="none" w:sz="0" w:space="0" w:color="auto"/>
                    <w:bottom w:val="none" w:sz="0" w:space="0" w:color="auto"/>
                    <w:right w:val="none" w:sz="0" w:space="0" w:color="auto"/>
                  </w:divBdr>
                  <w:divsChild>
                    <w:div w:id="1532962868">
                      <w:marLeft w:val="0"/>
                      <w:marRight w:val="0"/>
                      <w:marTop w:val="0"/>
                      <w:marBottom w:val="0"/>
                      <w:divBdr>
                        <w:top w:val="single" w:sz="6" w:space="0" w:color="A8A8A8"/>
                        <w:left w:val="single" w:sz="6" w:space="0" w:color="A8A8A8"/>
                        <w:bottom w:val="single" w:sz="6" w:space="0" w:color="A8A8A8"/>
                        <w:right w:val="single" w:sz="6" w:space="0" w:color="A8A8A8"/>
                      </w:divBdr>
                      <w:divsChild>
                        <w:div w:id="4687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4186">
                  <w:marLeft w:val="0"/>
                  <w:marRight w:val="0"/>
                  <w:marTop w:val="0"/>
                  <w:marBottom w:val="0"/>
                  <w:divBdr>
                    <w:top w:val="none" w:sz="0" w:space="0" w:color="auto"/>
                    <w:left w:val="none" w:sz="0" w:space="0" w:color="auto"/>
                    <w:bottom w:val="none" w:sz="0" w:space="0" w:color="auto"/>
                    <w:right w:val="none" w:sz="0" w:space="0" w:color="auto"/>
                  </w:divBdr>
                </w:div>
                <w:div w:id="1854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41312">
      <w:bodyDiv w:val="1"/>
      <w:marLeft w:val="0"/>
      <w:marRight w:val="0"/>
      <w:marTop w:val="0"/>
      <w:marBottom w:val="0"/>
      <w:divBdr>
        <w:top w:val="none" w:sz="0" w:space="0" w:color="auto"/>
        <w:left w:val="none" w:sz="0" w:space="0" w:color="auto"/>
        <w:bottom w:val="none" w:sz="0" w:space="0" w:color="auto"/>
        <w:right w:val="none" w:sz="0" w:space="0" w:color="auto"/>
      </w:divBdr>
      <w:divsChild>
        <w:div w:id="1707175729">
          <w:marLeft w:val="0"/>
          <w:marRight w:val="0"/>
          <w:marTop w:val="0"/>
          <w:marBottom w:val="0"/>
          <w:divBdr>
            <w:top w:val="none" w:sz="0" w:space="0" w:color="auto"/>
            <w:left w:val="none" w:sz="0" w:space="0" w:color="auto"/>
            <w:bottom w:val="none" w:sz="0" w:space="0" w:color="auto"/>
            <w:right w:val="none" w:sz="0" w:space="0" w:color="auto"/>
          </w:divBdr>
          <w:divsChild>
            <w:div w:id="1291740940">
              <w:marLeft w:val="0"/>
              <w:marRight w:val="0"/>
              <w:marTop w:val="0"/>
              <w:marBottom w:val="0"/>
              <w:divBdr>
                <w:top w:val="none" w:sz="0" w:space="0" w:color="auto"/>
                <w:left w:val="none" w:sz="0" w:space="0" w:color="auto"/>
                <w:bottom w:val="none" w:sz="0" w:space="0" w:color="auto"/>
                <w:right w:val="none" w:sz="0" w:space="0" w:color="auto"/>
              </w:divBdr>
              <w:divsChild>
                <w:div w:id="948857251">
                  <w:marLeft w:val="0"/>
                  <w:marRight w:val="0"/>
                  <w:marTop w:val="0"/>
                  <w:marBottom w:val="0"/>
                  <w:divBdr>
                    <w:top w:val="none" w:sz="0" w:space="0" w:color="auto"/>
                    <w:left w:val="none" w:sz="0" w:space="0" w:color="auto"/>
                    <w:bottom w:val="none" w:sz="0" w:space="0" w:color="auto"/>
                    <w:right w:val="none" w:sz="0" w:space="0" w:color="auto"/>
                  </w:divBdr>
                </w:div>
                <w:div w:id="1114518109">
                  <w:marLeft w:val="0"/>
                  <w:marRight w:val="0"/>
                  <w:marTop w:val="0"/>
                  <w:marBottom w:val="0"/>
                  <w:divBdr>
                    <w:top w:val="none" w:sz="0" w:space="0" w:color="auto"/>
                    <w:left w:val="none" w:sz="0" w:space="0" w:color="auto"/>
                    <w:bottom w:val="none" w:sz="0" w:space="0" w:color="auto"/>
                    <w:right w:val="none" w:sz="0" w:space="0" w:color="auto"/>
                  </w:divBdr>
                  <w:divsChild>
                    <w:div w:id="1214848364">
                      <w:marLeft w:val="0"/>
                      <w:marRight w:val="0"/>
                      <w:marTop w:val="0"/>
                      <w:marBottom w:val="0"/>
                      <w:divBdr>
                        <w:top w:val="none" w:sz="0" w:space="0" w:color="auto"/>
                        <w:left w:val="none" w:sz="0" w:space="0" w:color="auto"/>
                        <w:bottom w:val="none" w:sz="0" w:space="0" w:color="auto"/>
                        <w:right w:val="none" w:sz="0" w:space="0" w:color="auto"/>
                      </w:divBdr>
                    </w:div>
                  </w:divsChild>
                </w:div>
                <w:div w:id="1386680094">
                  <w:marLeft w:val="0"/>
                  <w:marRight w:val="0"/>
                  <w:marTop w:val="0"/>
                  <w:marBottom w:val="0"/>
                  <w:divBdr>
                    <w:top w:val="none" w:sz="0" w:space="0" w:color="auto"/>
                    <w:left w:val="none" w:sz="0" w:space="0" w:color="auto"/>
                    <w:bottom w:val="none" w:sz="0" w:space="0" w:color="auto"/>
                    <w:right w:val="none" w:sz="0" w:space="0" w:color="auto"/>
                  </w:divBdr>
                  <w:divsChild>
                    <w:div w:id="955212565">
                      <w:marLeft w:val="0"/>
                      <w:marRight w:val="0"/>
                      <w:marTop w:val="0"/>
                      <w:marBottom w:val="0"/>
                      <w:divBdr>
                        <w:top w:val="none" w:sz="0" w:space="0" w:color="auto"/>
                        <w:left w:val="none" w:sz="0" w:space="0" w:color="auto"/>
                        <w:bottom w:val="none" w:sz="0" w:space="0" w:color="auto"/>
                        <w:right w:val="none" w:sz="0" w:space="0" w:color="auto"/>
                      </w:divBdr>
                      <w:divsChild>
                        <w:div w:id="917054031">
                          <w:marLeft w:val="0"/>
                          <w:marRight w:val="0"/>
                          <w:marTop w:val="0"/>
                          <w:marBottom w:val="0"/>
                          <w:divBdr>
                            <w:top w:val="none" w:sz="0" w:space="0" w:color="auto"/>
                            <w:left w:val="none" w:sz="0" w:space="0" w:color="auto"/>
                            <w:bottom w:val="none" w:sz="0" w:space="0" w:color="auto"/>
                            <w:right w:val="none" w:sz="0" w:space="0" w:color="auto"/>
                          </w:divBdr>
                          <w:divsChild>
                            <w:div w:id="17885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70873">
                  <w:marLeft w:val="0"/>
                  <w:marRight w:val="0"/>
                  <w:marTop w:val="0"/>
                  <w:marBottom w:val="0"/>
                  <w:divBdr>
                    <w:top w:val="none" w:sz="0" w:space="0" w:color="auto"/>
                    <w:left w:val="none" w:sz="0" w:space="0" w:color="auto"/>
                    <w:bottom w:val="none" w:sz="0" w:space="0" w:color="auto"/>
                    <w:right w:val="none" w:sz="0" w:space="0" w:color="auto"/>
                  </w:divBdr>
                  <w:divsChild>
                    <w:div w:id="1457718715">
                      <w:marLeft w:val="0"/>
                      <w:marRight w:val="0"/>
                      <w:marTop w:val="0"/>
                      <w:marBottom w:val="0"/>
                      <w:divBdr>
                        <w:top w:val="none" w:sz="0" w:space="0" w:color="auto"/>
                        <w:left w:val="none" w:sz="0" w:space="0" w:color="auto"/>
                        <w:bottom w:val="none" w:sz="0" w:space="0" w:color="auto"/>
                        <w:right w:val="none" w:sz="0" w:space="0" w:color="auto"/>
                      </w:divBdr>
                      <w:divsChild>
                        <w:div w:id="1859468645">
                          <w:marLeft w:val="0"/>
                          <w:marRight w:val="0"/>
                          <w:marTop w:val="0"/>
                          <w:marBottom w:val="0"/>
                          <w:divBdr>
                            <w:top w:val="none" w:sz="0" w:space="0" w:color="auto"/>
                            <w:left w:val="none" w:sz="0" w:space="0" w:color="auto"/>
                            <w:bottom w:val="none" w:sz="0" w:space="0" w:color="auto"/>
                            <w:right w:val="none" w:sz="0" w:space="0" w:color="auto"/>
                          </w:divBdr>
                          <w:divsChild>
                            <w:div w:id="688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9780">
                  <w:marLeft w:val="0"/>
                  <w:marRight w:val="0"/>
                  <w:marTop w:val="0"/>
                  <w:marBottom w:val="0"/>
                  <w:divBdr>
                    <w:top w:val="none" w:sz="0" w:space="0" w:color="auto"/>
                    <w:left w:val="none" w:sz="0" w:space="0" w:color="auto"/>
                    <w:bottom w:val="none" w:sz="0" w:space="0" w:color="auto"/>
                    <w:right w:val="none" w:sz="0" w:space="0" w:color="auto"/>
                  </w:divBdr>
                  <w:divsChild>
                    <w:div w:id="398286817">
                      <w:marLeft w:val="0"/>
                      <w:marRight w:val="0"/>
                      <w:marTop w:val="0"/>
                      <w:marBottom w:val="0"/>
                      <w:divBdr>
                        <w:top w:val="single" w:sz="6" w:space="0" w:color="A8A8A8"/>
                        <w:left w:val="single" w:sz="6" w:space="0" w:color="A8A8A8"/>
                        <w:bottom w:val="single" w:sz="6" w:space="0" w:color="A8A8A8"/>
                        <w:right w:val="single" w:sz="6" w:space="0" w:color="A8A8A8"/>
                      </w:divBdr>
                      <w:divsChild>
                        <w:div w:id="10046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930899">
      <w:bodyDiv w:val="1"/>
      <w:marLeft w:val="0"/>
      <w:marRight w:val="0"/>
      <w:marTop w:val="0"/>
      <w:marBottom w:val="0"/>
      <w:divBdr>
        <w:top w:val="none" w:sz="0" w:space="0" w:color="auto"/>
        <w:left w:val="none" w:sz="0" w:space="0" w:color="auto"/>
        <w:bottom w:val="none" w:sz="0" w:space="0" w:color="auto"/>
        <w:right w:val="none" w:sz="0" w:space="0" w:color="auto"/>
      </w:divBdr>
      <w:divsChild>
        <w:div w:id="1961373932">
          <w:marLeft w:val="0"/>
          <w:marRight w:val="0"/>
          <w:marTop w:val="0"/>
          <w:marBottom w:val="0"/>
          <w:divBdr>
            <w:top w:val="none" w:sz="0" w:space="0" w:color="auto"/>
            <w:left w:val="none" w:sz="0" w:space="0" w:color="auto"/>
            <w:bottom w:val="none" w:sz="0" w:space="0" w:color="auto"/>
            <w:right w:val="none" w:sz="0" w:space="0" w:color="auto"/>
          </w:divBdr>
          <w:divsChild>
            <w:div w:id="1483809924">
              <w:marLeft w:val="0"/>
              <w:marRight w:val="0"/>
              <w:marTop w:val="0"/>
              <w:marBottom w:val="0"/>
              <w:divBdr>
                <w:top w:val="none" w:sz="0" w:space="0" w:color="auto"/>
                <w:left w:val="none" w:sz="0" w:space="0" w:color="auto"/>
                <w:bottom w:val="none" w:sz="0" w:space="0" w:color="auto"/>
                <w:right w:val="none" w:sz="0" w:space="0" w:color="auto"/>
              </w:divBdr>
              <w:divsChild>
                <w:div w:id="50010359">
                  <w:marLeft w:val="0"/>
                  <w:marRight w:val="0"/>
                  <w:marTop w:val="0"/>
                  <w:marBottom w:val="0"/>
                  <w:divBdr>
                    <w:top w:val="none" w:sz="0" w:space="0" w:color="auto"/>
                    <w:left w:val="none" w:sz="0" w:space="0" w:color="auto"/>
                    <w:bottom w:val="none" w:sz="0" w:space="0" w:color="auto"/>
                    <w:right w:val="none" w:sz="0" w:space="0" w:color="auto"/>
                  </w:divBdr>
                </w:div>
                <w:div w:id="796603701">
                  <w:marLeft w:val="0"/>
                  <w:marRight w:val="0"/>
                  <w:marTop w:val="0"/>
                  <w:marBottom w:val="0"/>
                  <w:divBdr>
                    <w:top w:val="none" w:sz="0" w:space="0" w:color="auto"/>
                    <w:left w:val="none" w:sz="0" w:space="0" w:color="auto"/>
                    <w:bottom w:val="none" w:sz="0" w:space="0" w:color="auto"/>
                    <w:right w:val="none" w:sz="0" w:space="0" w:color="auto"/>
                  </w:divBdr>
                </w:div>
                <w:div w:id="20242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1218">
      <w:bodyDiv w:val="1"/>
      <w:marLeft w:val="0"/>
      <w:marRight w:val="0"/>
      <w:marTop w:val="0"/>
      <w:marBottom w:val="0"/>
      <w:divBdr>
        <w:top w:val="none" w:sz="0" w:space="0" w:color="auto"/>
        <w:left w:val="none" w:sz="0" w:space="0" w:color="auto"/>
        <w:bottom w:val="none" w:sz="0" w:space="0" w:color="auto"/>
        <w:right w:val="none" w:sz="0" w:space="0" w:color="auto"/>
      </w:divBdr>
      <w:divsChild>
        <w:div w:id="407272833">
          <w:marLeft w:val="0"/>
          <w:marRight w:val="0"/>
          <w:marTop w:val="0"/>
          <w:marBottom w:val="0"/>
          <w:divBdr>
            <w:top w:val="none" w:sz="0" w:space="0" w:color="auto"/>
            <w:left w:val="none" w:sz="0" w:space="0" w:color="auto"/>
            <w:bottom w:val="none" w:sz="0" w:space="0" w:color="auto"/>
            <w:right w:val="none" w:sz="0" w:space="0" w:color="auto"/>
          </w:divBdr>
          <w:divsChild>
            <w:div w:id="1123770175">
              <w:marLeft w:val="0"/>
              <w:marRight w:val="0"/>
              <w:marTop w:val="0"/>
              <w:marBottom w:val="0"/>
              <w:divBdr>
                <w:top w:val="none" w:sz="0" w:space="0" w:color="auto"/>
                <w:left w:val="none" w:sz="0" w:space="0" w:color="auto"/>
                <w:bottom w:val="none" w:sz="0" w:space="0" w:color="auto"/>
                <w:right w:val="none" w:sz="0" w:space="0" w:color="auto"/>
              </w:divBdr>
              <w:divsChild>
                <w:div w:id="464809939">
                  <w:marLeft w:val="0"/>
                  <w:marRight w:val="0"/>
                  <w:marTop w:val="0"/>
                  <w:marBottom w:val="0"/>
                  <w:divBdr>
                    <w:top w:val="none" w:sz="0" w:space="0" w:color="auto"/>
                    <w:left w:val="none" w:sz="0" w:space="0" w:color="auto"/>
                    <w:bottom w:val="none" w:sz="0" w:space="0" w:color="auto"/>
                    <w:right w:val="none" w:sz="0" w:space="0" w:color="auto"/>
                  </w:divBdr>
                </w:div>
                <w:div w:id="701056499">
                  <w:marLeft w:val="0"/>
                  <w:marRight w:val="0"/>
                  <w:marTop w:val="0"/>
                  <w:marBottom w:val="0"/>
                  <w:divBdr>
                    <w:top w:val="none" w:sz="0" w:space="0" w:color="auto"/>
                    <w:left w:val="none" w:sz="0" w:space="0" w:color="auto"/>
                    <w:bottom w:val="none" w:sz="0" w:space="0" w:color="auto"/>
                    <w:right w:val="none" w:sz="0" w:space="0" w:color="auto"/>
                  </w:divBdr>
                  <w:divsChild>
                    <w:div w:id="329719314">
                      <w:marLeft w:val="0"/>
                      <w:marRight w:val="0"/>
                      <w:marTop w:val="0"/>
                      <w:marBottom w:val="0"/>
                      <w:divBdr>
                        <w:top w:val="single" w:sz="6" w:space="0" w:color="A8A8A8"/>
                        <w:left w:val="single" w:sz="6" w:space="0" w:color="A8A8A8"/>
                        <w:bottom w:val="single" w:sz="6" w:space="0" w:color="A8A8A8"/>
                        <w:right w:val="single" w:sz="6" w:space="0" w:color="A8A8A8"/>
                      </w:divBdr>
                      <w:divsChild>
                        <w:div w:id="3282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4832">
                  <w:marLeft w:val="0"/>
                  <w:marRight w:val="0"/>
                  <w:marTop w:val="0"/>
                  <w:marBottom w:val="0"/>
                  <w:divBdr>
                    <w:top w:val="none" w:sz="0" w:space="0" w:color="auto"/>
                    <w:left w:val="none" w:sz="0" w:space="0" w:color="auto"/>
                    <w:bottom w:val="none" w:sz="0" w:space="0" w:color="auto"/>
                    <w:right w:val="none" w:sz="0" w:space="0" w:color="auto"/>
                  </w:divBdr>
                </w:div>
                <w:div w:id="1624925417">
                  <w:marLeft w:val="0"/>
                  <w:marRight w:val="0"/>
                  <w:marTop w:val="0"/>
                  <w:marBottom w:val="0"/>
                  <w:divBdr>
                    <w:top w:val="none" w:sz="0" w:space="0" w:color="auto"/>
                    <w:left w:val="none" w:sz="0" w:space="0" w:color="auto"/>
                    <w:bottom w:val="none" w:sz="0" w:space="0" w:color="auto"/>
                    <w:right w:val="none" w:sz="0" w:space="0" w:color="auto"/>
                  </w:divBdr>
                  <w:divsChild>
                    <w:div w:id="329256870">
                      <w:marLeft w:val="0"/>
                      <w:marRight w:val="0"/>
                      <w:marTop w:val="0"/>
                      <w:marBottom w:val="0"/>
                      <w:divBdr>
                        <w:top w:val="none" w:sz="0" w:space="0" w:color="auto"/>
                        <w:left w:val="none" w:sz="0" w:space="0" w:color="auto"/>
                        <w:bottom w:val="none" w:sz="0" w:space="0" w:color="auto"/>
                        <w:right w:val="none" w:sz="0" w:space="0" w:color="auto"/>
                      </w:divBdr>
                    </w:div>
                  </w:divsChild>
                </w:div>
                <w:div w:id="1632250213">
                  <w:marLeft w:val="0"/>
                  <w:marRight w:val="0"/>
                  <w:marTop w:val="0"/>
                  <w:marBottom w:val="0"/>
                  <w:divBdr>
                    <w:top w:val="none" w:sz="0" w:space="0" w:color="auto"/>
                    <w:left w:val="none" w:sz="0" w:space="0" w:color="auto"/>
                    <w:bottom w:val="none" w:sz="0" w:space="0" w:color="auto"/>
                    <w:right w:val="none" w:sz="0" w:space="0" w:color="auto"/>
                  </w:divBdr>
                </w:div>
                <w:div w:id="1805349439">
                  <w:marLeft w:val="0"/>
                  <w:marRight w:val="0"/>
                  <w:marTop w:val="0"/>
                  <w:marBottom w:val="0"/>
                  <w:divBdr>
                    <w:top w:val="none" w:sz="0" w:space="0" w:color="auto"/>
                    <w:left w:val="none" w:sz="0" w:space="0" w:color="auto"/>
                    <w:bottom w:val="none" w:sz="0" w:space="0" w:color="auto"/>
                    <w:right w:val="none" w:sz="0" w:space="0" w:color="auto"/>
                  </w:divBdr>
                  <w:divsChild>
                    <w:div w:id="472017964">
                      <w:marLeft w:val="0"/>
                      <w:marRight w:val="0"/>
                      <w:marTop w:val="0"/>
                      <w:marBottom w:val="0"/>
                      <w:divBdr>
                        <w:top w:val="none" w:sz="0" w:space="0" w:color="auto"/>
                        <w:left w:val="none" w:sz="0" w:space="0" w:color="auto"/>
                        <w:bottom w:val="none" w:sz="0" w:space="0" w:color="auto"/>
                        <w:right w:val="none" w:sz="0" w:space="0" w:color="auto"/>
                      </w:divBdr>
                      <w:divsChild>
                        <w:div w:id="2045011983">
                          <w:marLeft w:val="0"/>
                          <w:marRight w:val="0"/>
                          <w:marTop w:val="0"/>
                          <w:marBottom w:val="0"/>
                          <w:divBdr>
                            <w:top w:val="none" w:sz="0" w:space="0" w:color="auto"/>
                            <w:left w:val="none" w:sz="0" w:space="0" w:color="auto"/>
                            <w:bottom w:val="none" w:sz="0" w:space="0" w:color="auto"/>
                            <w:right w:val="none" w:sz="0" w:space="0" w:color="auto"/>
                          </w:divBdr>
                          <w:divsChild>
                            <w:div w:id="2485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89045">
      <w:bodyDiv w:val="1"/>
      <w:marLeft w:val="0"/>
      <w:marRight w:val="0"/>
      <w:marTop w:val="0"/>
      <w:marBottom w:val="0"/>
      <w:divBdr>
        <w:top w:val="none" w:sz="0" w:space="0" w:color="auto"/>
        <w:left w:val="none" w:sz="0" w:space="0" w:color="auto"/>
        <w:bottom w:val="none" w:sz="0" w:space="0" w:color="auto"/>
        <w:right w:val="none" w:sz="0" w:space="0" w:color="auto"/>
      </w:divBdr>
      <w:divsChild>
        <w:div w:id="1592928218">
          <w:marLeft w:val="0"/>
          <w:marRight w:val="0"/>
          <w:marTop w:val="0"/>
          <w:marBottom w:val="0"/>
          <w:divBdr>
            <w:top w:val="none" w:sz="0" w:space="0" w:color="auto"/>
            <w:left w:val="none" w:sz="0" w:space="0" w:color="auto"/>
            <w:bottom w:val="none" w:sz="0" w:space="0" w:color="auto"/>
            <w:right w:val="none" w:sz="0" w:space="0" w:color="auto"/>
          </w:divBdr>
          <w:divsChild>
            <w:div w:id="1356999158">
              <w:marLeft w:val="0"/>
              <w:marRight w:val="0"/>
              <w:marTop w:val="0"/>
              <w:marBottom w:val="0"/>
              <w:divBdr>
                <w:top w:val="none" w:sz="0" w:space="0" w:color="auto"/>
                <w:left w:val="none" w:sz="0" w:space="0" w:color="auto"/>
                <w:bottom w:val="none" w:sz="0" w:space="0" w:color="auto"/>
                <w:right w:val="none" w:sz="0" w:space="0" w:color="auto"/>
              </w:divBdr>
              <w:divsChild>
                <w:div w:id="7827609">
                  <w:marLeft w:val="0"/>
                  <w:marRight w:val="0"/>
                  <w:marTop w:val="0"/>
                  <w:marBottom w:val="0"/>
                  <w:divBdr>
                    <w:top w:val="none" w:sz="0" w:space="0" w:color="auto"/>
                    <w:left w:val="none" w:sz="0" w:space="0" w:color="auto"/>
                    <w:bottom w:val="none" w:sz="0" w:space="0" w:color="auto"/>
                    <w:right w:val="none" w:sz="0" w:space="0" w:color="auto"/>
                  </w:divBdr>
                </w:div>
                <w:div w:id="411464692">
                  <w:marLeft w:val="0"/>
                  <w:marRight w:val="0"/>
                  <w:marTop w:val="0"/>
                  <w:marBottom w:val="0"/>
                  <w:divBdr>
                    <w:top w:val="none" w:sz="0" w:space="0" w:color="auto"/>
                    <w:left w:val="none" w:sz="0" w:space="0" w:color="auto"/>
                    <w:bottom w:val="none" w:sz="0" w:space="0" w:color="auto"/>
                    <w:right w:val="none" w:sz="0" w:space="0" w:color="auto"/>
                  </w:divBdr>
                </w:div>
                <w:div w:id="552959824">
                  <w:marLeft w:val="0"/>
                  <w:marRight w:val="0"/>
                  <w:marTop w:val="0"/>
                  <w:marBottom w:val="0"/>
                  <w:divBdr>
                    <w:top w:val="none" w:sz="0" w:space="0" w:color="auto"/>
                    <w:left w:val="none" w:sz="0" w:space="0" w:color="auto"/>
                    <w:bottom w:val="none" w:sz="0" w:space="0" w:color="auto"/>
                    <w:right w:val="none" w:sz="0" w:space="0" w:color="auto"/>
                  </w:divBdr>
                  <w:divsChild>
                    <w:div w:id="1617715825">
                      <w:marLeft w:val="0"/>
                      <w:marRight w:val="0"/>
                      <w:marTop w:val="0"/>
                      <w:marBottom w:val="0"/>
                      <w:divBdr>
                        <w:top w:val="none" w:sz="0" w:space="0" w:color="auto"/>
                        <w:left w:val="none" w:sz="0" w:space="0" w:color="auto"/>
                        <w:bottom w:val="none" w:sz="0" w:space="0" w:color="auto"/>
                        <w:right w:val="none" w:sz="0" w:space="0" w:color="auto"/>
                      </w:divBdr>
                      <w:divsChild>
                        <w:div w:id="1178733851">
                          <w:marLeft w:val="0"/>
                          <w:marRight w:val="0"/>
                          <w:marTop w:val="0"/>
                          <w:marBottom w:val="0"/>
                          <w:divBdr>
                            <w:top w:val="none" w:sz="0" w:space="0" w:color="auto"/>
                            <w:left w:val="none" w:sz="0" w:space="0" w:color="auto"/>
                            <w:bottom w:val="none" w:sz="0" w:space="0" w:color="auto"/>
                            <w:right w:val="none" w:sz="0" w:space="0" w:color="auto"/>
                          </w:divBdr>
                          <w:divsChild>
                            <w:div w:id="5810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69815">
                  <w:marLeft w:val="0"/>
                  <w:marRight w:val="0"/>
                  <w:marTop w:val="0"/>
                  <w:marBottom w:val="0"/>
                  <w:divBdr>
                    <w:top w:val="none" w:sz="0" w:space="0" w:color="auto"/>
                    <w:left w:val="none" w:sz="0" w:space="0" w:color="auto"/>
                    <w:bottom w:val="none" w:sz="0" w:space="0" w:color="auto"/>
                    <w:right w:val="none" w:sz="0" w:space="0" w:color="auto"/>
                  </w:divBdr>
                  <w:divsChild>
                    <w:div w:id="878320172">
                      <w:marLeft w:val="0"/>
                      <w:marRight w:val="0"/>
                      <w:marTop w:val="0"/>
                      <w:marBottom w:val="0"/>
                      <w:divBdr>
                        <w:top w:val="none" w:sz="0" w:space="0" w:color="auto"/>
                        <w:left w:val="none" w:sz="0" w:space="0" w:color="auto"/>
                        <w:bottom w:val="none" w:sz="0" w:space="0" w:color="auto"/>
                        <w:right w:val="none" w:sz="0" w:space="0" w:color="auto"/>
                      </w:divBdr>
                      <w:divsChild>
                        <w:div w:id="921061816">
                          <w:marLeft w:val="0"/>
                          <w:marRight w:val="0"/>
                          <w:marTop w:val="0"/>
                          <w:marBottom w:val="0"/>
                          <w:divBdr>
                            <w:top w:val="none" w:sz="0" w:space="0" w:color="auto"/>
                            <w:left w:val="none" w:sz="0" w:space="0" w:color="auto"/>
                            <w:bottom w:val="none" w:sz="0" w:space="0" w:color="auto"/>
                            <w:right w:val="none" w:sz="0" w:space="0" w:color="auto"/>
                          </w:divBdr>
                          <w:divsChild>
                            <w:div w:id="11574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7349">
                  <w:marLeft w:val="0"/>
                  <w:marRight w:val="0"/>
                  <w:marTop w:val="0"/>
                  <w:marBottom w:val="0"/>
                  <w:divBdr>
                    <w:top w:val="none" w:sz="0" w:space="0" w:color="auto"/>
                    <w:left w:val="none" w:sz="0" w:space="0" w:color="auto"/>
                    <w:bottom w:val="none" w:sz="0" w:space="0" w:color="auto"/>
                    <w:right w:val="none" w:sz="0" w:space="0" w:color="auto"/>
                  </w:divBdr>
                  <w:divsChild>
                    <w:div w:id="1838492551">
                      <w:marLeft w:val="0"/>
                      <w:marRight w:val="0"/>
                      <w:marTop w:val="0"/>
                      <w:marBottom w:val="0"/>
                      <w:divBdr>
                        <w:top w:val="single" w:sz="6" w:space="0" w:color="A8A8A8"/>
                        <w:left w:val="single" w:sz="6" w:space="0" w:color="A8A8A8"/>
                        <w:bottom w:val="single" w:sz="6" w:space="0" w:color="A8A8A8"/>
                        <w:right w:val="single" w:sz="6" w:space="0" w:color="A8A8A8"/>
                      </w:divBdr>
                      <w:divsChild>
                        <w:div w:id="15161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6310">
                  <w:marLeft w:val="0"/>
                  <w:marRight w:val="0"/>
                  <w:marTop w:val="0"/>
                  <w:marBottom w:val="0"/>
                  <w:divBdr>
                    <w:top w:val="none" w:sz="0" w:space="0" w:color="auto"/>
                    <w:left w:val="none" w:sz="0" w:space="0" w:color="auto"/>
                    <w:bottom w:val="none" w:sz="0" w:space="0" w:color="auto"/>
                    <w:right w:val="none" w:sz="0" w:space="0" w:color="auto"/>
                  </w:divBdr>
                  <w:divsChild>
                    <w:div w:id="1658728161">
                      <w:marLeft w:val="0"/>
                      <w:marRight w:val="0"/>
                      <w:marTop w:val="0"/>
                      <w:marBottom w:val="0"/>
                      <w:divBdr>
                        <w:top w:val="none" w:sz="0" w:space="0" w:color="auto"/>
                        <w:left w:val="none" w:sz="0" w:space="0" w:color="auto"/>
                        <w:bottom w:val="none" w:sz="0" w:space="0" w:color="auto"/>
                        <w:right w:val="none" w:sz="0" w:space="0" w:color="auto"/>
                      </w:divBdr>
                    </w:div>
                  </w:divsChild>
                </w:div>
                <w:div w:id="20546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Openbaar_onderwijs" TargetMode="External"/><Relationship Id="rId18" Type="http://schemas.openxmlformats.org/officeDocument/2006/relationships/hyperlink" Target="http://nl.wikipedia.org/wiki/Hemmen_(Gelderland)" TargetMode="External"/><Relationship Id="rId26" Type="http://schemas.openxmlformats.org/officeDocument/2006/relationships/hyperlink" Target="http://nl.wikipedia.org/wiki/Florence_Nightingale_Instituut" TargetMode="External"/><Relationship Id="rId3" Type="http://schemas.microsoft.com/office/2007/relationships/stylesWithEffects" Target="stylesWithEffects.xml"/><Relationship Id="rId21" Type="http://schemas.openxmlformats.org/officeDocument/2006/relationships/hyperlink" Target="http://nl.wikipedia.org/wiki/Filantroo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Gelderland" TargetMode="External"/><Relationship Id="rId17" Type="http://schemas.openxmlformats.org/officeDocument/2006/relationships/hyperlink" Target="http://nl.wikipedia.org/wiki/Tweede_Wereldoorlog" TargetMode="External"/><Relationship Id="rId25" Type="http://schemas.openxmlformats.org/officeDocument/2006/relationships/hyperlink" Target="http://nl.wikipedia.org/wiki/Ottho_Gerhard_Heldringsticht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K%C3%B6ln-Deutz" TargetMode="External"/><Relationship Id="rId20" Type="http://schemas.openxmlformats.org/officeDocument/2006/relationships/hyperlink" Target="http://nl.wikipedia.org/wiki/Bevrijdingsmonument_(Zett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Overbetuwe" TargetMode="External"/><Relationship Id="rId24" Type="http://schemas.openxmlformats.org/officeDocument/2006/relationships/hyperlink" Target="http://nl.wikipedia.org/wiki/Hendrik_Pierso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Heribertus" TargetMode="External"/><Relationship Id="rId23" Type="http://schemas.openxmlformats.org/officeDocument/2006/relationships/hyperlink" Target="http://nl.wikipedia.org/wiki/Ottho_Gerhard_Heldring" TargetMode="External"/><Relationship Id="rId28" Type="http://schemas.openxmlformats.org/officeDocument/2006/relationships/header" Target="header2.xml"/><Relationship Id="rId10" Type="http://schemas.openxmlformats.org/officeDocument/2006/relationships/hyperlink" Target="http://toolserver.org/~geohack/geohack.php?language=nl&amp;params=51_55_40_N_5_42_45_E_type:city_scale:50000_region:NL&amp;pagename=Zetten_(Gelderland)" TargetMode="External"/><Relationship Id="rId19" Type="http://schemas.openxmlformats.org/officeDocument/2006/relationships/hyperlink" Target="http://nl.wikipedia.org/wiki/Operatie_Market_Gard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Oorkonde" TargetMode="External"/><Relationship Id="rId22" Type="http://schemas.openxmlformats.org/officeDocument/2006/relationships/hyperlink" Target="http://nl.wikipedia.org/wiki/Het_R%C3%A9vei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nl.wikipedia.org/wiki/Bestand:Internet-web-browser.sv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4804</CharactersWithSpaces>
  <SharedDoc>false</SharedDoc>
  <HLinks>
    <vt:vector size="108" baseType="variant">
      <vt:variant>
        <vt:i4>6488115</vt:i4>
      </vt:variant>
      <vt:variant>
        <vt:i4>51</vt:i4>
      </vt:variant>
      <vt:variant>
        <vt:i4>0</vt:i4>
      </vt:variant>
      <vt:variant>
        <vt:i4>5</vt:i4>
      </vt:variant>
      <vt:variant>
        <vt:lpwstr>http://nl.wikipedia.org/wiki/Florence_Nightingale_Instituut</vt:lpwstr>
      </vt:variant>
      <vt:variant>
        <vt:lpwstr/>
      </vt:variant>
      <vt:variant>
        <vt:i4>1310806</vt:i4>
      </vt:variant>
      <vt:variant>
        <vt:i4>48</vt:i4>
      </vt:variant>
      <vt:variant>
        <vt:i4>0</vt:i4>
      </vt:variant>
      <vt:variant>
        <vt:i4>5</vt:i4>
      </vt:variant>
      <vt:variant>
        <vt:lpwstr>http://nl.wikipedia.org/wiki/Ottho_Gerhard_Heldringstichting</vt:lpwstr>
      </vt:variant>
      <vt:variant>
        <vt:lpwstr/>
      </vt:variant>
      <vt:variant>
        <vt:i4>196724</vt:i4>
      </vt:variant>
      <vt:variant>
        <vt:i4>45</vt:i4>
      </vt:variant>
      <vt:variant>
        <vt:i4>0</vt:i4>
      </vt:variant>
      <vt:variant>
        <vt:i4>5</vt:i4>
      </vt:variant>
      <vt:variant>
        <vt:lpwstr>http://nl.wikipedia.org/wiki/Hendrik_Pierson</vt:lpwstr>
      </vt:variant>
      <vt:variant>
        <vt:lpwstr/>
      </vt:variant>
      <vt:variant>
        <vt:i4>6815804</vt:i4>
      </vt:variant>
      <vt:variant>
        <vt:i4>42</vt:i4>
      </vt:variant>
      <vt:variant>
        <vt:i4>0</vt:i4>
      </vt:variant>
      <vt:variant>
        <vt:i4>5</vt:i4>
      </vt:variant>
      <vt:variant>
        <vt:lpwstr>http://nl.wikipedia.org/wiki/Ottho_Gerhard_Heldring</vt:lpwstr>
      </vt:variant>
      <vt:variant>
        <vt:lpwstr/>
      </vt:variant>
      <vt:variant>
        <vt:i4>786533</vt:i4>
      </vt:variant>
      <vt:variant>
        <vt:i4>39</vt:i4>
      </vt:variant>
      <vt:variant>
        <vt:i4>0</vt:i4>
      </vt:variant>
      <vt:variant>
        <vt:i4>5</vt:i4>
      </vt:variant>
      <vt:variant>
        <vt:lpwstr>http://nl.wikipedia.org/wiki/Het_R%C3%A9veil</vt:lpwstr>
      </vt:variant>
      <vt:variant>
        <vt:lpwstr/>
      </vt:variant>
      <vt:variant>
        <vt:i4>7143460</vt:i4>
      </vt:variant>
      <vt:variant>
        <vt:i4>36</vt:i4>
      </vt:variant>
      <vt:variant>
        <vt:i4>0</vt:i4>
      </vt:variant>
      <vt:variant>
        <vt:i4>5</vt:i4>
      </vt:variant>
      <vt:variant>
        <vt:lpwstr>http://nl.wikipedia.org/wiki/Filantroop</vt:lpwstr>
      </vt:variant>
      <vt:variant>
        <vt:lpwstr/>
      </vt:variant>
      <vt:variant>
        <vt:i4>4980848</vt:i4>
      </vt:variant>
      <vt:variant>
        <vt:i4>33</vt:i4>
      </vt:variant>
      <vt:variant>
        <vt:i4>0</vt:i4>
      </vt:variant>
      <vt:variant>
        <vt:i4>5</vt:i4>
      </vt:variant>
      <vt:variant>
        <vt:lpwstr>http://nl.wikipedia.org/wiki/Bevrijdingsmonument_(Zetten)</vt:lpwstr>
      </vt:variant>
      <vt:variant>
        <vt:lpwstr/>
      </vt:variant>
      <vt:variant>
        <vt:i4>4653060</vt:i4>
      </vt:variant>
      <vt:variant>
        <vt:i4>30</vt:i4>
      </vt:variant>
      <vt:variant>
        <vt:i4>0</vt:i4>
      </vt:variant>
      <vt:variant>
        <vt:i4>5</vt:i4>
      </vt:variant>
      <vt:variant>
        <vt:lpwstr>http://nl.wikipedia.org/wiki/Operatie_Market_Garden</vt:lpwstr>
      </vt:variant>
      <vt:variant>
        <vt:lpwstr/>
      </vt:variant>
      <vt:variant>
        <vt:i4>7208975</vt:i4>
      </vt:variant>
      <vt:variant>
        <vt:i4>27</vt:i4>
      </vt:variant>
      <vt:variant>
        <vt:i4>0</vt:i4>
      </vt:variant>
      <vt:variant>
        <vt:i4>5</vt:i4>
      </vt:variant>
      <vt:variant>
        <vt:lpwstr>http://nl.wikipedia.org/wiki/Hemmen_(Gelderland)</vt:lpwstr>
      </vt:variant>
      <vt:variant>
        <vt:lpwstr/>
      </vt:variant>
      <vt:variant>
        <vt:i4>4063323</vt:i4>
      </vt:variant>
      <vt:variant>
        <vt:i4>24</vt:i4>
      </vt:variant>
      <vt:variant>
        <vt:i4>0</vt:i4>
      </vt:variant>
      <vt:variant>
        <vt:i4>5</vt:i4>
      </vt:variant>
      <vt:variant>
        <vt:lpwstr>http://nl.wikipedia.org/wiki/Tweede_Wereldoorlog</vt:lpwstr>
      </vt:variant>
      <vt:variant>
        <vt:lpwstr/>
      </vt:variant>
      <vt:variant>
        <vt:i4>655379</vt:i4>
      </vt:variant>
      <vt:variant>
        <vt:i4>21</vt:i4>
      </vt:variant>
      <vt:variant>
        <vt:i4>0</vt:i4>
      </vt:variant>
      <vt:variant>
        <vt:i4>5</vt:i4>
      </vt:variant>
      <vt:variant>
        <vt:lpwstr>http://nl.wikipedia.org/wiki/K%C3%B6ln-Deutz</vt:lpwstr>
      </vt:variant>
      <vt:variant>
        <vt:lpwstr/>
      </vt:variant>
      <vt:variant>
        <vt:i4>7012394</vt:i4>
      </vt:variant>
      <vt:variant>
        <vt:i4>18</vt:i4>
      </vt:variant>
      <vt:variant>
        <vt:i4>0</vt:i4>
      </vt:variant>
      <vt:variant>
        <vt:i4>5</vt:i4>
      </vt:variant>
      <vt:variant>
        <vt:lpwstr>http://nl.wikipedia.org/wiki/Heribertus</vt:lpwstr>
      </vt:variant>
      <vt:variant>
        <vt:lpwstr/>
      </vt:variant>
      <vt:variant>
        <vt:i4>131165</vt:i4>
      </vt:variant>
      <vt:variant>
        <vt:i4>15</vt:i4>
      </vt:variant>
      <vt:variant>
        <vt:i4>0</vt:i4>
      </vt:variant>
      <vt:variant>
        <vt:i4>5</vt:i4>
      </vt:variant>
      <vt:variant>
        <vt:lpwstr>http://nl.wikipedia.org/wiki/Oorkonde</vt:lpwstr>
      </vt:variant>
      <vt:variant>
        <vt:lpwstr/>
      </vt:variant>
      <vt:variant>
        <vt:i4>5505066</vt:i4>
      </vt:variant>
      <vt:variant>
        <vt:i4>12</vt:i4>
      </vt:variant>
      <vt:variant>
        <vt:i4>0</vt:i4>
      </vt:variant>
      <vt:variant>
        <vt:i4>5</vt:i4>
      </vt:variant>
      <vt:variant>
        <vt:lpwstr>http://nl.wikipedia.org/wiki/Openbaar_onderwijs</vt:lpwstr>
      </vt:variant>
      <vt:variant>
        <vt:lpwstr/>
      </vt:variant>
      <vt:variant>
        <vt:i4>7864357</vt:i4>
      </vt:variant>
      <vt:variant>
        <vt:i4>9</vt:i4>
      </vt:variant>
      <vt:variant>
        <vt:i4>0</vt:i4>
      </vt:variant>
      <vt:variant>
        <vt:i4>5</vt:i4>
      </vt:variant>
      <vt:variant>
        <vt:lpwstr>http://nl.wikipedia.org/wiki/Gelderland</vt:lpwstr>
      </vt:variant>
      <vt:variant>
        <vt:lpwstr/>
      </vt:variant>
      <vt:variant>
        <vt:i4>8323107</vt:i4>
      </vt:variant>
      <vt:variant>
        <vt:i4>6</vt:i4>
      </vt:variant>
      <vt:variant>
        <vt:i4>0</vt:i4>
      </vt:variant>
      <vt:variant>
        <vt:i4>5</vt:i4>
      </vt:variant>
      <vt:variant>
        <vt:lpwstr>http://nl.wikipedia.org/wiki/Overbetuwe</vt:lpwstr>
      </vt:variant>
      <vt:variant>
        <vt:lpwstr/>
      </vt:variant>
      <vt:variant>
        <vt:i4>7798796</vt:i4>
      </vt:variant>
      <vt:variant>
        <vt:i4>3</vt:i4>
      </vt:variant>
      <vt:variant>
        <vt:i4>0</vt:i4>
      </vt:variant>
      <vt:variant>
        <vt:i4>5</vt:i4>
      </vt:variant>
      <vt:variant>
        <vt:lpwstr>http://toolserver.org/~geohack/geohack.php?language=nl&amp;params=51_55_40_N_5_42_45_E_type:city_scale:50000_region:NL&amp;pagename=Zetten_(Gelderland)</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2011-05-19T20:42:00Z</dcterms:created>
  <dcterms:modified xsi:type="dcterms:W3CDTF">2011-05-19T20:42:00Z</dcterms:modified>
</cp:coreProperties>
</file>