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15" w:rsidRPr="00E15622" w:rsidRDefault="00AE6B15" w:rsidP="00AE6B1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E1562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Toldijk</w:t>
      </w:r>
      <w:proofErr w:type="spellEnd"/>
      <w:r w:rsidRPr="00E1562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r w:rsidR="00E1562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1562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1562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1562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E1562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E15622" w:rsidRPr="00E1562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E15622" w:rsidRPr="00E15622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1FDF2A9" wp14:editId="2652F751">
            <wp:extent cx="222885" cy="222885"/>
            <wp:effectExtent l="0" t="0" r="5715" b="5715"/>
            <wp:docPr id="85" name="Afbeelding 8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15622" w:rsidRPr="00E15622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52 3' NB, 6 13' OL</w:t>
        </w:r>
      </w:hyperlink>
    </w:p>
    <w:p w:rsidR="00AE6B15" w:rsidRPr="00AE6B15" w:rsidRDefault="00AE6B15" w:rsidP="00AE6B15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E6B15">
        <w:rPr>
          <w:rFonts w:ascii="Comic Sans MS" w:hAnsi="Comic Sans MS"/>
          <w:b/>
          <w:bCs/>
          <w:color w:val="000000" w:themeColor="text1"/>
        </w:rPr>
        <w:t>Toldijk</w:t>
      </w:r>
      <w:proofErr w:type="spellEnd"/>
      <w:r w:rsidRPr="00AE6B15">
        <w:rPr>
          <w:rFonts w:ascii="Comic Sans MS" w:hAnsi="Comic Sans MS"/>
          <w:color w:val="000000" w:themeColor="text1"/>
        </w:rPr>
        <w:t xml:space="preserve"> </w:t>
      </w:r>
      <w:bookmarkStart w:id="0" w:name="_GoBack"/>
      <w:bookmarkEnd w:id="0"/>
      <w:r w:rsidRPr="00AE6B15">
        <w:rPr>
          <w:rFonts w:ascii="Comic Sans MS" w:hAnsi="Comic Sans MS"/>
          <w:color w:val="000000" w:themeColor="text1"/>
        </w:rPr>
        <w:t xml:space="preserve">is een dorp in de </w:t>
      </w:r>
      <w:hyperlink r:id="rId11" w:tooltip="Gemeente (bestuur)" w:history="1">
        <w:r w:rsidRPr="00AE6B15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AE6B15">
        <w:rPr>
          <w:rFonts w:ascii="Comic Sans MS" w:hAnsi="Comic Sans MS"/>
          <w:color w:val="000000" w:themeColor="text1"/>
        </w:rPr>
        <w:t xml:space="preserve"> </w:t>
      </w:r>
      <w:hyperlink r:id="rId12" w:tooltip="Bronckhorst" w:history="1">
        <w:r w:rsidRPr="00AE6B15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AE6B15">
        <w:rPr>
          <w:rFonts w:ascii="Comic Sans MS" w:hAnsi="Comic Sans MS"/>
          <w:color w:val="000000" w:themeColor="text1"/>
        </w:rPr>
        <w:t xml:space="preserve">, in de </w:t>
      </w:r>
      <w:hyperlink r:id="rId13" w:tooltip="Gelderland" w:history="1">
        <w:r w:rsidRPr="00AE6B15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AE6B15">
        <w:rPr>
          <w:rFonts w:ascii="Comic Sans MS" w:hAnsi="Comic Sans MS"/>
          <w:color w:val="000000" w:themeColor="text1"/>
        </w:rPr>
        <w:t xml:space="preserve"> </w:t>
      </w:r>
      <w:hyperlink r:id="rId14" w:tooltip="Achterhoek" w:history="1">
        <w:r w:rsidRPr="00AE6B15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AE6B15">
        <w:rPr>
          <w:rFonts w:ascii="Comic Sans MS" w:hAnsi="Comic Sans MS"/>
          <w:color w:val="000000" w:themeColor="text1"/>
        </w:rPr>
        <w:t xml:space="preserve">, in de </w:t>
      </w:r>
      <w:hyperlink r:id="rId15" w:tooltip="Nederland" w:history="1">
        <w:r w:rsidRPr="00AE6B1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AE6B15">
        <w:rPr>
          <w:rFonts w:ascii="Comic Sans MS" w:hAnsi="Comic Sans MS"/>
          <w:color w:val="000000" w:themeColor="text1"/>
        </w:rPr>
        <w:t xml:space="preserve"> </w:t>
      </w:r>
      <w:hyperlink r:id="rId16" w:tooltip="Provincie" w:history="1">
        <w:r w:rsidRPr="00AE6B15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AE6B15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AE6B1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AE6B15">
        <w:rPr>
          <w:rFonts w:ascii="Comic Sans MS" w:hAnsi="Comic Sans MS"/>
          <w:color w:val="000000" w:themeColor="text1"/>
        </w:rPr>
        <w:t>.</w:t>
      </w:r>
    </w:p>
    <w:p w:rsidR="00AE6B15" w:rsidRPr="00AE6B15" w:rsidRDefault="00AE6B15" w:rsidP="00AE6B15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E6B15">
        <w:rPr>
          <w:rFonts w:ascii="Comic Sans MS" w:hAnsi="Comic Sans MS"/>
          <w:color w:val="000000" w:themeColor="text1"/>
        </w:rPr>
        <w:t>Het heeft ruim 400 inwoners</w:t>
      </w:r>
      <w:hyperlink r:id="rId18" w:anchor="cite_note-0" w:history="1">
        <w:r w:rsidRPr="00AE6B15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AE6B15">
        <w:rPr>
          <w:rFonts w:ascii="Comic Sans MS" w:hAnsi="Comic Sans MS"/>
          <w:color w:val="000000" w:themeColor="text1"/>
        </w:rPr>
        <w:t xml:space="preserve"> en meer dan 900 inclusief de buitengebieden.</w:t>
      </w:r>
    </w:p>
    <w:p w:rsidR="00AE6B15" w:rsidRDefault="00AE6B15" w:rsidP="00AE6B15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E6B15">
        <w:rPr>
          <w:rFonts w:ascii="Comic Sans MS" w:hAnsi="Comic Sans MS"/>
          <w:color w:val="000000" w:themeColor="text1"/>
        </w:rPr>
        <w:t>Toldijk</w:t>
      </w:r>
      <w:proofErr w:type="spellEnd"/>
      <w:r w:rsidRPr="00AE6B15">
        <w:rPr>
          <w:rFonts w:ascii="Comic Sans MS" w:hAnsi="Comic Sans MS"/>
          <w:color w:val="000000" w:themeColor="text1"/>
        </w:rPr>
        <w:t xml:space="preserve"> ligt aan de doorgaande weg van </w:t>
      </w:r>
      <w:hyperlink r:id="rId19" w:tooltip="Doetinchem" w:history="1">
        <w:r w:rsidRPr="00AE6B15">
          <w:rPr>
            <w:rStyle w:val="Hyperlink"/>
            <w:rFonts w:ascii="Comic Sans MS" w:hAnsi="Comic Sans MS"/>
            <w:color w:val="000000" w:themeColor="text1"/>
            <w:u w:val="none"/>
          </w:rPr>
          <w:t>Doetinchem</w:t>
        </w:r>
      </w:hyperlink>
      <w:r w:rsidRPr="00AE6B15">
        <w:rPr>
          <w:rFonts w:ascii="Comic Sans MS" w:hAnsi="Comic Sans MS"/>
          <w:color w:val="000000" w:themeColor="text1"/>
        </w:rPr>
        <w:t xml:space="preserve"> naar </w:t>
      </w:r>
      <w:hyperlink r:id="rId20" w:tooltip="Zutphen" w:history="1">
        <w:r w:rsidRPr="00AE6B15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AE6B15">
        <w:rPr>
          <w:rFonts w:ascii="Comic Sans MS" w:hAnsi="Comic Sans MS"/>
          <w:color w:val="000000" w:themeColor="text1"/>
        </w:rPr>
        <w:t xml:space="preserve">. </w:t>
      </w:r>
    </w:p>
    <w:p w:rsidR="00AE6B15" w:rsidRPr="00AE6B15" w:rsidRDefault="00AE6B15" w:rsidP="00AE6B15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E6B15">
        <w:rPr>
          <w:rFonts w:ascii="Comic Sans MS" w:hAnsi="Comic Sans MS"/>
          <w:color w:val="000000" w:themeColor="text1"/>
        </w:rPr>
        <w:t>De afstand tot Zutphen bedraagt ongeveer 11 kilometer, die naar Doetinchem 13.</w:t>
      </w:r>
    </w:p>
    <w:p w:rsidR="00AE6B15" w:rsidRPr="00AE6B15" w:rsidRDefault="00AE6B15" w:rsidP="00AE6B15">
      <w:pPr>
        <w:pStyle w:val="Normaalweb"/>
        <w:rPr>
          <w:rFonts w:ascii="Comic Sans MS" w:hAnsi="Comic Sans MS"/>
          <w:b/>
        </w:rPr>
      </w:pPr>
      <w:r>
        <w:rPr>
          <w:rStyle w:val="mw-headline"/>
        </w:rPr>
        <w:t xml:space="preserve"> </w:t>
      </w:r>
      <w:r w:rsidRPr="00AE6B15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Geschiedenis</w:t>
      </w:r>
    </w:p>
    <w:p w:rsidR="00E15622" w:rsidRDefault="00AE6B15" w:rsidP="00AE6B15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E6B15">
        <w:rPr>
          <w:rFonts w:ascii="Comic Sans MS" w:hAnsi="Comic Sans MS"/>
          <w:color w:val="000000" w:themeColor="text1"/>
        </w:rPr>
        <w:t>Toldijk</w:t>
      </w:r>
      <w:proofErr w:type="spellEnd"/>
      <w:r w:rsidRPr="00AE6B15">
        <w:rPr>
          <w:rFonts w:ascii="Comic Sans MS" w:hAnsi="Comic Sans MS"/>
          <w:color w:val="000000" w:themeColor="text1"/>
        </w:rPr>
        <w:t xml:space="preserve"> is begonnen als kleine rustplaats op de weg van </w:t>
      </w:r>
      <w:hyperlink r:id="rId21" w:tooltip="Zutphen" w:history="1">
        <w:r w:rsidRPr="00AE6B15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AE6B15">
        <w:rPr>
          <w:rFonts w:ascii="Comic Sans MS" w:hAnsi="Comic Sans MS"/>
          <w:color w:val="000000" w:themeColor="text1"/>
        </w:rPr>
        <w:t xml:space="preserve"> naar </w:t>
      </w:r>
      <w:hyperlink r:id="rId22" w:tooltip="Emmerik" w:history="1">
        <w:r w:rsidRPr="00AE6B15">
          <w:rPr>
            <w:rStyle w:val="Hyperlink"/>
            <w:rFonts w:ascii="Comic Sans MS" w:hAnsi="Comic Sans MS"/>
            <w:color w:val="000000" w:themeColor="text1"/>
            <w:u w:val="none"/>
          </w:rPr>
          <w:t>Emmerik</w:t>
        </w:r>
      </w:hyperlink>
      <w:r w:rsidRPr="00AE6B15">
        <w:rPr>
          <w:rFonts w:ascii="Comic Sans MS" w:hAnsi="Comic Sans MS"/>
          <w:color w:val="000000" w:themeColor="text1"/>
        </w:rPr>
        <w:t>. Handelslieden die deze weg (nu de Zutphen-</w:t>
      </w:r>
      <w:proofErr w:type="spellStart"/>
      <w:r w:rsidRPr="00AE6B15">
        <w:rPr>
          <w:rFonts w:ascii="Comic Sans MS" w:hAnsi="Comic Sans MS"/>
          <w:color w:val="000000" w:themeColor="text1"/>
        </w:rPr>
        <w:t>Emmerikseweg</w:t>
      </w:r>
      <w:proofErr w:type="spellEnd"/>
      <w:r w:rsidRPr="00AE6B15">
        <w:rPr>
          <w:rFonts w:ascii="Comic Sans MS" w:hAnsi="Comic Sans MS"/>
          <w:color w:val="000000" w:themeColor="text1"/>
        </w:rPr>
        <w:t xml:space="preserve">) volgden, konden in de omgeving van </w:t>
      </w:r>
      <w:proofErr w:type="spellStart"/>
      <w:r w:rsidRPr="00AE6B15">
        <w:rPr>
          <w:rFonts w:ascii="Comic Sans MS" w:hAnsi="Comic Sans MS"/>
          <w:color w:val="000000" w:themeColor="text1"/>
        </w:rPr>
        <w:t>Toldijk</w:t>
      </w:r>
      <w:proofErr w:type="spellEnd"/>
      <w:r w:rsidRPr="00AE6B15">
        <w:rPr>
          <w:rFonts w:ascii="Comic Sans MS" w:hAnsi="Comic Sans MS"/>
          <w:color w:val="000000" w:themeColor="text1"/>
        </w:rPr>
        <w:t xml:space="preserve"> rust vinden en aan hun dagelijkse behoeften voldoen. </w:t>
      </w:r>
    </w:p>
    <w:p w:rsidR="00E15622" w:rsidRDefault="00AE6B15" w:rsidP="00AE6B15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E6B15">
        <w:rPr>
          <w:rFonts w:ascii="Comic Sans MS" w:hAnsi="Comic Sans MS"/>
          <w:color w:val="000000" w:themeColor="text1"/>
        </w:rPr>
        <w:t xml:space="preserve">Zo waren er bijvoorbeeld meerdere cafés, een bakker, een kleermaker, enzovoorts. </w:t>
      </w:r>
    </w:p>
    <w:p w:rsidR="00E15622" w:rsidRDefault="00AE6B15" w:rsidP="00AE6B15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E6B15">
        <w:rPr>
          <w:rFonts w:ascii="Comic Sans MS" w:hAnsi="Comic Sans MS"/>
          <w:color w:val="000000" w:themeColor="text1"/>
        </w:rPr>
        <w:t>Op de Zutphen-</w:t>
      </w:r>
      <w:proofErr w:type="spellStart"/>
      <w:r w:rsidRPr="00AE6B15">
        <w:rPr>
          <w:rFonts w:ascii="Comic Sans MS" w:hAnsi="Comic Sans MS"/>
          <w:color w:val="000000" w:themeColor="text1"/>
        </w:rPr>
        <w:t>Emmerikseweg</w:t>
      </w:r>
      <w:proofErr w:type="spellEnd"/>
      <w:r w:rsidRPr="00AE6B15">
        <w:rPr>
          <w:rFonts w:ascii="Comic Sans MS" w:hAnsi="Comic Sans MS"/>
          <w:color w:val="000000" w:themeColor="text1"/>
        </w:rPr>
        <w:t xml:space="preserve"> moest men vroeger tol betalen. Bovendien lag de weg boven de omringende weilanden uit en beschermde het tegen overstromingen van de </w:t>
      </w:r>
      <w:hyperlink r:id="rId23" w:tooltip="IJssel" w:history="1">
        <w:r w:rsidRPr="00AE6B15">
          <w:rPr>
            <w:rStyle w:val="Hyperlink"/>
            <w:rFonts w:ascii="Comic Sans MS" w:hAnsi="Comic Sans MS"/>
            <w:color w:val="000000" w:themeColor="text1"/>
            <w:u w:val="none"/>
          </w:rPr>
          <w:t>IJssel</w:t>
        </w:r>
      </w:hyperlink>
      <w:r w:rsidRPr="00AE6B15">
        <w:rPr>
          <w:rFonts w:ascii="Comic Sans MS" w:hAnsi="Comic Sans MS"/>
          <w:color w:val="000000" w:themeColor="text1"/>
        </w:rPr>
        <w:t xml:space="preserve">. Vandaar de naam </w:t>
      </w:r>
      <w:proofErr w:type="spellStart"/>
      <w:r w:rsidRPr="00AE6B15">
        <w:rPr>
          <w:rFonts w:ascii="Comic Sans MS" w:hAnsi="Comic Sans MS"/>
          <w:iCs/>
          <w:color w:val="000000" w:themeColor="text1"/>
        </w:rPr>
        <w:t>Toldijk</w:t>
      </w:r>
      <w:proofErr w:type="spellEnd"/>
      <w:r w:rsidRPr="00AE6B15">
        <w:rPr>
          <w:rFonts w:ascii="Comic Sans MS" w:hAnsi="Comic Sans MS"/>
          <w:color w:val="000000" w:themeColor="text1"/>
        </w:rPr>
        <w:t xml:space="preserve">. </w:t>
      </w:r>
    </w:p>
    <w:p w:rsidR="00E15622" w:rsidRDefault="00AE6B15" w:rsidP="00AE6B15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E6B15">
        <w:rPr>
          <w:rFonts w:ascii="Comic Sans MS" w:hAnsi="Comic Sans MS"/>
          <w:color w:val="000000" w:themeColor="text1"/>
        </w:rPr>
        <w:t xml:space="preserve">Aan het begin van de negentiende eeuw werd het dorp als 'den </w:t>
      </w:r>
      <w:proofErr w:type="spellStart"/>
      <w:r w:rsidRPr="00AE6B15">
        <w:rPr>
          <w:rFonts w:ascii="Comic Sans MS" w:hAnsi="Comic Sans MS"/>
          <w:color w:val="000000" w:themeColor="text1"/>
        </w:rPr>
        <w:t>Toldijk</w:t>
      </w:r>
      <w:proofErr w:type="spellEnd"/>
      <w:r w:rsidRPr="00AE6B15">
        <w:rPr>
          <w:rFonts w:ascii="Comic Sans MS" w:hAnsi="Comic Sans MS"/>
          <w:color w:val="000000" w:themeColor="text1"/>
        </w:rPr>
        <w:t>' vermeld op de belangrijkste route ('</w:t>
      </w:r>
      <w:proofErr w:type="spellStart"/>
      <w:r w:rsidRPr="00AE6B15">
        <w:rPr>
          <w:rFonts w:ascii="Comic Sans MS" w:hAnsi="Comic Sans MS"/>
          <w:color w:val="000000" w:themeColor="text1"/>
        </w:rPr>
        <w:t>heerebaan</w:t>
      </w:r>
      <w:proofErr w:type="spellEnd"/>
      <w:r w:rsidRPr="00AE6B15">
        <w:rPr>
          <w:rFonts w:ascii="Comic Sans MS" w:hAnsi="Comic Sans MS"/>
          <w:color w:val="000000" w:themeColor="text1"/>
        </w:rPr>
        <w:t>') van Zutphen naar Doetinchem</w:t>
      </w:r>
    </w:p>
    <w:p w:rsidR="00AE6B15" w:rsidRPr="00AE6B15" w:rsidRDefault="00AE6B15" w:rsidP="00AE6B15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E6B15">
        <w:rPr>
          <w:rFonts w:ascii="Comic Sans MS" w:hAnsi="Comic Sans MS"/>
          <w:color w:val="000000" w:themeColor="text1"/>
        </w:rPr>
        <w:t>Door de tijd heen nam het aantal winkels af, omdat snellere transportmogelijkheden opkwamen en men zo geen dagen hoefden te doen over de afstand tussen twee grote steden.</w:t>
      </w:r>
    </w:p>
    <w:p w:rsidR="00AE6B15" w:rsidRPr="00E15622" w:rsidRDefault="00AE6B15" w:rsidP="00AE6B15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15622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Heden</w:t>
      </w:r>
    </w:p>
    <w:p w:rsidR="00E15622" w:rsidRDefault="00AE6B15" w:rsidP="00E15622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5622">
        <w:rPr>
          <w:rFonts w:ascii="Comic Sans MS" w:hAnsi="Comic Sans MS"/>
          <w:color w:val="000000" w:themeColor="text1"/>
        </w:rPr>
        <w:t xml:space="preserve">Tegenwoordig is </w:t>
      </w:r>
      <w:proofErr w:type="spellStart"/>
      <w:r w:rsidRPr="00E15622">
        <w:rPr>
          <w:rFonts w:ascii="Comic Sans MS" w:hAnsi="Comic Sans MS"/>
          <w:color w:val="000000" w:themeColor="text1"/>
        </w:rPr>
        <w:t>Toldijk</w:t>
      </w:r>
      <w:proofErr w:type="spellEnd"/>
      <w:r w:rsidRPr="00E15622">
        <w:rPr>
          <w:rFonts w:ascii="Comic Sans MS" w:hAnsi="Comic Sans MS"/>
          <w:color w:val="000000" w:themeColor="text1"/>
        </w:rPr>
        <w:t xml:space="preserve"> een rustig dorpje, dat voornamelijk wordt bewoond door land- en akkerbouwers. </w:t>
      </w:r>
    </w:p>
    <w:p w:rsidR="00E15622" w:rsidRDefault="00AE6B15" w:rsidP="00E15622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5622">
        <w:rPr>
          <w:rFonts w:ascii="Comic Sans MS" w:hAnsi="Comic Sans MS"/>
          <w:color w:val="000000" w:themeColor="text1"/>
        </w:rPr>
        <w:t>De bebouwde kom heeft een oppervlakte van ongeveer 1 km</w:t>
      </w:r>
      <w:r w:rsidRPr="00E15622">
        <w:rPr>
          <w:rFonts w:ascii="Comic Sans MS" w:hAnsi="Comic Sans MS"/>
          <w:color w:val="000000" w:themeColor="text1"/>
          <w:szCs w:val="19"/>
          <w:vertAlign w:val="superscript"/>
        </w:rPr>
        <w:t>2</w:t>
      </w:r>
      <w:r w:rsidRPr="00E15622">
        <w:rPr>
          <w:rFonts w:ascii="Comic Sans MS" w:hAnsi="Comic Sans MS"/>
          <w:color w:val="000000" w:themeColor="text1"/>
        </w:rPr>
        <w:t xml:space="preserve">, het omringende gebied is enkele malen groter. </w:t>
      </w:r>
    </w:p>
    <w:p w:rsidR="00E15622" w:rsidRDefault="00AE6B15" w:rsidP="00E15622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5622">
        <w:rPr>
          <w:rFonts w:ascii="Comic Sans MS" w:hAnsi="Comic Sans MS"/>
          <w:color w:val="000000" w:themeColor="text1"/>
        </w:rPr>
        <w:t xml:space="preserve">Het dorp wordt omringd door de dorpen </w:t>
      </w:r>
      <w:hyperlink r:id="rId24" w:tooltip="Baak (Bronckhorst)" w:history="1">
        <w:r w:rsidRPr="00E15622">
          <w:rPr>
            <w:rStyle w:val="Hyperlink"/>
            <w:rFonts w:ascii="Comic Sans MS" w:hAnsi="Comic Sans MS"/>
            <w:color w:val="000000" w:themeColor="text1"/>
            <w:u w:val="none"/>
          </w:rPr>
          <w:t>Baak</w:t>
        </w:r>
      </w:hyperlink>
      <w:r w:rsidRPr="00E15622">
        <w:rPr>
          <w:rFonts w:ascii="Comic Sans MS" w:hAnsi="Comic Sans MS"/>
          <w:color w:val="000000" w:themeColor="text1"/>
        </w:rPr>
        <w:t xml:space="preserve">, </w:t>
      </w:r>
      <w:hyperlink r:id="rId25" w:tooltip="Steenderen" w:history="1">
        <w:r w:rsidRPr="00E15622">
          <w:rPr>
            <w:rStyle w:val="Hyperlink"/>
            <w:rFonts w:ascii="Comic Sans MS" w:hAnsi="Comic Sans MS"/>
            <w:color w:val="000000" w:themeColor="text1"/>
            <w:u w:val="none"/>
          </w:rPr>
          <w:t>Steenderen</w:t>
        </w:r>
      </w:hyperlink>
      <w:r w:rsidRPr="00E15622">
        <w:rPr>
          <w:rFonts w:ascii="Comic Sans MS" w:hAnsi="Comic Sans MS"/>
          <w:color w:val="000000" w:themeColor="text1"/>
        </w:rPr>
        <w:t xml:space="preserve">, </w:t>
      </w:r>
      <w:hyperlink r:id="rId26" w:tooltip="Achter-Drempt" w:history="1">
        <w:r w:rsidRPr="00E15622">
          <w:rPr>
            <w:rStyle w:val="Hyperlink"/>
            <w:rFonts w:ascii="Comic Sans MS" w:hAnsi="Comic Sans MS"/>
            <w:color w:val="000000" w:themeColor="text1"/>
            <w:u w:val="none"/>
          </w:rPr>
          <w:t>Achter-</w:t>
        </w:r>
        <w:proofErr w:type="spellStart"/>
        <w:r w:rsidRPr="00E15622">
          <w:rPr>
            <w:rStyle w:val="Hyperlink"/>
            <w:rFonts w:ascii="Comic Sans MS" w:hAnsi="Comic Sans MS"/>
            <w:color w:val="000000" w:themeColor="text1"/>
            <w:u w:val="none"/>
          </w:rPr>
          <w:t>Drempt</w:t>
        </w:r>
        <w:proofErr w:type="spellEnd"/>
      </w:hyperlink>
      <w:r w:rsidRPr="00E15622">
        <w:rPr>
          <w:rFonts w:ascii="Comic Sans MS" w:hAnsi="Comic Sans MS"/>
          <w:color w:val="000000" w:themeColor="text1"/>
        </w:rPr>
        <w:t xml:space="preserve">, </w:t>
      </w:r>
      <w:hyperlink r:id="rId27" w:tooltip="Hummelo" w:history="1">
        <w:r w:rsidRPr="00E15622">
          <w:rPr>
            <w:rStyle w:val="Hyperlink"/>
            <w:rFonts w:ascii="Comic Sans MS" w:hAnsi="Comic Sans MS"/>
            <w:color w:val="000000" w:themeColor="text1"/>
            <w:u w:val="none"/>
          </w:rPr>
          <w:t>Hummelo</w:t>
        </w:r>
      </w:hyperlink>
      <w:r w:rsidRPr="00E15622">
        <w:rPr>
          <w:rFonts w:ascii="Comic Sans MS" w:hAnsi="Comic Sans MS"/>
          <w:color w:val="000000" w:themeColor="text1"/>
        </w:rPr>
        <w:t xml:space="preserve">, </w:t>
      </w:r>
      <w:hyperlink r:id="rId28" w:tooltip="Keijenborg" w:history="1">
        <w:proofErr w:type="spellStart"/>
        <w:r w:rsidRPr="00E15622">
          <w:rPr>
            <w:rStyle w:val="Hyperlink"/>
            <w:rFonts w:ascii="Comic Sans MS" w:hAnsi="Comic Sans MS"/>
            <w:color w:val="000000" w:themeColor="text1"/>
            <w:u w:val="none"/>
          </w:rPr>
          <w:t>Keijenborg</w:t>
        </w:r>
        <w:proofErr w:type="spellEnd"/>
      </w:hyperlink>
      <w:r w:rsidRPr="00E15622">
        <w:rPr>
          <w:rFonts w:ascii="Comic Sans MS" w:hAnsi="Comic Sans MS"/>
          <w:color w:val="000000" w:themeColor="text1"/>
        </w:rPr>
        <w:t xml:space="preserve"> en de buurtschap </w:t>
      </w:r>
      <w:hyperlink r:id="rId29" w:tooltip="Bekveld" w:history="1">
        <w:proofErr w:type="spellStart"/>
        <w:r w:rsidRPr="00E15622">
          <w:rPr>
            <w:rStyle w:val="Hyperlink"/>
            <w:rFonts w:ascii="Comic Sans MS" w:hAnsi="Comic Sans MS"/>
            <w:color w:val="000000" w:themeColor="text1"/>
            <w:u w:val="none"/>
          </w:rPr>
          <w:t>Bekveld</w:t>
        </w:r>
        <w:proofErr w:type="spellEnd"/>
      </w:hyperlink>
      <w:r w:rsidRPr="00E15622">
        <w:rPr>
          <w:rFonts w:ascii="Comic Sans MS" w:hAnsi="Comic Sans MS"/>
          <w:color w:val="000000" w:themeColor="text1"/>
        </w:rPr>
        <w:t xml:space="preserve">. </w:t>
      </w:r>
    </w:p>
    <w:p w:rsidR="00AE6B15" w:rsidRPr="00E15622" w:rsidRDefault="00AE6B15" w:rsidP="00E15622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5622">
        <w:rPr>
          <w:rFonts w:ascii="Comic Sans MS" w:hAnsi="Comic Sans MS"/>
          <w:color w:val="000000" w:themeColor="text1"/>
        </w:rPr>
        <w:t xml:space="preserve">Voor de gemeentelijke herindeling behoorde </w:t>
      </w:r>
      <w:proofErr w:type="spellStart"/>
      <w:r w:rsidRPr="00E15622">
        <w:rPr>
          <w:rFonts w:ascii="Comic Sans MS" w:hAnsi="Comic Sans MS"/>
          <w:color w:val="000000" w:themeColor="text1"/>
        </w:rPr>
        <w:t>Toldijk</w:t>
      </w:r>
      <w:proofErr w:type="spellEnd"/>
      <w:r w:rsidRPr="00E15622">
        <w:rPr>
          <w:rFonts w:ascii="Comic Sans MS" w:hAnsi="Comic Sans MS"/>
          <w:color w:val="000000" w:themeColor="text1"/>
        </w:rPr>
        <w:t xml:space="preserve"> tot de gemeente </w:t>
      </w:r>
      <w:hyperlink r:id="rId30" w:tooltip="Steenderen" w:history="1">
        <w:r w:rsidRPr="00E15622">
          <w:rPr>
            <w:rStyle w:val="Hyperlink"/>
            <w:rFonts w:ascii="Comic Sans MS" w:hAnsi="Comic Sans MS"/>
            <w:color w:val="000000" w:themeColor="text1"/>
            <w:u w:val="none"/>
          </w:rPr>
          <w:t>Steenderen</w:t>
        </w:r>
      </w:hyperlink>
      <w:r w:rsidRPr="00E15622">
        <w:rPr>
          <w:rFonts w:ascii="Comic Sans MS" w:hAnsi="Comic Sans MS"/>
          <w:color w:val="000000" w:themeColor="text1"/>
        </w:rPr>
        <w:t>.</w:t>
      </w:r>
    </w:p>
    <w:p w:rsidR="00241F12" w:rsidRPr="00AE6B15" w:rsidRDefault="00241F12" w:rsidP="00AE6B15"/>
    <w:sectPr w:rsidR="00241F12" w:rsidRPr="00AE6B15" w:rsidSect="003D6C7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F4" w:rsidRDefault="005C69F4">
      <w:r>
        <w:separator/>
      </w:r>
    </w:p>
  </w:endnote>
  <w:endnote w:type="continuationSeparator" w:id="0">
    <w:p w:rsidR="005C69F4" w:rsidRDefault="005C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1562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C69F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F4" w:rsidRDefault="005C69F4">
      <w:r>
        <w:separator/>
      </w:r>
    </w:p>
  </w:footnote>
  <w:footnote w:type="continuationSeparator" w:id="0">
    <w:p w:rsidR="005C69F4" w:rsidRDefault="005C6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C69F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C69F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5C69F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C69F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C94"/>
    <w:multiLevelType w:val="hybridMultilevel"/>
    <w:tmpl w:val="6180C4E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473F0"/>
    <w:multiLevelType w:val="hybridMultilevel"/>
    <w:tmpl w:val="3BD0F18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60CD8"/>
    <w:multiLevelType w:val="hybridMultilevel"/>
    <w:tmpl w:val="C4F6C6A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47FFC"/>
    <w:multiLevelType w:val="hybridMultilevel"/>
    <w:tmpl w:val="89169DF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F7073"/>
    <w:multiLevelType w:val="hybridMultilevel"/>
    <w:tmpl w:val="8424F22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343B4"/>
    <w:multiLevelType w:val="hybridMultilevel"/>
    <w:tmpl w:val="4620C17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873F2"/>
    <w:multiLevelType w:val="hybridMultilevel"/>
    <w:tmpl w:val="D1C4F49A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13F8F"/>
    <w:multiLevelType w:val="hybridMultilevel"/>
    <w:tmpl w:val="1346CB5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C01B6"/>
    <w:multiLevelType w:val="hybridMultilevel"/>
    <w:tmpl w:val="C6B0C70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C3F4D"/>
    <w:multiLevelType w:val="hybridMultilevel"/>
    <w:tmpl w:val="51F0F6E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14227"/>
    <w:multiLevelType w:val="hybridMultilevel"/>
    <w:tmpl w:val="2E167C9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C7045"/>
    <w:multiLevelType w:val="hybridMultilevel"/>
    <w:tmpl w:val="AD843566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B69F8"/>
    <w:multiLevelType w:val="hybridMultilevel"/>
    <w:tmpl w:val="35324DB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61488"/>
    <w:multiLevelType w:val="hybridMultilevel"/>
    <w:tmpl w:val="D6FE81B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A383F"/>
    <w:multiLevelType w:val="hybridMultilevel"/>
    <w:tmpl w:val="3006CD2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966D5"/>
    <w:multiLevelType w:val="hybridMultilevel"/>
    <w:tmpl w:val="9418DF8E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2627D"/>
    <w:multiLevelType w:val="hybridMultilevel"/>
    <w:tmpl w:val="3056BF4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C65C7"/>
    <w:multiLevelType w:val="hybridMultilevel"/>
    <w:tmpl w:val="A42CDD6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70F28"/>
    <w:multiLevelType w:val="hybridMultilevel"/>
    <w:tmpl w:val="5A02818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350E2"/>
    <w:multiLevelType w:val="hybridMultilevel"/>
    <w:tmpl w:val="6E50871A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E768B1"/>
    <w:multiLevelType w:val="hybridMultilevel"/>
    <w:tmpl w:val="5B5A0D0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F5F0B"/>
    <w:multiLevelType w:val="hybridMultilevel"/>
    <w:tmpl w:val="0D967DDA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3A0B9A"/>
    <w:multiLevelType w:val="hybridMultilevel"/>
    <w:tmpl w:val="920A08C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207D2"/>
    <w:multiLevelType w:val="hybridMultilevel"/>
    <w:tmpl w:val="535E8FD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93EDF"/>
    <w:multiLevelType w:val="hybridMultilevel"/>
    <w:tmpl w:val="4D6CBB1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8A527E"/>
    <w:multiLevelType w:val="multilevel"/>
    <w:tmpl w:val="F478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5B3438"/>
    <w:multiLevelType w:val="multilevel"/>
    <w:tmpl w:val="251E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B764EA"/>
    <w:multiLevelType w:val="hybridMultilevel"/>
    <w:tmpl w:val="55C25E22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A174CD"/>
    <w:multiLevelType w:val="hybridMultilevel"/>
    <w:tmpl w:val="4F06F730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AC74FE"/>
    <w:multiLevelType w:val="multilevel"/>
    <w:tmpl w:val="F028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F97775"/>
    <w:multiLevelType w:val="hybridMultilevel"/>
    <w:tmpl w:val="12E8B73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0D492F"/>
    <w:multiLevelType w:val="hybridMultilevel"/>
    <w:tmpl w:val="B09E205A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A682E"/>
    <w:multiLevelType w:val="multilevel"/>
    <w:tmpl w:val="0D14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AF545D"/>
    <w:multiLevelType w:val="hybridMultilevel"/>
    <w:tmpl w:val="833298F0"/>
    <w:lvl w:ilvl="0" w:tplc="3D28A7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AD5318"/>
    <w:multiLevelType w:val="hybridMultilevel"/>
    <w:tmpl w:val="EB62C05E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5464A"/>
    <w:multiLevelType w:val="hybridMultilevel"/>
    <w:tmpl w:val="9918D988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C57088"/>
    <w:multiLevelType w:val="hybridMultilevel"/>
    <w:tmpl w:val="CC50A484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C6ED7"/>
    <w:multiLevelType w:val="hybridMultilevel"/>
    <w:tmpl w:val="EEDACF60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40"/>
  </w:num>
  <w:num w:numId="4">
    <w:abstractNumId w:val="37"/>
  </w:num>
  <w:num w:numId="5">
    <w:abstractNumId w:val="0"/>
  </w:num>
  <w:num w:numId="6">
    <w:abstractNumId w:val="23"/>
  </w:num>
  <w:num w:numId="7">
    <w:abstractNumId w:val="31"/>
  </w:num>
  <w:num w:numId="8">
    <w:abstractNumId w:val="35"/>
  </w:num>
  <w:num w:numId="9">
    <w:abstractNumId w:val="34"/>
  </w:num>
  <w:num w:numId="10">
    <w:abstractNumId w:val="28"/>
  </w:num>
  <w:num w:numId="11">
    <w:abstractNumId w:val="25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26"/>
  </w:num>
  <w:num w:numId="17">
    <w:abstractNumId w:val="19"/>
  </w:num>
  <w:num w:numId="18">
    <w:abstractNumId w:val="41"/>
  </w:num>
  <w:num w:numId="19">
    <w:abstractNumId w:val="3"/>
  </w:num>
  <w:num w:numId="20">
    <w:abstractNumId w:val="38"/>
  </w:num>
  <w:num w:numId="21">
    <w:abstractNumId w:val="16"/>
  </w:num>
  <w:num w:numId="22">
    <w:abstractNumId w:val="36"/>
  </w:num>
  <w:num w:numId="23">
    <w:abstractNumId w:val="15"/>
  </w:num>
  <w:num w:numId="24">
    <w:abstractNumId w:val="39"/>
  </w:num>
  <w:num w:numId="25">
    <w:abstractNumId w:val="27"/>
  </w:num>
  <w:num w:numId="26">
    <w:abstractNumId w:val="14"/>
  </w:num>
  <w:num w:numId="27">
    <w:abstractNumId w:val="29"/>
  </w:num>
  <w:num w:numId="28">
    <w:abstractNumId w:val="18"/>
  </w:num>
  <w:num w:numId="29">
    <w:abstractNumId w:val="8"/>
  </w:num>
  <w:num w:numId="30">
    <w:abstractNumId w:val="22"/>
  </w:num>
  <w:num w:numId="31">
    <w:abstractNumId w:val="20"/>
  </w:num>
  <w:num w:numId="32">
    <w:abstractNumId w:val="4"/>
  </w:num>
  <w:num w:numId="33">
    <w:abstractNumId w:val="6"/>
  </w:num>
  <w:num w:numId="34">
    <w:abstractNumId w:val="17"/>
  </w:num>
  <w:num w:numId="35">
    <w:abstractNumId w:val="32"/>
  </w:num>
  <w:num w:numId="36">
    <w:abstractNumId w:val="30"/>
  </w:num>
  <w:num w:numId="37">
    <w:abstractNumId w:val="24"/>
  </w:num>
  <w:num w:numId="38">
    <w:abstractNumId w:val="5"/>
  </w:num>
  <w:num w:numId="39">
    <w:abstractNumId w:val="21"/>
  </w:num>
  <w:num w:numId="40">
    <w:abstractNumId w:val="1"/>
  </w:num>
  <w:num w:numId="41">
    <w:abstractNumId w:val="9"/>
  </w:num>
  <w:num w:numId="4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F7B1D"/>
    <w:rsid w:val="00120CFC"/>
    <w:rsid w:val="00135B57"/>
    <w:rsid w:val="00143DC4"/>
    <w:rsid w:val="00145D04"/>
    <w:rsid w:val="001541B9"/>
    <w:rsid w:val="00171BD5"/>
    <w:rsid w:val="001A050D"/>
    <w:rsid w:val="001A2522"/>
    <w:rsid w:val="001A3C78"/>
    <w:rsid w:val="001C7D1F"/>
    <w:rsid w:val="001D0AD6"/>
    <w:rsid w:val="001F3663"/>
    <w:rsid w:val="00215BFF"/>
    <w:rsid w:val="002247B6"/>
    <w:rsid w:val="00234B38"/>
    <w:rsid w:val="00241F12"/>
    <w:rsid w:val="00245AC8"/>
    <w:rsid w:val="0026522B"/>
    <w:rsid w:val="00266284"/>
    <w:rsid w:val="00271CFD"/>
    <w:rsid w:val="00284DB7"/>
    <w:rsid w:val="00297F37"/>
    <w:rsid w:val="002B7874"/>
    <w:rsid w:val="002E081E"/>
    <w:rsid w:val="002E29B0"/>
    <w:rsid w:val="002F4D97"/>
    <w:rsid w:val="003021FE"/>
    <w:rsid w:val="003129FA"/>
    <w:rsid w:val="003311CE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0F13"/>
    <w:rsid w:val="00417A88"/>
    <w:rsid w:val="00421E4D"/>
    <w:rsid w:val="00427675"/>
    <w:rsid w:val="00446A43"/>
    <w:rsid w:val="004B0F31"/>
    <w:rsid w:val="004B1B1F"/>
    <w:rsid w:val="004B2583"/>
    <w:rsid w:val="004D0514"/>
    <w:rsid w:val="004D55A4"/>
    <w:rsid w:val="00521797"/>
    <w:rsid w:val="005410C1"/>
    <w:rsid w:val="0056505E"/>
    <w:rsid w:val="0059171C"/>
    <w:rsid w:val="005C09B6"/>
    <w:rsid w:val="005C69F4"/>
    <w:rsid w:val="005E2B19"/>
    <w:rsid w:val="00623919"/>
    <w:rsid w:val="00630C92"/>
    <w:rsid w:val="006432D2"/>
    <w:rsid w:val="00653D8E"/>
    <w:rsid w:val="0065718F"/>
    <w:rsid w:val="0068093F"/>
    <w:rsid w:val="006B0DDB"/>
    <w:rsid w:val="006B7DD2"/>
    <w:rsid w:val="006D2E49"/>
    <w:rsid w:val="006F1371"/>
    <w:rsid w:val="00707CA1"/>
    <w:rsid w:val="0073544A"/>
    <w:rsid w:val="00737B62"/>
    <w:rsid w:val="007632FD"/>
    <w:rsid w:val="00775B2A"/>
    <w:rsid w:val="007A7AE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70578"/>
    <w:rsid w:val="00A87A75"/>
    <w:rsid w:val="00A950C2"/>
    <w:rsid w:val="00AA0F73"/>
    <w:rsid w:val="00AE6B1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9192D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15622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9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36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78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20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7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5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67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2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2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29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6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1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8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8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6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60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24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Toldijk" TargetMode="External"/><Relationship Id="rId26" Type="http://schemas.openxmlformats.org/officeDocument/2006/relationships/hyperlink" Target="http://nl.wikipedia.org/wiki/Achter-Drempt" TargetMode="External"/><Relationship Id="rId21" Type="http://schemas.openxmlformats.org/officeDocument/2006/relationships/hyperlink" Target="http://nl.wikipedia.org/wiki/Zutphe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ronckhorst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Steenderen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Zutphen" TargetMode="External"/><Relationship Id="rId29" Type="http://schemas.openxmlformats.org/officeDocument/2006/relationships/hyperlink" Target="http://nl.wikipedia.org/wiki/Bekvel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Baak_(Bronckhorst)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IJssel" TargetMode="External"/><Relationship Id="rId28" Type="http://schemas.openxmlformats.org/officeDocument/2006/relationships/hyperlink" Target="http://nl.wikipedia.org/wiki/Keijenborg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3_15_N_6_13_13_E_type:city_zoom:13_region:NL&amp;pagename=Toldijk" TargetMode="External"/><Relationship Id="rId19" Type="http://schemas.openxmlformats.org/officeDocument/2006/relationships/hyperlink" Target="http://nl.wikipedia.org/wiki/Doetinchem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chterhoek" TargetMode="External"/><Relationship Id="rId22" Type="http://schemas.openxmlformats.org/officeDocument/2006/relationships/hyperlink" Target="http://nl.wikipedia.org/wiki/Emmerik" TargetMode="External"/><Relationship Id="rId27" Type="http://schemas.openxmlformats.org/officeDocument/2006/relationships/hyperlink" Target="http://nl.wikipedia.org/wiki/Hummelo" TargetMode="External"/><Relationship Id="rId30" Type="http://schemas.openxmlformats.org/officeDocument/2006/relationships/hyperlink" Target="http://nl.wikipedia.org/wiki/Steenderen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2011-05-18T07:26:00Z</dcterms:created>
  <dcterms:modified xsi:type="dcterms:W3CDTF">2011-05-18T07:26:00Z</dcterms:modified>
</cp:coreProperties>
</file>