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5C" w:rsidRPr="00551A5C" w:rsidRDefault="00551A5C" w:rsidP="00551A5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551A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Lochem</w:t>
      </w:r>
      <w:r w:rsidRPr="00551A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51A5C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73A1603" wp14:editId="0A6B70EC">
            <wp:extent cx="217805" cy="217805"/>
            <wp:effectExtent l="0" t="0" r="0" b="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51A5C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52°9'N, 6°25'O</w:t>
        </w:r>
      </w:hyperlink>
    </w:p>
    <w:p w:rsidR="00551A5C" w:rsidRDefault="00551A5C" w:rsidP="00551A5C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b/>
          <w:bCs/>
          <w:color w:val="000000" w:themeColor="text1"/>
        </w:rPr>
        <w:t>Lochem</w:t>
      </w:r>
      <w:r w:rsidRPr="00551A5C">
        <w:rPr>
          <w:rFonts w:ascii="Comic Sans MS" w:hAnsi="Comic Sans MS"/>
          <w:color w:val="000000" w:themeColor="text1"/>
        </w:rPr>
        <w:t xml:space="preserve">  is een </w:t>
      </w:r>
      <w:hyperlink r:id="rId11" w:tooltip="Lijst van Nederlandse plaatsen met voormalige stadsrechten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stad</w:t>
        </w:r>
      </w:hyperlink>
      <w:r w:rsidRPr="00551A5C">
        <w:rPr>
          <w:rFonts w:ascii="Comic Sans MS" w:hAnsi="Comic Sans MS"/>
          <w:color w:val="000000" w:themeColor="text1"/>
        </w:rPr>
        <w:t xml:space="preserve"> en een </w:t>
      </w:r>
      <w:hyperlink r:id="rId12" w:tooltip="Gemeente (bestuur)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551A5C">
        <w:rPr>
          <w:rFonts w:ascii="Comic Sans MS" w:hAnsi="Comic Sans MS"/>
          <w:color w:val="000000" w:themeColor="text1"/>
        </w:rPr>
        <w:t xml:space="preserve"> in de </w:t>
      </w:r>
      <w:hyperlink r:id="rId13" w:tooltip="Achterhoek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551A5C">
        <w:rPr>
          <w:rFonts w:ascii="Comic Sans MS" w:hAnsi="Comic Sans MS"/>
          <w:color w:val="000000" w:themeColor="text1"/>
        </w:rPr>
        <w:t xml:space="preserve"> en </w:t>
      </w:r>
      <w:hyperlink r:id="rId14" w:tooltip="Graafschap Zutphen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De Graafschap</w:t>
        </w:r>
      </w:hyperlink>
      <w:r w:rsidRPr="00551A5C">
        <w:rPr>
          <w:rFonts w:ascii="Comic Sans MS" w:hAnsi="Comic Sans MS"/>
          <w:color w:val="000000" w:themeColor="text1"/>
        </w:rPr>
        <w:t xml:space="preserve">, in de </w:t>
      </w:r>
      <w:hyperlink r:id="rId15" w:tooltip="Nederland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551A5C">
        <w:rPr>
          <w:rFonts w:ascii="Comic Sans MS" w:hAnsi="Comic Sans MS"/>
          <w:color w:val="000000" w:themeColor="text1"/>
        </w:rPr>
        <w:t xml:space="preserve"> </w:t>
      </w:r>
      <w:hyperlink r:id="rId16" w:tooltip="Provincie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551A5C">
        <w:rPr>
          <w:rFonts w:ascii="Comic Sans MS" w:hAnsi="Comic Sans MS"/>
          <w:color w:val="000000" w:themeColor="text1"/>
        </w:rPr>
        <w:t xml:space="preserve"> </w:t>
      </w:r>
      <w:hyperlink r:id="rId17" w:tooltip="Gelderland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551A5C">
        <w:rPr>
          <w:rFonts w:ascii="Comic Sans MS" w:hAnsi="Comic Sans MS"/>
          <w:color w:val="000000" w:themeColor="text1"/>
        </w:rPr>
        <w:t xml:space="preserve">. </w:t>
      </w:r>
    </w:p>
    <w:p w:rsidR="00551A5C" w:rsidRPr="00551A5C" w:rsidRDefault="00551A5C" w:rsidP="00551A5C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 xml:space="preserve">De gemeente telt 33.281 inwoners (31 december 2010, bron: opgave gemeente) en heeft een oppervlakte van 215,19 </w:t>
      </w:r>
      <w:hyperlink r:id="rId18" w:tooltip="Vierkante kilometer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km²</w:t>
        </w:r>
      </w:hyperlink>
      <w:r w:rsidRPr="00551A5C">
        <w:rPr>
          <w:rFonts w:ascii="Comic Sans MS" w:hAnsi="Comic Sans MS"/>
          <w:color w:val="000000" w:themeColor="text1"/>
        </w:rPr>
        <w:t xml:space="preserve"> (waarvan 2,59 km² water).</w:t>
      </w:r>
    </w:p>
    <w:p w:rsidR="00551A5C" w:rsidRDefault="00551A5C" w:rsidP="00551A5C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 xml:space="preserve">De gemeente Lochem ligt ten oosten van de rivier de </w:t>
      </w:r>
      <w:hyperlink r:id="rId19" w:tooltip="IJssel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IJssel</w:t>
        </w:r>
      </w:hyperlink>
      <w:r w:rsidRPr="00551A5C">
        <w:rPr>
          <w:rFonts w:ascii="Comic Sans MS" w:hAnsi="Comic Sans MS"/>
          <w:color w:val="000000" w:themeColor="text1"/>
        </w:rPr>
        <w:t xml:space="preserve"> en grenst in het noorden aan de provincie </w:t>
      </w:r>
      <w:hyperlink r:id="rId20" w:tooltip="Overijssel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Overijssel</w:t>
        </w:r>
      </w:hyperlink>
      <w:r w:rsidRPr="00551A5C">
        <w:rPr>
          <w:rFonts w:ascii="Comic Sans MS" w:hAnsi="Comic Sans MS"/>
          <w:color w:val="000000" w:themeColor="text1"/>
        </w:rPr>
        <w:t xml:space="preserve">. </w:t>
      </w:r>
    </w:p>
    <w:p w:rsidR="00551A5C" w:rsidRDefault="00551A5C" w:rsidP="00551A5C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 xml:space="preserve">Het stadje Lochem ligt aan de rivier de </w:t>
      </w:r>
      <w:hyperlink r:id="rId21" w:tooltip="Berkel (rivier)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Berkel</w:t>
        </w:r>
      </w:hyperlink>
      <w:r w:rsidRPr="00551A5C">
        <w:rPr>
          <w:rFonts w:ascii="Comic Sans MS" w:hAnsi="Comic Sans MS"/>
          <w:color w:val="000000" w:themeColor="text1"/>
        </w:rPr>
        <w:t xml:space="preserve"> alsook aan het </w:t>
      </w:r>
      <w:hyperlink r:id="rId22" w:tooltip="Twentekanaal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Twentekanaal</w:t>
        </w:r>
      </w:hyperlink>
      <w:r w:rsidRPr="00551A5C">
        <w:rPr>
          <w:rFonts w:ascii="Comic Sans MS" w:hAnsi="Comic Sans MS"/>
          <w:color w:val="000000" w:themeColor="text1"/>
        </w:rPr>
        <w:t xml:space="preserve"> en is bekend van de nabijgelegen </w:t>
      </w:r>
      <w:hyperlink r:id="rId23" w:tooltip="Lochemse Berg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Lochemse Berg</w:t>
        </w:r>
      </w:hyperlink>
      <w:r w:rsidRPr="00551A5C">
        <w:rPr>
          <w:rFonts w:ascii="Comic Sans MS" w:hAnsi="Comic Sans MS"/>
          <w:color w:val="000000" w:themeColor="text1"/>
        </w:rPr>
        <w:t xml:space="preserve"> (zie verderop bij 'Natuur'). </w:t>
      </w:r>
    </w:p>
    <w:p w:rsidR="00551A5C" w:rsidRPr="00551A5C" w:rsidRDefault="00551A5C" w:rsidP="00551A5C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 xml:space="preserve">Grotere plaatsen in de buurt zijn de stad </w:t>
      </w:r>
      <w:hyperlink r:id="rId24" w:tooltip="Deventer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Deventer</w:t>
        </w:r>
      </w:hyperlink>
      <w:r w:rsidRPr="00551A5C">
        <w:rPr>
          <w:rFonts w:ascii="Comic Sans MS" w:hAnsi="Comic Sans MS"/>
          <w:color w:val="000000" w:themeColor="text1"/>
        </w:rPr>
        <w:t xml:space="preserve"> in noordwestelijke richting en de stad </w:t>
      </w:r>
      <w:hyperlink r:id="rId25" w:tooltip="Zutphen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Zutphen</w:t>
        </w:r>
      </w:hyperlink>
      <w:r w:rsidRPr="00551A5C">
        <w:rPr>
          <w:rFonts w:ascii="Comic Sans MS" w:hAnsi="Comic Sans MS"/>
          <w:color w:val="000000" w:themeColor="text1"/>
        </w:rPr>
        <w:t xml:space="preserve"> in zuidwestelijke richting.</w:t>
      </w:r>
    </w:p>
    <w:p w:rsidR="00551A5C" w:rsidRDefault="00551A5C" w:rsidP="00551A5C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 xml:space="preserve">Op het grondgebied van Lochem bevindt zich een </w:t>
      </w:r>
      <w:hyperlink r:id="rId26" w:tooltip="Stuwwal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stuwwal</w:t>
        </w:r>
      </w:hyperlink>
      <w:r w:rsidRPr="00551A5C">
        <w:rPr>
          <w:rFonts w:ascii="Comic Sans MS" w:hAnsi="Comic Sans MS"/>
          <w:color w:val="000000" w:themeColor="text1"/>
        </w:rPr>
        <w:t xml:space="preserve">, waarvan het hoogste punt wordt gevormd door de 49 meter hoge en beboste </w:t>
      </w:r>
      <w:hyperlink r:id="rId27" w:tooltip="Lochemerberg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Lochemerberg</w:t>
        </w:r>
      </w:hyperlink>
      <w:r w:rsidRPr="00551A5C">
        <w:rPr>
          <w:rFonts w:ascii="Comic Sans MS" w:hAnsi="Comic Sans MS"/>
          <w:color w:val="000000" w:themeColor="text1"/>
        </w:rPr>
        <w:t xml:space="preserve">. </w:t>
      </w:r>
    </w:p>
    <w:p w:rsidR="00551A5C" w:rsidRDefault="00551A5C" w:rsidP="00551A5C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 xml:space="preserve">Zuidoostelijk van deze lage heuvel ligt de </w:t>
      </w:r>
      <w:hyperlink r:id="rId28" w:tooltip="Kale Berg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Kale Berg</w:t>
        </w:r>
      </w:hyperlink>
      <w:r w:rsidRPr="00551A5C">
        <w:rPr>
          <w:rFonts w:ascii="Comic Sans MS" w:hAnsi="Comic Sans MS"/>
          <w:color w:val="000000" w:themeColor="text1"/>
        </w:rPr>
        <w:t xml:space="preserve"> en noordelijk de </w:t>
      </w:r>
      <w:hyperlink r:id="rId29" w:tooltip="Paaschberg (Lochem)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Paaschberg</w:t>
        </w:r>
      </w:hyperlink>
      <w:r w:rsidRPr="00551A5C">
        <w:rPr>
          <w:rFonts w:ascii="Comic Sans MS" w:hAnsi="Comic Sans MS"/>
          <w:color w:val="000000" w:themeColor="text1"/>
        </w:rPr>
        <w:t xml:space="preserve">. </w:t>
      </w:r>
    </w:p>
    <w:p w:rsidR="00551A5C" w:rsidRPr="00551A5C" w:rsidRDefault="00551A5C" w:rsidP="00551A5C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>Een groot gedeelte van de stuwwal is natuurgebied.</w:t>
      </w:r>
    </w:p>
    <w:p w:rsidR="00551A5C" w:rsidRPr="00551A5C" w:rsidRDefault="00551A5C" w:rsidP="00551A5C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 xml:space="preserve">Het </w:t>
      </w:r>
      <w:hyperlink r:id="rId30" w:tooltip="Pieterpad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Pieterpad</w:t>
        </w:r>
      </w:hyperlink>
      <w:r w:rsidRPr="00551A5C">
        <w:rPr>
          <w:rFonts w:ascii="Comic Sans MS" w:hAnsi="Comic Sans MS"/>
          <w:color w:val="000000" w:themeColor="text1"/>
        </w:rPr>
        <w:t>, een bekend langeafstandswandelpad, doet de gemeente Lochem aan.</w:t>
      </w:r>
    </w:p>
    <w:p w:rsidR="00551A5C" w:rsidRPr="00551A5C" w:rsidRDefault="00551A5C" w:rsidP="00551A5C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551A5C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</w:p>
    <w:p w:rsidR="00551A5C" w:rsidRDefault="00551A5C" w:rsidP="00551A5C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 xml:space="preserve">De "kleine landstad" Lochem, die haar </w:t>
      </w:r>
      <w:hyperlink r:id="rId31" w:tooltip="Stadsrechten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stadsrechten</w:t>
        </w:r>
      </w:hyperlink>
      <w:r w:rsidRPr="00551A5C">
        <w:rPr>
          <w:rFonts w:ascii="Comic Sans MS" w:hAnsi="Comic Sans MS"/>
          <w:color w:val="000000" w:themeColor="text1"/>
        </w:rPr>
        <w:t xml:space="preserve"> kreeg in </w:t>
      </w:r>
      <w:hyperlink r:id="rId32" w:tooltip="1233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1233</w:t>
        </w:r>
      </w:hyperlink>
      <w:r w:rsidRPr="00551A5C">
        <w:rPr>
          <w:rFonts w:ascii="Comic Sans MS" w:hAnsi="Comic Sans MS"/>
          <w:color w:val="000000" w:themeColor="text1"/>
        </w:rPr>
        <w:t xml:space="preserve"> van de Gelderse </w:t>
      </w:r>
      <w:hyperlink r:id="rId33" w:tooltip="Graaf Otto II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graaf Otto II</w:t>
        </w:r>
      </w:hyperlink>
      <w:r w:rsidRPr="00551A5C">
        <w:rPr>
          <w:rFonts w:ascii="Comic Sans MS" w:hAnsi="Comic Sans MS"/>
          <w:color w:val="000000" w:themeColor="text1"/>
        </w:rPr>
        <w:t xml:space="preserve"> "met de paardevoet", had destijds al een stuk geschiedenis achter de rug. </w:t>
      </w:r>
    </w:p>
    <w:p w:rsidR="00551A5C" w:rsidRDefault="00551A5C" w:rsidP="00551A5C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 xml:space="preserve">Uit een oorkonde van </w:t>
      </w:r>
      <w:hyperlink r:id="rId34" w:tooltip="1059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1059</w:t>
        </w:r>
      </w:hyperlink>
      <w:r w:rsidRPr="00551A5C">
        <w:rPr>
          <w:rFonts w:ascii="Comic Sans MS" w:hAnsi="Comic Sans MS"/>
          <w:color w:val="000000" w:themeColor="text1"/>
        </w:rPr>
        <w:t xml:space="preserve">, de oudste over deze nederzetting, blijkt dat er op dat moment al een kerk in Lochem stond. </w:t>
      </w:r>
    </w:p>
    <w:p w:rsidR="00551A5C" w:rsidRDefault="00551A5C" w:rsidP="00551A5C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 xml:space="preserve">Opgravingen tijdens de restauratie van de Grote of St. Gudulakerk hebben ons geleerd dat er zelfs al omstreeks </w:t>
      </w:r>
      <w:hyperlink r:id="rId35" w:tooltip="900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900</w:t>
        </w:r>
      </w:hyperlink>
      <w:r w:rsidRPr="00551A5C">
        <w:rPr>
          <w:rFonts w:ascii="Comic Sans MS" w:hAnsi="Comic Sans MS"/>
          <w:color w:val="000000" w:themeColor="text1"/>
        </w:rPr>
        <w:t xml:space="preserve"> na Chr. een houten kerkje op die plaats moet hebben gestaan, waarmee Lochem één van de oudste </w:t>
      </w:r>
      <w:hyperlink r:id="rId36" w:tooltip="Kerspel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kerspelen</w:t>
        </w:r>
      </w:hyperlink>
      <w:r w:rsidRPr="00551A5C">
        <w:rPr>
          <w:rFonts w:ascii="Comic Sans MS" w:hAnsi="Comic Sans MS"/>
          <w:color w:val="000000" w:themeColor="text1"/>
        </w:rPr>
        <w:t xml:space="preserve"> van de Achterhoek is. </w:t>
      </w:r>
    </w:p>
    <w:p w:rsidR="00551A5C" w:rsidRDefault="00551A5C" w:rsidP="00551A5C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 xml:space="preserve">Dat in Lochem in de </w:t>
      </w:r>
      <w:hyperlink r:id="rId37" w:tooltip="10e eeuw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10e eeuw</w:t>
        </w:r>
      </w:hyperlink>
      <w:r w:rsidRPr="00551A5C">
        <w:rPr>
          <w:rFonts w:ascii="Comic Sans MS" w:hAnsi="Comic Sans MS"/>
          <w:color w:val="000000" w:themeColor="text1"/>
        </w:rPr>
        <w:t xml:space="preserve"> al een kerkstichting kon plaatsvinden, wijst op een nog oudere historie. </w:t>
      </w:r>
    </w:p>
    <w:p w:rsidR="00551A5C" w:rsidRPr="00551A5C" w:rsidRDefault="00551A5C" w:rsidP="00551A5C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>De ligging aan de Berkel, waarlangs in vroeger eeuwen veel handel plaatsvond, is hierop waarschijnlijk van invloed geweest.</w:t>
      </w:r>
    </w:p>
    <w:p w:rsidR="00551A5C" w:rsidRDefault="00551A5C" w:rsidP="00551A5C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 xml:space="preserve">Na </w:t>
      </w:r>
      <w:hyperlink r:id="rId38" w:tooltip="1233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1233</w:t>
        </w:r>
      </w:hyperlink>
      <w:r w:rsidRPr="00551A5C">
        <w:rPr>
          <w:rFonts w:ascii="Comic Sans MS" w:hAnsi="Comic Sans MS"/>
          <w:color w:val="000000" w:themeColor="text1"/>
        </w:rPr>
        <w:t xml:space="preserve"> is het stadje spoedig uitgegroeid en in </w:t>
      </w:r>
      <w:hyperlink r:id="rId39" w:tooltip="1330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1330</w:t>
        </w:r>
      </w:hyperlink>
      <w:r w:rsidRPr="00551A5C">
        <w:rPr>
          <w:rFonts w:ascii="Comic Sans MS" w:hAnsi="Comic Sans MS"/>
          <w:color w:val="000000" w:themeColor="text1"/>
        </w:rPr>
        <w:t xml:space="preserve"> kreeg het toestemming tot de bouw van een stadsmuur. </w:t>
      </w:r>
    </w:p>
    <w:p w:rsidR="00551A5C" w:rsidRDefault="00551A5C" w:rsidP="00551A5C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 xml:space="preserve">Een dubbele gracht, waarvan de binnengracht nog grotendeels aanwezig is, vormde nog een extra bescherming. </w:t>
      </w:r>
    </w:p>
    <w:p w:rsidR="00551A5C" w:rsidRDefault="00551A5C" w:rsidP="00551A5C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 xml:space="preserve">In de loop der eeuwen is het stadje diverse malen belegerd, vooral tijdens de </w:t>
      </w:r>
      <w:hyperlink r:id="rId40" w:tooltip="Tachtigjarige Oorlog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551A5C">
        <w:rPr>
          <w:rFonts w:ascii="Comic Sans MS" w:hAnsi="Comic Sans MS"/>
          <w:color w:val="000000" w:themeColor="text1"/>
        </w:rPr>
        <w:t xml:space="preserve"> (1568-1648). </w:t>
      </w:r>
    </w:p>
    <w:p w:rsidR="00551A5C" w:rsidRDefault="00551A5C" w:rsidP="00551A5C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lastRenderedPageBreak/>
        <w:t xml:space="preserve">Het </w:t>
      </w:r>
      <w:hyperlink r:id="rId41" w:tooltip="Staatsen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Staatse</w:t>
        </w:r>
      </w:hyperlink>
      <w:r w:rsidRPr="00551A5C">
        <w:rPr>
          <w:rFonts w:ascii="Comic Sans MS" w:hAnsi="Comic Sans MS"/>
          <w:color w:val="000000" w:themeColor="text1"/>
        </w:rPr>
        <w:t xml:space="preserve"> leger onder leiding van graaf </w:t>
      </w:r>
      <w:hyperlink r:id="rId42" w:tooltip="Filips van Hohenlohe-Neuenstein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Filips van Hohenlohe-Neuenstein</w:t>
        </w:r>
      </w:hyperlink>
      <w:r w:rsidRPr="00551A5C">
        <w:rPr>
          <w:rFonts w:ascii="Comic Sans MS" w:hAnsi="Comic Sans MS"/>
          <w:color w:val="000000" w:themeColor="text1"/>
        </w:rPr>
        <w:t xml:space="preserve"> en </w:t>
      </w:r>
      <w:hyperlink r:id="rId43" w:tooltip="Willem Lodewijk van Nassau-Dillenburg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Willem Lodewijk van Nassau-Dillenburg</w:t>
        </w:r>
      </w:hyperlink>
      <w:r w:rsidRPr="00551A5C">
        <w:rPr>
          <w:rFonts w:ascii="Comic Sans MS" w:hAnsi="Comic Sans MS"/>
          <w:color w:val="000000" w:themeColor="text1"/>
        </w:rPr>
        <w:t xml:space="preserve"> op </w:t>
      </w:r>
      <w:hyperlink r:id="rId44" w:tooltip="24 september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24 september</w:t>
        </w:r>
      </w:hyperlink>
      <w:r w:rsidRPr="00551A5C">
        <w:rPr>
          <w:rFonts w:ascii="Comic Sans MS" w:hAnsi="Comic Sans MS"/>
          <w:color w:val="000000" w:themeColor="text1"/>
        </w:rPr>
        <w:t xml:space="preserve"> </w:t>
      </w:r>
      <w:hyperlink r:id="rId45" w:tooltip="1582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1582</w:t>
        </w:r>
      </w:hyperlink>
      <w:r w:rsidRPr="00551A5C">
        <w:rPr>
          <w:rFonts w:ascii="Comic Sans MS" w:hAnsi="Comic Sans MS"/>
          <w:color w:val="000000" w:themeColor="text1"/>
        </w:rPr>
        <w:t xml:space="preserve"> was verantwoordelijk voor het </w:t>
      </w:r>
      <w:hyperlink r:id="rId46" w:tooltip="Ontzet van Lochem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ontzet van Lochem</w:t>
        </w:r>
      </w:hyperlink>
      <w:r w:rsidRPr="00551A5C">
        <w:rPr>
          <w:rFonts w:ascii="Comic Sans MS" w:hAnsi="Comic Sans MS"/>
          <w:color w:val="000000" w:themeColor="text1"/>
        </w:rPr>
        <w:t xml:space="preserve">. </w:t>
      </w:r>
    </w:p>
    <w:p w:rsidR="00551A5C" w:rsidRDefault="00551A5C" w:rsidP="00551A5C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>In 1590 trachtten de Spanjaarden via een list de stad binnen te dringen, maar de Lochemse "</w:t>
      </w:r>
      <w:hyperlink r:id="rId47" w:tooltip="Aanval op Lochem (1590)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Hooiplukkers</w:t>
        </w:r>
      </w:hyperlink>
      <w:r w:rsidRPr="00551A5C">
        <w:rPr>
          <w:rFonts w:ascii="Comic Sans MS" w:hAnsi="Comic Sans MS"/>
          <w:color w:val="000000" w:themeColor="text1"/>
        </w:rPr>
        <w:t xml:space="preserve">", onder aanvoering van Jan Poorters, ontmaskerden de in een hooiwagen verborgen soldaten. </w:t>
      </w:r>
    </w:p>
    <w:p w:rsidR="00551A5C" w:rsidRDefault="00551A5C" w:rsidP="00551A5C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 xml:space="preserve">In 1606 is de stad nog twee maal </w:t>
      </w:r>
      <w:hyperlink r:id="rId48" w:tooltip="Beleg van Lochem (1606)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belegerd</w:t>
        </w:r>
      </w:hyperlink>
      <w:r w:rsidRPr="00551A5C">
        <w:rPr>
          <w:rFonts w:ascii="Comic Sans MS" w:hAnsi="Comic Sans MS"/>
          <w:color w:val="000000" w:themeColor="text1"/>
        </w:rPr>
        <w:t xml:space="preserve"> geweest. Na de </w:t>
      </w:r>
      <w:hyperlink r:id="rId49" w:tooltip="Vrede van Münster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Vrede van Münster</w:t>
        </w:r>
      </w:hyperlink>
      <w:r w:rsidRPr="00551A5C">
        <w:rPr>
          <w:rFonts w:ascii="Comic Sans MS" w:hAnsi="Comic Sans MS"/>
          <w:color w:val="000000" w:themeColor="text1"/>
        </w:rPr>
        <w:t xml:space="preserve"> van </w:t>
      </w:r>
      <w:hyperlink r:id="rId50" w:tooltip="1648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1648</w:t>
        </w:r>
      </w:hyperlink>
      <w:r w:rsidRPr="00551A5C">
        <w:rPr>
          <w:rFonts w:ascii="Comic Sans MS" w:hAnsi="Comic Sans MS"/>
          <w:color w:val="000000" w:themeColor="text1"/>
        </w:rPr>
        <w:t xml:space="preserve"> werd Lochem binnen 25 jaar twee maal bezet door de Munsterse bisschop </w:t>
      </w:r>
      <w:hyperlink r:id="rId51" w:tooltip="Bernhard von Galen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Bernhard von Galen</w:t>
        </w:r>
      </w:hyperlink>
      <w:r w:rsidRPr="00551A5C">
        <w:rPr>
          <w:rFonts w:ascii="Comic Sans MS" w:hAnsi="Comic Sans MS"/>
          <w:color w:val="000000" w:themeColor="text1"/>
        </w:rPr>
        <w:t xml:space="preserve">. </w:t>
      </w:r>
    </w:p>
    <w:p w:rsidR="00551A5C" w:rsidRPr="00551A5C" w:rsidRDefault="00551A5C" w:rsidP="00551A5C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 xml:space="preserve">Ook werd het stadje, waarin de meeste huizen van hout waren, veelvuldig door brand geplaagd. In </w:t>
      </w:r>
      <w:hyperlink r:id="rId52" w:tooltip="1615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1615</w:t>
        </w:r>
      </w:hyperlink>
      <w:r w:rsidRPr="00551A5C">
        <w:rPr>
          <w:rFonts w:ascii="Comic Sans MS" w:hAnsi="Comic Sans MS"/>
          <w:color w:val="000000" w:themeColor="text1"/>
        </w:rPr>
        <w:t xml:space="preserve"> brandde vrijwel de hele stad af, alleen de kerk en een viertal huizen bleven staan.</w:t>
      </w:r>
    </w:p>
    <w:p w:rsidR="00551A5C" w:rsidRDefault="00551A5C" w:rsidP="00551A5C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 xml:space="preserve">Een nieuw, nu nog aanwezig, raadhuis werd in de jaren </w:t>
      </w:r>
      <w:hyperlink r:id="rId53" w:tooltip="1634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1634</w:t>
        </w:r>
      </w:hyperlink>
      <w:r w:rsidRPr="00551A5C">
        <w:rPr>
          <w:rFonts w:ascii="Comic Sans MS" w:hAnsi="Comic Sans MS"/>
          <w:color w:val="000000" w:themeColor="text1"/>
        </w:rPr>
        <w:t>-</w:t>
      </w:r>
      <w:hyperlink r:id="rId54" w:tooltip="1640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1640</w:t>
        </w:r>
      </w:hyperlink>
      <w:r w:rsidRPr="00551A5C">
        <w:rPr>
          <w:rFonts w:ascii="Comic Sans MS" w:hAnsi="Comic Sans MS"/>
          <w:color w:val="000000" w:themeColor="text1"/>
        </w:rPr>
        <w:t xml:space="preserve"> gebouwd. </w:t>
      </w:r>
    </w:p>
    <w:p w:rsidR="00551A5C" w:rsidRDefault="00551A5C" w:rsidP="00551A5C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 xml:space="preserve">De fraaie topgevels in de </w:t>
      </w:r>
      <w:hyperlink r:id="rId55" w:tooltip="Renaissance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renaissancestijl</w:t>
        </w:r>
      </w:hyperlink>
      <w:r w:rsidRPr="00551A5C">
        <w:rPr>
          <w:rFonts w:ascii="Comic Sans MS" w:hAnsi="Comic Sans MS"/>
          <w:color w:val="000000" w:themeColor="text1"/>
        </w:rPr>
        <w:t xml:space="preserve"> zijn van de hand van de </w:t>
      </w:r>
      <w:hyperlink r:id="rId56" w:tooltip="Zutphen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Zutphense</w:t>
        </w:r>
      </w:hyperlink>
      <w:r w:rsidRPr="00551A5C">
        <w:rPr>
          <w:rFonts w:ascii="Comic Sans MS" w:hAnsi="Comic Sans MS"/>
          <w:color w:val="000000" w:themeColor="text1"/>
        </w:rPr>
        <w:t xml:space="preserve"> stadsarchitect Emond Hellenraet. </w:t>
      </w:r>
    </w:p>
    <w:p w:rsidR="00551A5C" w:rsidRPr="00551A5C" w:rsidRDefault="00551A5C" w:rsidP="00551A5C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>Elders in de stad zijn nog enkele 17e-eeuwse huizen te vinden.</w:t>
      </w:r>
    </w:p>
    <w:p w:rsidR="00551A5C" w:rsidRPr="00551A5C" w:rsidRDefault="00551A5C" w:rsidP="00551A5C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 xml:space="preserve">Op 1 augustus 1971 ging de gemeente </w:t>
      </w:r>
      <w:hyperlink r:id="rId57" w:tooltip="Laren (Gelderland)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Laren</w:t>
        </w:r>
      </w:hyperlink>
      <w:r w:rsidRPr="00551A5C">
        <w:rPr>
          <w:rFonts w:ascii="Comic Sans MS" w:hAnsi="Comic Sans MS"/>
          <w:color w:val="000000" w:themeColor="text1"/>
        </w:rPr>
        <w:t xml:space="preserve"> (Gld), die naast Laren ook </w:t>
      </w:r>
      <w:hyperlink r:id="rId58" w:tooltip="Barchem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Barchem</w:t>
        </w:r>
      </w:hyperlink>
      <w:r w:rsidRPr="00551A5C">
        <w:rPr>
          <w:rFonts w:ascii="Comic Sans MS" w:hAnsi="Comic Sans MS"/>
          <w:color w:val="000000" w:themeColor="text1"/>
        </w:rPr>
        <w:t xml:space="preserve"> omvatte, op in de nieuwe gemeente Lochem.</w:t>
      </w:r>
    </w:p>
    <w:p w:rsidR="00551A5C" w:rsidRPr="00551A5C" w:rsidRDefault="00551A5C" w:rsidP="00551A5C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51A5C">
        <w:rPr>
          <w:rFonts w:ascii="Comic Sans MS" w:hAnsi="Comic Sans MS"/>
          <w:color w:val="000000" w:themeColor="text1"/>
        </w:rPr>
        <w:t xml:space="preserve">Op 1 januari 2005 werden de gemeenten </w:t>
      </w:r>
      <w:hyperlink r:id="rId59" w:tooltip="Gorssel" w:history="1">
        <w:r w:rsidRPr="00551A5C">
          <w:rPr>
            <w:rStyle w:val="Hyperlink"/>
            <w:rFonts w:ascii="Comic Sans MS" w:hAnsi="Comic Sans MS"/>
            <w:color w:val="000000" w:themeColor="text1"/>
            <w:u w:val="none"/>
          </w:rPr>
          <w:t>Gorssel</w:t>
        </w:r>
      </w:hyperlink>
      <w:r w:rsidRPr="00551A5C">
        <w:rPr>
          <w:rFonts w:ascii="Comic Sans MS" w:hAnsi="Comic Sans MS"/>
          <w:color w:val="000000" w:themeColor="text1"/>
        </w:rPr>
        <w:t xml:space="preserve"> en Lochem (Lochem-Laren-Barchem) samengevoegd tot een nieuwe gemeente (groot) Lochem.</w:t>
      </w:r>
    </w:p>
    <w:p w:rsidR="00D468CA" w:rsidRPr="00551A5C" w:rsidRDefault="00D468CA" w:rsidP="00551A5C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D468CA" w:rsidRPr="00551A5C" w:rsidSect="003D6C7A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8B" w:rsidRDefault="0024108B">
      <w:r>
        <w:separator/>
      </w:r>
    </w:p>
  </w:endnote>
  <w:endnote w:type="continuationSeparator" w:id="0">
    <w:p w:rsidR="0024108B" w:rsidRDefault="0024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51A5C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8B" w:rsidRDefault="0024108B">
      <w:r>
        <w:separator/>
      </w:r>
    </w:p>
  </w:footnote>
  <w:footnote w:type="continuationSeparator" w:id="0">
    <w:p w:rsidR="0024108B" w:rsidRDefault="00241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4108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4108B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63AD15D" wp14:editId="197E81A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24108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4108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C6E"/>
    <w:multiLevelType w:val="multilevel"/>
    <w:tmpl w:val="BC7A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14C24"/>
    <w:multiLevelType w:val="hybridMultilevel"/>
    <w:tmpl w:val="965815B6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D4B61"/>
    <w:multiLevelType w:val="hybridMultilevel"/>
    <w:tmpl w:val="1F5C6B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5676F"/>
    <w:multiLevelType w:val="hybridMultilevel"/>
    <w:tmpl w:val="93CEDB2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61F1B"/>
    <w:multiLevelType w:val="hybridMultilevel"/>
    <w:tmpl w:val="FF307A6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B2C79"/>
    <w:multiLevelType w:val="hybridMultilevel"/>
    <w:tmpl w:val="8D94EEC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81C0D"/>
    <w:multiLevelType w:val="hybridMultilevel"/>
    <w:tmpl w:val="CB644B0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5BFF"/>
    <w:rsid w:val="00215CE9"/>
    <w:rsid w:val="002247B6"/>
    <w:rsid w:val="0024108B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E2B19"/>
    <w:rsid w:val="00623919"/>
    <w:rsid w:val="006271F8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BD092B"/>
    <w:rsid w:val="00BD215B"/>
    <w:rsid w:val="00C056D7"/>
    <w:rsid w:val="00C137C9"/>
    <w:rsid w:val="00C42D2D"/>
    <w:rsid w:val="00C71B8E"/>
    <w:rsid w:val="00CA6D5E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3A4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Stuwwal" TargetMode="External"/><Relationship Id="rId21" Type="http://schemas.openxmlformats.org/officeDocument/2006/relationships/hyperlink" Target="http://nl.wikipedia.org/wiki/Berkel_(rivier)" TargetMode="External"/><Relationship Id="rId34" Type="http://schemas.openxmlformats.org/officeDocument/2006/relationships/hyperlink" Target="http://nl.wikipedia.org/wiki/1059" TargetMode="External"/><Relationship Id="rId42" Type="http://schemas.openxmlformats.org/officeDocument/2006/relationships/hyperlink" Target="http://nl.wikipedia.org/wiki/Filips_van_Hohenlohe-Neuenstein" TargetMode="External"/><Relationship Id="rId47" Type="http://schemas.openxmlformats.org/officeDocument/2006/relationships/hyperlink" Target="http://nl.wikipedia.org/wiki/Aanval_op_Lochem_(1590)" TargetMode="External"/><Relationship Id="rId50" Type="http://schemas.openxmlformats.org/officeDocument/2006/relationships/hyperlink" Target="http://nl.wikipedia.org/wiki/1648" TargetMode="External"/><Relationship Id="rId55" Type="http://schemas.openxmlformats.org/officeDocument/2006/relationships/hyperlink" Target="http://nl.wikipedia.org/wiki/Renaissance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9" Type="http://schemas.openxmlformats.org/officeDocument/2006/relationships/hyperlink" Target="http://nl.wikipedia.org/wiki/Paaschberg_(Lochem)" TargetMode="External"/><Relationship Id="rId11" Type="http://schemas.openxmlformats.org/officeDocument/2006/relationships/hyperlink" Target="http://nl.wikipedia.org/wiki/Lijst_van_Nederlandse_plaatsen_met_voormalige_stadsrechten" TargetMode="External"/><Relationship Id="rId24" Type="http://schemas.openxmlformats.org/officeDocument/2006/relationships/hyperlink" Target="http://nl.wikipedia.org/wiki/Deventer" TargetMode="External"/><Relationship Id="rId32" Type="http://schemas.openxmlformats.org/officeDocument/2006/relationships/hyperlink" Target="http://nl.wikipedia.org/wiki/1233" TargetMode="External"/><Relationship Id="rId37" Type="http://schemas.openxmlformats.org/officeDocument/2006/relationships/hyperlink" Target="http://nl.wikipedia.org/wiki/10e_eeuw" TargetMode="External"/><Relationship Id="rId40" Type="http://schemas.openxmlformats.org/officeDocument/2006/relationships/hyperlink" Target="http://nl.wikipedia.org/wiki/Tachtigjarige_Oorlog" TargetMode="External"/><Relationship Id="rId45" Type="http://schemas.openxmlformats.org/officeDocument/2006/relationships/hyperlink" Target="http://nl.wikipedia.org/wiki/1582" TargetMode="External"/><Relationship Id="rId53" Type="http://schemas.openxmlformats.org/officeDocument/2006/relationships/hyperlink" Target="http://nl.wikipedia.org/wiki/1634" TargetMode="External"/><Relationship Id="rId58" Type="http://schemas.openxmlformats.org/officeDocument/2006/relationships/hyperlink" Target="http://nl.wikipedia.org/wiki/Barchem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hyperlink" Target="http://nl.wikipedia.org/wiki/IJssel" TargetMode="External"/><Relationship Id="rId14" Type="http://schemas.openxmlformats.org/officeDocument/2006/relationships/hyperlink" Target="http://nl.wikipedia.org/wiki/Graafschap_Zutphen" TargetMode="External"/><Relationship Id="rId22" Type="http://schemas.openxmlformats.org/officeDocument/2006/relationships/hyperlink" Target="http://nl.wikipedia.org/wiki/Twentekanaal" TargetMode="External"/><Relationship Id="rId27" Type="http://schemas.openxmlformats.org/officeDocument/2006/relationships/hyperlink" Target="http://nl.wikipedia.org/wiki/Lochemerberg" TargetMode="External"/><Relationship Id="rId30" Type="http://schemas.openxmlformats.org/officeDocument/2006/relationships/hyperlink" Target="http://nl.wikipedia.org/wiki/Pieterpad" TargetMode="External"/><Relationship Id="rId35" Type="http://schemas.openxmlformats.org/officeDocument/2006/relationships/hyperlink" Target="http://nl.wikipedia.org/wiki/900" TargetMode="External"/><Relationship Id="rId43" Type="http://schemas.openxmlformats.org/officeDocument/2006/relationships/hyperlink" Target="http://nl.wikipedia.org/wiki/Willem_Lodewijk_van_Nassau-Dillenburg" TargetMode="External"/><Relationship Id="rId48" Type="http://schemas.openxmlformats.org/officeDocument/2006/relationships/hyperlink" Target="http://nl.wikipedia.org/wiki/Beleg_van_Lochem_(1606)" TargetMode="External"/><Relationship Id="rId56" Type="http://schemas.openxmlformats.org/officeDocument/2006/relationships/hyperlink" Target="http://nl.wikipedia.org/wiki/Zutphen" TargetMode="External"/><Relationship Id="rId64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yperlink" Target="http://nl.wikipedia.org/wiki/Bernhard_von_Gale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Zutphen" TargetMode="External"/><Relationship Id="rId33" Type="http://schemas.openxmlformats.org/officeDocument/2006/relationships/hyperlink" Target="http://nl.wikipedia.org/wiki/Graaf_Otto_II" TargetMode="External"/><Relationship Id="rId38" Type="http://schemas.openxmlformats.org/officeDocument/2006/relationships/hyperlink" Target="http://nl.wikipedia.org/wiki/1233" TargetMode="External"/><Relationship Id="rId46" Type="http://schemas.openxmlformats.org/officeDocument/2006/relationships/hyperlink" Target="http://nl.wikipedia.org/wiki/Ontzet_van_Lochem" TargetMode="External"/><Relationship Id="rId59" Type="http://schemas.openxmlformats.org/officeDocument/2006/relationships/hyperlink" Target="http://nl.wikipedia.org/wiki/Gorsse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nl.wikipedia.org/wiki/Overijssel" TargetMode="External"/><Relationship Id="rId41" Type="http://schemas.openxmlformats.org/officeDocument/2006/relationships/hyperlink" Target="http://nl.wikipedia.org/wiki/Staatsen" TargetMode="External"/><Relationship Id="rId54" Type="http://schemas.openxmlformats.org/officeDocument/2006/relationships/hyperlink" Target="http://nl.wikipedia.org/wiki/1640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Lochemse_Berg" TargetMode="External"/><Relationship Id="rId28" Type="http://schemas.openxmlformats.org/officeDocument/2006/relationships/hyperlink" Target="http://nl.wikipedia.org/wiki/Kale_Berg" TargetMode="External"/><Relationship Id="rId36" Type="http://schemas.openxmlformats.org/officeDocument/2006/relationships/hyperlink" Target="http://nl.wikipedia.org/wiki/Kerspel" TargetMode="External"/><Relationship Id="rId49" Type="http://schemas.openxmlformats.org/officeDocument/2006/relationships/hyperlink" Target="http://nl.wikipedia.org/wiki/Vrede_van_M%C3%BCnster" TargetMode="External"/><Relationship Id="rId57" Type="http://schemas.openxmlformats.org/officeDocument/2006/relationships/hyperlink" Target="http://nl.wikipedia.org/wiki/Laren_(Gelderland)" TargetMode="External"/><Relationship Id="rId10" Type="http://schemas.openxmlformats.org/officeDocument/2006/relationships/hyperlink" Target="http://toolserver.org/~geohack/geohack.php?language=nl&amp;params=52_9_0_N_6_25_0_E_type:city_region:NL&amp;pagename=Lochem" TargetMode="External"/><Relationship Id="rId31" Type="http://schemas.openxmlformats.org/officeDocument/2006/relationships/hyperlink" Target="http://nl.wikipedia.org/wiki/Stadsrechten" TargetMode="External"/><Relationship Id="rId44" Type="http://schemas.openxmlformats.org/officeDocument/2006/relationships/hyperlink" Target="http://nl.wikipedia.org/wiki/24_september" TargetMode="External"/><Relationship Id="rId52" Type="http://schemas.openxmlformats.org/officeDocument/2006/relationships/hyperlink" Target="http://nl.wikipedia.org/wiki/1615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://nl.wikipedia.org/wiki/Achterhoek" TargetMode="External"/><Relationship Id="rId18" Type="http://schemas.openxmlformats.org/officeDocument/2006/relationships/hyperlink" Target="http://nl.wikipedia.org/wiki/Vierkante_kilometer" TargetMode="External"/><Relationship Id="rId39" Type="http://schemas.openxmlformats.org/officeDocument/2006/relationships/hyperlink" Target="http://nl.wikipedia.org/wiki/133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1120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7269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2011-05-16T09:06:00Z</dcterms:created>
  <dcterms:modified xsi:type="dcterms:W3CDTF">2011-05-16T09:06:00Z</dcterms:modified>
</cp:coreProperties>
</file>