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2" w:rsidRPr="003C5272" w:rsidRDefault="003C5272" w:rsidP="003C527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3C52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Lintvelde</w:t>
      </w:r>
      <w:r w:rsidRPr="003C52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3C5272" w:rsidRPr="003C5272" w:rsidRDefault="003C5272" w:rsidP="00FD65E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b/>
          <w:bCs/>
          <w:color w:val="000000" w:themeColor="text1"/>
        </w:rPr>
        <w:t>Lintvelde</w:t>
      </w:r>
      <w:r w:rsidRPr="003C5272">
        <w:rPr>
          <w:rFonts w:ascii="Comic Sans MS" w:hAnsi="Comic Sans MS"/>
          <w:color w:val="000000" w:themeColor="text1"/>
        </w:rPr>
        <w:t xml:space="preserve"> is een </w:t>
      </w:r>
      <w:hyperlink r:id="rId8" w:tooltip="Buurschap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buurschap</w:t>
        </w:r>
      </w:hyperlink>
      <w:r w:rsidRPr="003C5272">
        <w:rPr>
          <w:rFonts w:ascii="Comic Sans MS" w:hAnsi="Comic Sans MS"/>
          <w:color w:val="000000" w:themeColor="text1"/>
        </w:rPr>
        <w:t xml:space="preserve"> in de </w:t>
      </w:r>
      <w:hyperlink r:id="rId9" w:tooltip="Gemeente (bestuur)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3C5272">
        <w:rPr>
          <w:rFonts w:ascii="Comic Sans MS" w:hAnsi="Comic Sans MS"/>
          <w:color w:val="000000" w:themeColor="text1"/>
        </w:rPr>
        <w:t xml:space="preserve"> </w:t>
      </w:r>
      <w:hyperlink r:id="rId10" w:tooltip="Berkelland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3C5272">
        <w:rPr>
          <w:rFonts w:ascii="Comic Sans MS" w:hAnsi="Comic Sans MS"/>
          <w:color w:val="000000" w:themeColor="text1"/>
        </w:rPr>
        <w:t xml:space="preserve">, in de Nederlandse </w:t>
      </w:r>
      <w:hyperlink r:id="rId11" w:tooltip="Nederlandse provincies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C5272">
        <w:rPr>
          <w:rFonts w:ascii="Comic Sans MS" w:hAnsi="Comic Sans MS"/>
          <w:color w:val="000000" w:themeColor="text1"/>
        </w:rPr>
        <w:t xml:space="preserve"> </w:t>
      </w:r>
      <w:hyperlink r:id="rId12" w:tooltip="Gelderland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C5272">
        <w:rPr>
          <w:rFonts w:ascii="Comic Sans MS" w:hAnsi="Comic Sans MS"/>
          <w:color w:val="000000" w:themeColor="text1"/>
        </w:rPr>
        <w:t>.</w:t>
      </w:r>
    </w:p>
    <w:p w:rsidR="003C5272" w:rsidRPr="003C5272" w:rsidRDefault="003C5272" w:rsidP="00FD65E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De buurschap grenst ten oosten aan </w:t>
      </w:r>
      <w:hyperlink r:id="rId13" w:tooltip="Avest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Avest</w:t>
        </w:r>
      </w:hyperlink>
      <w:r w:rsidRPr="003C5272">
        <w:rPr>
          <w:rFonts w:ascii="Comic Sans MS" w:hAnsi="Comic Sans MS"/>
          <w:color w:val="000000" w:themeColor="text1"/>
        </w:rPr>
        <w:t xml:space="preserve"> en </w:t>
      </w:r>
      <w:hyperlink r:id="rId14" w:tooltip="Hupsel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Hupsel</w:t>
        </w:r>
      </w:hyperlink>
      <w:r w:rsidRPr="003C5272">
        <w:rPr>
          <w:rFonts w:ascii="Comic Sans MS" w:hAnsi="Comic Sans MS"/>
          <w:color w:val="000000" w:themeColor="text1"/>
        </w:rPr>
        <w:t xml:space="preserve">, ten zuiden aan </w:t>
      </w:r>
      <w:hyperlink r:id="rId15" w:tooltip="Beltrum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Beltrum</w:t>
        </w:r>
      </w:hyperlink>
      <w:r w:rsidRPr="003C5272">
        <w:rPr>
          <w:rFonts w:ascii="Comic Sans MS" w:hAnsi="Comic Sans MS"/>
          <w:color w:val="000000" w:themeColor="text1"/>
        </w:rPr>
        <w:t>, ten westen aan Ruurlo en ten noorden aan Dijkhoek en Haarlo.</w:t>
      </w:r>
    </w:p>
    <w:p w:rsidR="003C5272" w:rsidRPr="003C5272" w:rsidRDefault="003C5272" w:rsidP="003C5272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r w:rsidRPr="003C5272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Oudtijds viel Lintvelde onder de </w:t>
      </w:r>
      <w:hyperlink r:id="rId16" w:tooltip="Heerlijkheid Borculo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3C5272">
        <w:rPr>
          <w:rFonts w:ascii="Comic Sans MS" w:hAnsi="Comic Sans MS"/>
          <w:color w:val="000000" w:themeColor="text1"/>
        </w:rPr>
        <w:t xml:space="preserve"> </w:t>
      </w:r>
      <w:hyperlink r:id="rId17" w:tooltip="Borculo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3C5272">
        <w:rPr>
          <w:rFonts w:ascii="Comic Sans MS" w:hAnsi="Comic Sans MS"/>
          <w:color w:val="000000" w:themeColor="text1"/>
        </w:rPr>
        <w:t xml:space="preserve"> en het </w:t>
      </w:r>
      <w:hyperlink r:id="rId18" w:tooltip="Kerspel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kerspel</w:t>
        </w:r>
      </w:hyperlink>
      <w:r w:rsidRPr="003C5272">
        <w:rPr>
          <w:rFonts w:ascii="Comic Sans MS" w:hAnsi="Comic Sans MS"/>
          <w:color w:val="000000" w:themeColor="text1"/>
        </w:rPr>
        <w:t xml:space="preserve"> </w:t>
      </w:r>
      <w:hyperlink r:id="rId19" w:tooltip="Groenlo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Groenlo</w:t>
        </w:r>
      </w:hyperlink>
      <w:r w:rsidRPr="003C5272">
        <w:rPr>
          <w:rFonts w:ascii="Comic Sans MS" w:hAnsi="Comic Sans MS"/>
          <w:color w:val="000000" w:themeColor="text1"/>
        </w:rPr>
        <w:t xml:space="preserve">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Eind </w:t>
      </w:r>
      <w:hyperlink r:id="rId20" w:tooltip="15e eeuw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15e</w:t>
        </w:r>
      </w:hyperlink>
      <w:r w:rsidRPr="003C5272">
        <w:rPr>
          <w:rFonts w:ascii="Comic Sans MS" w:hAnsi="Comic Sans MS"/>
          <w:color w:val="000000" w:themeColor="text1"/>
        </w:rPr>
        <w:t xml:space="preserve">, begin </w:t>
      </w:r>
      <w:hyperlink r:id="rId21" w:tooltip="16e eeuw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3C5272">
        <w:rPr>
          <w:rFonts w:ascii="Comic Sans MS" w:hAnsi="Comic Sans MS"/>
          <w:color w:val="000000" w:themeColor="text1"/>
        </w:rPr>
        <w:t xml:space="preserve"> werden de tot het kerspel Groenlo behorende buurschappen Beltrum, Lintvelde, Avest en </w:t>
      </w:r>
      <w:hyperlink r:id="rId22" w:tooltip="Zwolle (Gelderland)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Zwolle</w:t>
        </w:r>
      </w:hyperlink>
      <w:r w:rsidRPr="003C5272">
        <w:rPr>
          <w:rFonts w:ascii="Comic Sans MS" w:hAnsi="Comic Sans MS"/>
          <w:color w:val="000000" w:themeColor="text1"/>
        </w:rPr>
        <w:t xml:space="preserve"> samengevoegd in de voogdij Beltrum.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Uit deze voogdij, één van de vier bestuursdistricten die de heerlijkheid Borculo rijk was, ontstond in </w:t>
      </w:r>
      <w:hyperlink r:id="rId23" w:tooltip="1795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3C5272">
        <w:rPr>
          <w:rFonts w:ascii="Comic Sans MS" w:hAnsi="Comic Sans MS"/>
          <w:color w:val="000000" w:themeColor="text1"/>
        </w:rPr>
        <w:t xml:space="preserve"> de commune, en in 1811 de gemeente Beltrum.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In </w:t>
      </w:r>
      <w:hyperlink r:id="rId24" w:tooltip="1819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1819</w:t>
        </w:r>
      </w:hyperlink>
      <w:r w:rsidRPr="003C5272">
        <w:rPr>
          <w:rFonts w:ascii="Comic Sans MS" w:hAnsi="Comic Sans MS"/>
          <w:color w:val="000000" w:themeColor="text1"/>
        </w:rPr>
        <w:t xml:space="preserve"> werd de overwegend katholieke gemeente Beltrum, zeer tegen de zin van de inwoners, opgeheven en bij de overwegend protestantse gemeente </w:t>
      </w:r>
      <w:hyperlink r:id="rId25" w:tooltip="Eibergen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3C5272">
        <w:rPr>
          <w:rFonts w:ascii="Comic Sans MS" w:hAnsi="Comic Sans MS"/>
          <w:color w:val="000000" w:themeColor="text1"/>
        </w:rPr>
        <w:t xml:space="preserve"> gevoegd. </w:t>
      </w:r>
    </w:p>
    <w:p w:rsidR="003C5272" w:rsidRP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De religieus-culturele tegenstellingen zouden een rode draad blijven vormen in de geschiedenis van de gemeente Eibergen tot de gemeentelijke herindeling van </w:t>
      </w:r>
      <w:hyperlink r:id="rId26" w:tooltip="1 januari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3C5272">
        <w:rPr>
          <w:rFonts w:ascii="Comic Sans MS" w:hAnsi="Comic Sans MS"/>
          <w:color w:val="000000" w:themeColor="text1"/>
        </w:rPr>
        <w:t xml:space="preserve"> </w:t>
      </w:r>
      <w:hyperlink r:id="rId27" w:tooltip="2005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3C5272">
        <w:rPr>
          <w:rFonts w:ascii="Comic Sans MS" w:hAnsi="Comic Sans MS"/>
          <w:color w:val="000000" w:themeColor="text1"/>
        </w:rPr>
        <w:t xml:space="preserve"> toe.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De buurschap Lintvelde ontleent zijn naam hoogstwaarschijnlijk aan de hof te Lintvelde, die in de </w:t>
      </w:r>
      <w:hyperlink r:id="rId28" w:tooltip="13e eeuw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3C5272">
        <w:rPr>
          <w:rFonts w:ascii="Comic Sans MS" w:hAnsi="Comic Sans MS"/>
          <w:color w:val="000000" w:themeColor="text1"/>
        </w:rPr>
        <w:t xml:space="preserve"> een bezit was van het </w:t>
      </w:r>
      <w:hyperlink r:id="rId29" w:tooltip="Kapittel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kapittel</w:t>
        </w:r>
      </w:hyperlink>
      <w:r w:rsidRPr="003C5272">
        <w:rPr>
          <w:rFonts w:ascii="Comic Sans MS" w:hAnsi="Comic Sans MS"/>
          <w:color w:val="000000" w:themeColor="text1"/>
        </w:rPr>
        <w:t xml:space="preserve"> van Sint Jan in </w:t>
      </w:r>
      <w:hyperlink r:id="rId30" w:tooltip="Utrecht (stad)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3C5272">
        <w:rPr>
          <w:rFonts w:ascii="Comic Sans MS" w:hAnsi="Comic Sans MS"/>
          <w:color w:val="000000" w:themeColor="text1"/>
        </w:rPr>
        <w:t xml:space="preserve">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In de </w:t>
      </w:r>
      <w:hyperlink r:id="rId31" w:tooltip="Late Middeleeuwen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Late Middeleeuwen</w:t>
        </w:r>
      </w:hyperlink>
      <w:r w:rsidRPr="003C5272">
        <w:rPr>
          <w:rFonts w:ascii="Comic Sans MS" w:hAnsi="Comic Sans MS"/>
          <w:color w:val="000000" w:themeColor="text1"/>
        </w:rPr>
        <w:t xml:space="preserve"> is deze hof, die ook wel Scholte Lintvelde of kortweg de Scholte of Scholten wordt genoemd, in handen gekomen van de heer van Borculo.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Het goed bleef tot in de </w:t>
      </w:r>
      <w:hyperlink r:id="rId32" w:tooltip="18e eeuw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3C5272">
        <w:rPr>
          <w:rFonts w:ascii="Comic Sans MS" w:hAnsi="Comic Sans MS"/>
          <w:color w:val="000000" w:themeColor="text1"/>
        </w:rPr>
        <w:t xml:space="preserve"> een pachtgoed van de heer van Borculo.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Het is overigens twijfelachtig of de hof te Lintvelde ooit een functionele hof is geweest, compleet met hofrechtspraak en een serie onderhorige hoeven.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Van de vier Beltrumse buurschappen was Lintvelde wel de rijkste.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Na </w:t>
      </w:r>
      <w:hyperlink r:id="rId33" w:tooltip="1500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1500</w:t>
        </w:r>
      </w:hyperlink>
      <w:r w:rsidRPr="003C5272">
        <w:rPr>
          <w:rFonts w:ascii="Comic Sans MS" w:hAnsi="Comic Sans MS"/>
          <w:color w:val="000000" w:themeColor="text1"/>
        </w:rPr>
        <w:t xml:space="preserve"> maakte het goed Nijenhuis een snelle opkomst door als brouwerij en herberg, gelegen aan de hoofdweg van Zutphen over de Lebbenbrug bij Borculo door Lintvelde en Beltrum naar Groenlo. 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Deze weg heet de Heelweg. </w:t>
      </w:r>
    </w:p>
    <w:p w:rsidR="003C5272" w:rsidRP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Het zeer karakteristieke voorhuis - nota bene een </w:t>
      </w:r>
      <w:hyperlink r:id="rId34" w:tooltip="Rijksmonument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3C5272">
        <w:rPr>
          <w:rFonts w:ascii="Comic Sans MS" w:hAnsi="Comic Sans MS"/>
          <w:color w:val="000000" w:themeColor="text1"/>
        </w:rPr>
        <w:t xml:space="preserve"> - is sterk vervallen.</w:t>
      </w:r>
    </w:p>
    <w:p w:rsid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De heer van Borculo was erfmarkenrichter van Lintvelde. De Lintveldse boeren waren evenals die van Beltrum ook gerechtigd in het Ruurlose Broek. </w:t>
      </w:r>
    </w:p>
    <w:p w:rsidR="003C5272" w:rsidRPr="003C5272" w:rsidRDefault="003C5272" w:rsidP="00FD65E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C5272">
        <w:rPr>
          <w:rFonts w:ascii="Comic Sans MS" w:hAnsi="Comic Sans MS"/>
          <w:color w:val="000000" w:themeColor="text1"/>
        </w:rPr>
        <w:t xml:space="preserve">Tot de belangrijkste erven in deze buurschap behoorden omstreeks </w:t>
      </w:r>
      <w:hyperlink r:id="rId35" w:tooltip="1646" w:history="1">
        <w:r w:rsidRPr="003C5272">
          <w:rPr>
            <w:rStyle w:val="Hyperlink"/>
            <w:rFonts w:ascii="Comic Sans MS" w:hAnsi="Comic Sans MS"/>
            <w:color w:val="000000" w:themeColor="text1"/>
            <w:u w:val="none"/>
          </w:rPr>
          <w:t>1646</w:t>
        </w:r>
      </w:hyperlink>
      <w:r w:rsidRPr="003C5272">
        <w:rPr>
          <w:rFonts w:ascii="Comic Sans MS" w:hAnsi="Comic Sans MS"/>
          <w:color w:val="000000" w:themeColor="text1"/>
        </w:rPr>
        <w:t>: Rhulde, Valckenborgh, Morsman, Hoebinck, Tankinck, Oostrick, Belbrugge (nu: Bruggert), Gesinck en Siverdinck.</w:t>
      </w:r>
    </w:p>
    <w:p w:rsidR="00D468CA" w:rsidRPr="003C5272" w:rsidRDefault="00D468CA" w:rsidP="003C5272"/>
    <w:sectPr w:rsidR="00D468CA" w:rsidRPr="003C5272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E5" w:rsidRDefault="00FD65E5">
      <w:r>
        <w:separator/>
      </w:r>
    </w:p>
  </w:endnote>
  <w:endnote w:type="continuationSeparator" w:id="0">
    <w:p w:rsidR="00FD65E5" w:rsidRDefault="00FD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527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FD65E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E5" w:rsidRDefault="00FD65E5">
      <w:r>
        <w:separator/>
      </w:r>
    </w:p>
  </w:footnote>
  <w:footnote w:type="continuationSeparator" w:id="0">
    <w:p w:rsidR="00FD65E5" w:rsidRDefault="00FD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D65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D65E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D65E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D65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7B6A"/>
    <w:multiLevelType w:val="hybridMultilevel"/>
    <w:tmpl w:val="BD341E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75D2"/>
    <w:multiLevelType w:val="hybridMultilevel"/>
    <w:tmpl w:val="745455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vest" TargetMode="External"/><Relationship Id="rId18" Type="http://schemas.openxmlformats.org/officeDocument/2006/relationships/hyperlink" Target="http://nl.wikipedia.org/wiki/Kerspel" TargetMode="External"/><Relationship Id="rId26" Type="http://schemas.openxmlformats.org/officeDocument/2006/relationships/hyperlink" Target="http://nl.wikipedia.org/wiki/1_januari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16e_eeuw" TargetMode="External"/><Relationship Id="rId34" Type="http://schemas.openxmlformats.org/officeDocument/2006/relationships/hyperlink" Target="http://nl.wikipedia.org/wiki/Rijksmonumen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ijkheid_Borculo" TargetMode="External"/><Relationship Id="rId20" Type="http://schemas.openxmlformats.org/officeDocument/2006/relationships/hyperlink" Target="http://nl.wikipedia.org/wiki/15e_eeuw" TargetMode="External"/><Relationship Id="rId29" Type="http://schemas.openxmlformats.org/officeDocument/2006/relationships/hyperlink" Target="http://nl.wikipedia.org/wiki/Kapittel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provincies" TargetMode="External"/><Relationship Id="rId24" Type="http://schemas.openxmlformats.org/officeDocument/2006/relationships/hyperlink" Target="http://nl.wikipedia.org/wiki/1819" TargetMode="External"/><Relationship Id="rId32" Type="http://schemas.openxmlformats.org/officeDocument/2006/relationships/hyperlink" Target="http://nl.wikipedia.org/wiki/18e_eeuw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ltrum" TargetMode="External"/><Relationship Id="rId23" Type="http://schemas.openxmlformats.org/officeDocument/2006/relationships/hyperlink" Target="http://nl.wikipedia.org/wiki/1795" TargetMode="External"/><Relationship Id="rId28" Type="http://schemas.openxmlformats.org/officeDocument/2006/relationships/hyperlink" Target="http://nl.wikipedia.org/wiki/13e_eeuw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Berkelland" TargetMode="External"/><Relationship Id="rId19" Type="http://schemas.openxmlformats.org/officeDocument/2006/relationships/hyperlink" Target="http://nl.wikipedia.org/wiki/Groenlo" TargetMode="External"/><Relationship Id="rId31" Type="http://schemas.openxmlformats.org/officeDocument/2006/relationships/hyperlink" Target="http://nl.wikipedia.org/wiki/Late_Middeleeuw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meente_(bestuur)" TargetMode="External"/><Relationship Id="rId14" Type="http://schemas.openxmlformats.org/officeDocument/2006/relationships/hyperlink" Target="http://nl.wikipedia.org/wiki/Hupsel" TargetMode="External"/><Relationship Id="rId22" Type="http://schemas.openxmlformats.org/officeDocument/2006/relationships/hyperlink" Target="http://nl.wikipedia.org/wiki/Zwolle_(Gelderland)" TargetMode="External"/><Relationship Id="rId27" Type="http://schemas.openxmlformats.org/officeDocument/2006/relationships/hyperlink" Target="http://nl.wikipedia.org/wiki/2005" TargetMode="External"/><Relationship Id="rId30" Type="http://schemas.openxmlformats.org/officeDocument/2006/relationships/hyperlink" Target="http://nl.wikipedia.org/wiki/Utrecht_(stad)" TargetMode="External"/><Relationship Id="rId35" Type="http://schemas.openxmlformats.org/officeDocument/2006/relationships/hyperlink" Target="http://nl.wikipedia.org/wiki/1646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uurscha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Borculo" TargetMode="External"/><Relationship Id="rId25" Type="http://schemas.openxmlformats.org/officeDocument/2006/relationships/hyperlink" Target="http://nl.wikipedia.org/wiki/Eibergen" TargetMode="External"/><Relationship Id="rId33" Type="http://schemas.openxmlformats.org/officeDocument/2006/relationships/hyperlink" Target="http://nl.wikipedia.org/wiki/1500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4223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2011-05-16T07:53:00Z</dcterms:created>
  <dcterms:modified xsi:type="dcterms:W3CDTF">2011-05-16T07:53:00Z</dcterms:modified>
</cp:coreProperties>
</file>