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5" w:rsidRPr="002A1A45" w:rsidRDefault="002A1A45" w:rsidP="002A1A4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A1A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Heerde</w:t>
      </w:r>
      <w:r w:rsidRPr="002A1A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2A1A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A1A4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DDDB6B7" wp14:editId="6DB781FD">
            <wp:extent cx="222885" cy="222885"/>
            <wp:effectExtent l="0" t="0" r="5715" b="5715"/>
            <wp:docPr id="76" name="Afbeelding 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A1A4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52°24'N, 6°4'O</w:t>
        </w:r>
      </w:hyperlink>
    </w:p>
    <w:p w:rsidR="002A1A45" w:rsidRDefault="002A1A45" w:rsidP="008F7A0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b/>
          <w:bCs/>
          <w:color w:val="000000" w:themeColor="text1"/>
        </w:rPr>
        <w:t>Heerde</w:t>
      </w:r>
      <w:r w:rsidRPr="002A1A45">
        <w:rPr>
          <w:rFonts w:ascii="Comic Sans MS" w:hAnsi="Comic Sans MS"/>
          <w:color w:val="000000" w:themeColor="text1"/>
        </w:rPr>
        <w:t xml:space="preserve"> is een plaats en </w:t>
      </w:r>
      <w:hyperlink r:id="rId11" w:tooltip="Gemeente (bestuur)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2A1A45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A1A45">
        <w:rPr>
          <w:rFonts w:ascii="Comic Sans MS" w:hAnsi="Comic Sans MS"/>
          <w:color w:val="000000" w:themeColor="text1"/>
        </w:rPr>
        <w:t xml:space="preserve"> provincie </w:t>
      </w:r>
      <w:hyperlink r:id="rId13" w:tooltip="Gelderland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A1A45">
        <w:rPr>
          <w:rFonts w:ascii="Comic Sans MS" w:hAnsi="Comic Sans MS"/>
          <w:color w:val="000000" w:themeColor="text1"/>
        </w:rPr>
        <w:t xml:space="preserve">. </w:t>
      </w:r>
    </w:p>
    <w:p w:rsidR="002A1A45" w:rsidRDefault="002A1A45" w:rsidP="008F7A0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De gemeente telt 18.302 inwoners (31 december 2010, bron: CBS) en heeft een oppervlakte van 80,40 </w:t>
      </w:r>
      <w:hyperlink r:id="rId14" w:tooltip="Vierkante kilometer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2A1A45">
        <w:rPr>
          <w:rFonts w:ascii="Comic Sans MS" w:hAnsi="Comic Sans MS"/>
          <w:color w:val="000000" w:themeColor="text1"/>
        </w:rPr>
        <w:t xml:space="preserve"> (waarvan 1,42 km² water). </w:t>
      </w:r>
    </w:p>
    <w:p w:rsidR="002A1A45" w:rsidRPr="002A1A45" w:rsidRDefault="002A1A45" w:rsidP="008F7A0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Ten westen en zuidwesten van Heerde ligt de </w:t>
      </w:r>
      <w:hyperlink r:id="rId15" w:tooltip="Veluwe (streek)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2A1A45">
        <w:rPr>
          <w:rFonts w:ascii="Comic Sans MS" w:hAnsi="Comic Sans MS"/>
          <w:color w:val="000000" w:themeColor="text1"/>
        </w:rPr>
        <w:t>.</w:t>
      </w:r>
    </w:p>
    <w:p w:rsidR="002A1A45" w:rsidRPr="002A1A45" w:rsidRDefault="002A1A45" w:rsidP="002A1A45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2A1A4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Tot 125.000 jaar geleden lag hier een </w:t>
      </w:r>
      <w:hyperlink r:id="rId16" w:tooltip="Gletsjer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gletsjer</w:t>
        </w:r>
      </w:hyperlink>
      <w:r w:rsidRPr="002A1A45">
        <w:rPr>
          <w:rFonts w:ascii="Comic Sans MS" w:hAnsi="Comic Sans MS"/>
          <w:color w:val="000000" w:themeColor="text1"/>
        </w:rPr>
        <w:t xml:space="preserve"> uit de </w:t>
      </w:r>
      <w:hyperlink r:id="rId17" w:tooltip="Ijstijd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ijstijd</w:t>
        </w:r>
      </w:hyperlink>
      <w:r w:rsidRPr="002A1A45">
        <w:rPr>
          <w:rFonts w:ascii="Comic Sans MS" w:hAnsi="Comic Sans MS"/>
          <w:color w:val="000000" w:themeColor="text1"/>
        </w:rPr>
        <w:t xml:space="preserve"> die de stuwwallen, zoals de </w:t>
      </w:r>
      <w:hyperlink r:id="rId18" w:tooltip="Renderklippen" w:history="1">
        <w:proofErr w:type="spellStart"/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Renderklippen</w:t>
        </w:r>
        <w:proofErr w:type="spellEnd"/>
      </w:hyperlink>
      <w:r w:rsidRPr="002A1A45">
        <w:rPr>
          <w:rFonts w:ascii="Comic Sans MS" w:hAnsi="Comic Sans MS"/>
          <w:color w:val="000000" w:themeColor="text1"/>
        </w:rPr>
        <w:t xml:space="preserve"> deed ontstaan. 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Opgravingen laten zien dat de streek al in 4500 v </w:t>
      </w:r>
      <w:proofErr w:type="spellStart"/>
      <w:r w:rsidRPr="002A1A45">
        <w:rPr>
          <w:rFonts w:ascii="Comic Sans MS" w:hAnsi="Comic Sans MS"/>
          <w:color w:val="000000" w:themeColor="text1"/>
        </w:rPr>
        <w:t>Chr</w:t>
      </w:r>
      <w:proofErr w:type="spellEnd"/>
      <w:r w:rsidRPr="002A1A45">
        <w:rPr>
          <w:rFonts w:ascii="Comic Sans MS" w:hAnsi="Comic Sans MS"/>
          <w:color w:val="000000" w:themeColor="text1"/>
        </w:rPr>
        <w:t xml:space="preserve"> bewoond was.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 In de middeleeuwen ontstonden een tweetal woonkernen in het gebied van de huidige gemeente Heerde. </w:t>
      </w:r>
    </w:p>
    <w:p w:rsidR="002A1A45" w:rsidRP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De kapel van Heerde werd in het jaar </w:t>
      </w:r>
      <w:hyperlink r:id="rId19" w:tooltip="1176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1176</w:t>
        </w:r>
      </w:hyperlink>
      <w:r w:rsidRPr="002A1A45">
        <w:rPr>
          <w:rFonts w:ascii="Comic Sans MS" w:hAnsi="Comic Sans MS"/>
          <w:color w:val="000000" w:themeColor="text1"/>
        </w:rPr>
        <w:t xml:space="preserve"> onafhankelijk van </w:t>
      </w:r>
      <w:hyperlink r:id="rId20" w:tooltip="Epe (plaats in Nederland)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Epe</w:t>
        </w:r>
      </w:hyperlink>
      <w:r w:rsidRPr="002A1A45">
        <w:rPr>
          <w:rFonts w:ascii="Comic Sans MS" w:hAnsi="Comic Sans MS"/>
          <w:color w:val="000000" w:themeColor="text1"/>
        </w:rPr>
        <w:t>.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In </w:t>
      </w:r>
      <w:hyperlink r:id="rId21" w:tooltip="1407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1407</w:t>
        </w:r>
      </w:hyperlink>
      <w:r w:rsidRPr="002A1A45">
        <w:rPr>
          <w:rFonts w:ascii="Comic Sans MS" w:hAnsi="Comic Sans MS"/>
          <w:color w:val="000000" w:themeColor="text1"/>
        </w:rPr>
        <w:t xml:space="preserve"> werd het Fraterhuis Hulsbergen gesticht. 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Behalve handschriften kopiëren, hadden de broeders ook werk aan het in cultuur brengen van de grond. 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Als gevolg van de </w:t>
      </w:r>
      <w:hyperlink r:id="rId22" w:tooltip="Beeldenstorm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Beeldenstormen</w:t>
        </w:r>
      </w:hyperlink>
      <w:r w:rsidRPr="002A1A45">
        <w:rPr>
          <w:rFonts w:ascii="Comic Sans MS" w:hAnsi="Comic Sans MS"/>
          <w:color w:val="000000" w:themeColor="text1"/>
        </w:rPr>
        <w:t xml:space="preserve"> de daaropvolgende </w:t>
      </w:r>
      <w:hyperlink r:id="rId23" w:tooltip="Tachtigjarige Oorlog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2A1A45">
        <w:rPr>
          <w:rFonts w:ascii="Comic Sans MS" w:hAnsi="Comic Sans MS"/>
          <w:color w:val="000000" w:themeColor="text1"/>
        </w:rPr>
        <w:t xml:space="preserve"> en </w:t>
      </w:r>
      <w:hyperlink r:id="rId24" w:tooltip="Reformatie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Kerkhervorming</w:t>
        </w:r>
      </w:hyperlink>
      <w:r w:rsidRPr="002A1A45">
        <w:rPr>
          <w:rFonts w:ascii="Comic Sans MS" w:hAnsi="Comic Sans MS"/>
          <w:color w:val="000000" w:themeColor="text1"/>
        </w:rPr>
        <w:t xml:space="preserve"> werd het klooster in </w:t>
      </w:r>
      <w:hyperlink r:id="rId25" w:tooltip="1578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1578</w:t>
        </w:r>
      </w:hyperlink>
      <w:r w:rsidRPr="002A1A45">
        <w:rPr>
          <w:rFonts w:ascii="Comic Sans MS" w:hAnsi="Comic Sans MS"/>
          <w:color w:val="000000" w:themeColor="text1"/>
        </w:rPr>
        <w:t xml:space="preserve"> opgeheven. </w:t>
      </w:r>
    </w:p>
    <w:p w:rsidR="002A1A45" w:rsidRP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Heerde ging overigens niet van harte met de </w:t>
      </w:r>
      <w:hyperlink r:id="rId26" w:tooltip="Reformatie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Kerkhervorming</w:t>
        </w:r>
      </w:hyperlink>
      <w:r w:rsidRPr="002A1A45">
        <w:rPr>
          <w:rFonts w:ascii="Comic Sans MS" w:hAnsi="Comic Sans MS"/>
          <w:color w:val="000000" w:themeColor="text1"/>
        </w:rPr>
        <w:t xml:space="preserve"> mee, dat kwam ook doordat de streek in het begin van de oorlog door soldaten van beide zijden vaak geplunderd werd.</w:t>
      </w:r>
      <w:hyperlink r:id="rId27" w:anchor="cite_note-0" w:history="1">
        <w:r w:rsidRPr="002A1A4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2A1A45" w:rsidRP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In de 17e eeuw woonden de welgestelde </w:t>
      </w:r>
      <w:proofErr w:type="spellStart"/>
      <w:r w:rsidRPr="002A1A45">
        <w:rPr>
          <w:rFonts w:ascii="Comic Sans MS" w:hAnsi="Comic Sans MS"/>
          <w:color w:val="000000" w:themeColor="text1"/>
        </w:rPr>
        <w:t>Heerdenaren</w:t>
      </w:r>
      <w:proofErr w:type="spellEnd"/>
      <w:r w:rsidRPr="002A1A45">
        <w:rPr>
          <w:rFonts w:ascii="Comic Sans MS" w:hAnsi="Comic Sans MS"/>
          <w:color w:val="000000" w:themeColor="text1"/>
        </w:rPr>
        <w:t xml:space="preserve"> in landhuizen zoals Zwanenburg (gesloopt in de 19e eeuw), Bonenburg (1633; nog te vinden aan de gelijknamige laan) en Burggraaf (in de 19e eeuw gesloopt, maar in </w:t>
      </w:r>
      <w:hyperlink r:id="rId28" w:tooltip="1862" w:history="1">
        <w:r w:rsidRPr="002A1A45">
          <w:rPr>
            <w:rStyle w:val="Hyperlink"/>
            <w:rFonts w:ascii="Comic Sans MS" w:hAnsi="Comic Sans MS"/>
            <w:color w:val="000000" w:themeColor="text1"/>
            <w:u w:val="none"/>
          </w:rPr>
          <w:t>1862</w:t>
        </w:r>
      </w:hyperlink>
      <w:r w:rsidRPr="002A1A45">
        <w:rPr>
          <w:rFonts w:ascii="Comic Sans MS" w:hAnsi="Comic Sans MS"/>
          <w:color w:val="000000" w:themeColor="text1"/>
        </w:rPr>
        <w:t xml:space="preserve"> herbouwd).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Op 13 april 1945 wilden verzetsleden voorkomen dat de Duitsers de strategische </w:t>
      </w:r>
      <w:proofErr w:type="spellStart"/>
      <w:r w:rsidRPr="002A1A45">
        <w:rPr>
          <w:rFonts w:ascii="Comic Sans MS" w:hAnsi="Comic Sans MS"/>
          <w:color w:val="000000" w:themeColor="text1"/>
        </w:rPr>
        <w:t>Klementbrug</w:t>
      </w:r>
      <w:proofErr w:type="spellEnd"/>
      <w:r w:rsidRPr="002A1A45">
        <w:rPr>
          <w:rFonts w:ascii="Comic Sans MS" w:hAnsi="Comic Sans MS"/>
          <w:color w:val="000000" w:themeColor="text1"/>
        </w:rPr>
        <w:t xml:space="preserve"> zouden opblazen. 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Zij verwachtten Canadezen, maar werden verrast door een Duitse patrouille. 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Er ontstond een vuurgevecht en er vielen doden onder de verzetsleden, en uit wraak vermoordden de Duitsers ook enkele onschuldige burgers, totaal 12 doden. 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Een muur met kogelgaten en een inscriptie herinneren aan het drama. </w:t>
      </w:r>
    </w:p>
    <w:p w:rsid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In de tuin van het huis staat een zwaard of kruis als gedenkteken. </w:t>
      </w:r>
    </w:p>
    <w:p w:rsidR="002A1A45" w:rsidRPr="002A1A45" w:rsidRDefault="002A1A45" w:rsidP="008F7A0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A45">
        <w:rPr>
          <w:rFonts w:ascii="Comic Sans MS" w:hAnsi="Comic Sans MS"/>
          <w:color w:val="000000" w:themeColor="text1"/>
        </w:rPr>
        <w:t xml:space="preserve">De tekst luidt: 'Hier velde 't Duitse zwaard 13 april </w:t>
      </w:r>
      <w:proofErr w:type="spellStart"/>
      <w:r w:rsidRPr="002A1A45">
        <w:rPr>
          <w:rFonts w:ascii="Comic Sans MS" w:hAnsi="Comic Sans MS"/>
          <w:color w:val="000000" w:themeColor="text1"/>
        </w:rPr>
        <w:t>a.d.</w:t>
      </w:r>
      <w:proofErr w:type="spellEnd"/>
      <w:r w:rsidRPr="002A1A45">
        <w:rPr>
          <w:rFonts w:ascii="Comic Sans MS" w:hAnsi="Comic Sans MS"/>
          <w:color w:val="000000" w:themeColor="text1"/>
        </w:rPr>
        <w:t xml:space="preserve"> 1945 12 Nederlanders'.</w:t>
      </w:r>
    </w:p>
    <w:p w:rsidR="00241F12" w:rsidRPr="002A1A45" w:rsidRDefault="00241F12" w:rsidP="002A1A45"/>
    <w:sectPr w:rsidR="00241F12" w:rsidRPr="002A1A45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0E" w:rsidRDefault="008F7A0E">
      <w:r>
        <w:separator/>
      </w:r>
    </w:p>
  </w:endnote>
  <w:endnote w:type="continuationSeparator" w:id="0">
    <w:p w:rsidR="008F7A0E" w:rsidRDefault="008F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A1A4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F7A0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0E" w:rsidRDefault="008F7A0E">
      <w:r>
        <w:separator/>
      </w:r>
    </w:p>
  </w:footnote>
  <w:footnote w:type="continuationSeparator" w:id="0">
    <w:p w:rsidR="008F7A0E" w:rsidRDefault="008F7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F7A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F7A0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F7A0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F7A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672"/>
    <w:multiLevelType w:val="hybridMultilevel"/>
    <w:tmpl w:val="932CA26E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31259"/>
    <w:multiLevelType w:val="hybridMultilevel"/>
    <w:tmpl w:val="040EF55A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8F7A0E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A63A9"/>
    <w:rsid w:val="00CA6D5E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Renderklippen" TargetMode="External"/><Relationship Id="rId26" Type="http://schemas.openxmlformats.org/officeDocument/2006/relationships/hyperlink" Target="http://nl.wikipedia.org/wiki/Reformat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407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Ijstijd" TargetMode="External"/><Relationship Id="rId25" Type="http://schemas.openxmlformats.org/officeDocument/2006/relationships/hyperlink" Target="http://nl.wikipedia.org/wiki/1578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letsjer" TargetMode="External"/><Relationship Id="rId20" Type="http://schemas.openxmlformats.org/officeDocument/2006/relationships/hyperlink" Target="http://nl.wikipedia.org/wiki/Epe_(plaats_in_Nederland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Reformati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luwe_(streek)" TargetMode="External"/><Relationship Id="rId23" Type="http://schemas.openxmlformats.org/officeDocument/2006/relationships/hyperlink" Target="http://nl.wikipedia.org/wiki/Tachtigjarige_Oorlog" TargetMode="External"/><Relationship Id="rId28" Type="http://schemas.openxmlformats.org/officeDocument/2006/relationships/hyperlink" Target="http://nl.wikipedia.org/wiki/186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24_0_N_6_4_0_E_type:city(20000)_region:NL&amp;pagename=Heerde" TargetMode="External"/><Relationship Id="rId19" Type="http://schemas.openxmlformats.org/officeDocument/2006/relationships/hyperlink" Target="http://nl.wikipedia.org/wiki/11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iki/Beeldenstorm" TargetMode="External"/><Relationship Id="rId27" Type="http://schemas.openxmlformats.org/officeDocument/2006/relationships/hyperlink" Target="http://nl.wikipedia.org/wiki/Heerd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2011-05-14T19:52:00Z</dcterms:created>
  <dcterms:modified xsi:type="dcterms:W3CDTF">2011-05-14T19:52:00Z</dcterms:modified>
</cp:coreProperties>
</file>