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AD" w:rsidRPr="00441EAD" w:rsidRDefault="00441EAD" w:rsidP="00441EAD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</w:pPr>
      <w:bookmarkStart w:id="0" w:name="_GoBack"/>
      <w:r w:rsidRPr="00441EAD"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  <w:t xml:space="preserve">Exel (GLD) </w:t>
      </w:r>
      <w:bookmarkEnd w:id="0"/>
      <w:r w:rsidRPr="00441EAD"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  <w:tab/>
      </w:r>
      <w:r w:rsidRPr="00441EAD"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  <w:tab/>
      </w:r>
      <w:r w:rsidRPr="00441EAD">
        <w:rPr>
          <w:rFonts w:ascii="Comic Sans MS" w:hAnsi="Comic Sans MS"/>
          <w:noProof/>
          <w:color w:val="0000FF"/>
          <w:sz w:val="24"/>
          <w:szCs w:val="24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6ED7BCA3" wp14:editId="656CB8AA">
            <wp:extent cx="222885" cy="222885"/>
            <wp:effectExtent l="0" t="0" r="5715" b="5715"/>
            <wp:docPr id="183" name="Afbeelding 18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441EAD">
          <w:rPr>
            <w:rStyle w:val="Hyperlink"/>
            <w:rFonts w:ascii="Comic Sans MS" w:hAnsi="Comic Sans MS"/>
            <w:sz w:val="24"/>
            <w:szCs w:val="24"/>
            <w:bdr w:val="single" w:sz="4" w:space="0" w:color="auto"/>
            <w:shd w:val="clear" w:color="auto" w:fill="FFFF00"/>
          </w:rPr>
          <w:t>52° 11' NB, 6° 25' OL</w:t>
        </w:r>
      </w:hyperlink>
    </w:p>
    <w:p w:rsidR="00441EAD" w:rsidRPr="00441EAD" w:rsidRDefault="00441EAD" w:rsidP="00441EAD">
      <w:pPr>
        <w:pStyle w:val="Lijstalinea"/>
        <w:numPr>
          <w:ilvl w:val="0"/>
          <w:numId w:val="46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441EAD">
        <w:rPr>
          <w:rFonts w:ascii="Comic Sans MS" w:hAnsi="Comic Sans MS"/>
          <w:b/>
          <w:bCs/>
          <w:sz w:val="24"/>
          <w:szCs w:val="24"/>
          <w:lang w:val="nl-NL"/>
        </w:rPr>
        <w:t>Exel</w:t>
      </w:r>
      <w:r w:rsidRPr="00441EAD">
        <w:rPr>
          <w:rFonts w:ascii="Comic Sans MS" w:hAnsi="Comic Sans MS"/>
          <w:sz w:val="24"/>
          <w:szCs w:val="24"/>
          <w:lang w:val="nl-NL"/>
        </w:rPr>
        <w:t xml:space="preserve"> is een dorp in de Nederlandse gemeente </w:t>
      </w:r>
      <w:hyperlink r:id="rId11" w:tooltip="Lochem" w:history="1">
        <w:r w:rsidRPr="00441EAD">
          <w:rPr>
            <w:rFonts w:ascii="Comic Sans MS" w:hAnsi="Comic Sans MS"/>
            <w:color w:val="0000FF"/>
            <w:sz w:val="24"/>
            <w:szCs w:val="24"/>
            <w:lang w:val="nl-NL"/>
          </w:rPr>
          <w:t>Lochem</w:t>
        </w:r>
      </w:hyperlink>
      <w:r w:rsidRPr="00441EAD">
        <w:rPr>
          <w:rFonts w:ascii="Comic Sans MS" w:hAnsi="Comic Sans MS"/>
          <w:sz w:val="24"/>
          <w:szCs w:val="24"/>
          <w:lang w:val="nl-NL"/>
        </w:rPr>
        <w:t>.</w:t>
      </w:r>
    </w:p>
    <w:p w:rsidR="00441EAD" w:rsidRPr="00441EAD" w:rsidRDefault="00441EAD" w:rsidP="00441EAD">
      <w:pPr>
        <w:pStyle w:val="Lijstalinea"/>
        <w:numPr>
          <w:ilvl w:val="0"/>
          <w:numId w:val="46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441EAD">
        <w:rPr>
          <w:rFonts w:ascii="Comic Sans MS" w:hAnsi="Comic Sans MS"/>
          <w:sz w:val="24"/>
          <w:szCs w:val="24"/>
          <w:lang w:val="nl-NL"/>
        </w:rPr>
        <w:t xml:space="preserve">Exel ligt in de buurt van Lochem. Het dorp bestaat uit vier straten, de Oude Lochemseweg, de </w:t>
      </w:r>
      <w:proofErr w:type="spellStart"/>
      <w:r w:rsidRPr="00441EAD">
        <w:rPr>
          <w:rFonts w:ascii="Comic Sans MS" w:hAnsi="Comic Sans MS"/>
          <w:sz w:val="24"/>
          <w:szCs w:val="24"/>
          <w:lang w:val="nl-NL"/>
        </w:rPr>
        <w:t>Exelseweg</w:t>
      </w:r>
      <w:proofErr w:type="spellEnd"/>
      <w:r w:rsidRPr="00441EAD">
        <w:rPr>
          <w:rFonts w:ascii="Comic Sans MS" w:hAnsi="Comic Sans MS"/>
          <w:sz w:val="24"/>
          <w:szCs w:val="24"/>
          <w:lang w:val="nl-NL"/>
        </w:rPr>
        <w:t>, 't Veld en de Vossebosweg.</w:t>
      </w:r>
    </w:p>
    <w:p w:rsidR="003E518A" w:rsidRPr="003E518A" w:rsidRDefault="00441EAD" w:rsidP="00441EAD">
      <w:pPr>
        <w:pStyle w:val="Lijstalinea"/>
        <w:numPr>
          <w:ilvl w:val="0"/>
          <w:numId w:val="46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441EAD">
        <w:rPr>
          <w:rFonts w:ascii="Comic Sans MS" w:hAnsi="Comic Sans MS"/>
          <w:sz w:val="24"/>
          <w:szCs w:val="24"/>
          <w:lang w:val="nl-NL"/>
        </w:rPr>
        <w:t>Exel bestaat uit een kern met circa 55 woningen en 170 inwoners en een groot buitengebied</w:t>
      </w:r>
    </w:p>
    <w:p w:rsidR="00441EAD" w:rsidRPr="00441EAD" w:rsidRDefault="00441EAD" w:rsidP="00441EAD">
      <w:pPr>
        <w:pStyle w:val="Lijstalinea"/>
        <w:numPr>
          <w:ilvl w:val="0"/>
          <w:numId w:val="46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441EAD">
        <w:rPr>
          <w:rFonts w:ascii="Comic Sans MS" w:hAnsi="Comic Sans MS"/>
          <w:sz w:val="24"/>
          <w:szCs w:val="24"/>
          <w:lang w:val="nl-NL"/>
        </w:rPr>
        <w:t xml:space="preserve">Van oudsher is het een gebied met een lengte van 6,5 en een breedte van 1,5 km, ingeklemd tussen de landgoederen </w:t>
      </w:r>
      <w:proofErr w:type="spellStart"/>
      <w:r w:rsidRPr="00441EAD">
        <w:rPr>
          <w:rFonts w:ascii="Comic Sans MS" w:hAnsi="Comic Sans MS"/>
          <w:sz w:val="24"/>
          <w:szCs w:val="24"/>
          <w:lang w:val="nl-NL"/>
        </w:rPr>
        <w:t>Verwolde</w:t>
      </w:r>
      <w:proofErr w:type="spellEnd"/>
      <w:r w:rsidRPr="00441EAD">
        <w:rPr>
          <w:rFonts w:ascii="Comic Sans MS" w:hAnsi="Comic Sans MS"/>
          <w:sz w:val="24"/>
          <w:szCs w:val="24"/>
          <w:lang w:val="nl-NL"/>
        </w:rPr>
        <w:t xml:space="preserve"> en </w:t>
      </w:r>
      <w:proofErr w:type="spellStart"/>
      <w:r w:rsidRPr="00441EAD">
        <w:rPr>
          <w:rFonts w:ascii="Comic Sans MS" w:hAnsi="Comic Sans MS"/>
          <w:sz w:val="24"/>
          <w:szCs w:val="24"/>
          <w:lang w:val="nl-NL"/>
        </w:rPr>
        <w:t>Ampsen</w:t>
      </w:r>
      <w:proofErr w:type="spellEnd"/>
      <w:r w:rsidRPr="00441EAD">
        <w:rPr>
          <w:rFonts w:ascii="Comic Sans MS" w:hAnsi="Comic Sans MS"/>
          <w:sz w:val="24"/>
          <w:szCs w:val="24"/>
          <w:lang w:val="nl-NL"/>
        </w:rPr>
        <w:t xml:space="preserve"> en grenzend aan de bossen van </w:t>
      </w:r>
      <w:proofErr w:type="spellStart"/>
      <w:r w:rsidRPr="00441EAD">
        <w:rPr>
          <w:rFonts w:ascii="Comic Sans MS" w:hAnsi="Comic Sans MS"/>
          <w:sz w:val="24"/>
          <w:szCs w:val="24"/>
          <w:lang w:val="nl-NL"/>
        </w:rPr>
        <w:t>Ampsen</w:t>
      </w:r>
      <w:proofErr w:type="spellEnd"/>
      <w:r w:rsidRPr="00441EAD">
        <w:rPr>
          <w:rFonts w:ascii="Comic Sans MS" w:hAnsi="Comic Sans MS"/>
          <w:sz w:val="24"/>
          <w:szCs w:val="24"/>
          <w:lang w:val="nl-NL"/>
        </w:rPr>
        <w:t>.</w:t>
      </w:r>
    </w:p>
    <w:p w:rsidR="003E518A" w:rsidRDefault="00441EAD" w:rsidP="00441EAD">
      <w:pPr>
        <w:pStyle w:val="Lijstalinea"/>
        <w:numPr>
          <w:ilvl w:val="0"/>
          <w:numId w:val="46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441EAD">
        <w:rPr>
          <w:rFonts w:ascii="Comic Sans MS" w:hAnsi="Comic Sans MS"/>
          <w:sz w:val="24"/>
          <w:szCs w:val="24"/>
          <w:lang w:val="nl-NL"/>
        </w:rPr>
        <w:t xml:space="preserve">De historie van Exel gaat ver terug. </w:t>
      </w:r>
      <w:proofErr w:type="spellStart"/>
      <w:r w:rsidRPr="00441EAD">
        <w:rPr>
          <w:rFonts w:ascii="Comic Sans MS" w:hAnsi="Comic Sans MS"/>
          <w:sz w:val="24"/>
          <w:szCs w:val="24"/>
          <w:lang w:val="nl-NL"/>
        </w:rPr>
        <w:t>Eksel</w:t>
      </w:r>
      <w:proofErr w:type="spellEnd"/>
      <w:r w:rsidRPr="00441EAD">
        <w:rPr>
          <w:rFonts w:ascii="Comic Sans MS" w:hAnsi="Comic Sans MS"/>
          <w:sz w:val="24"/>
          <w:szCs w:val="24"/>
          <w:lang w:val="nl-NL"/>
        </w:rPr>
        <w:t xml:space="preserve">, in 1392 </w:t>
      </w:r>
      <w:proofErr w:type="spellStart"/>
      <w:r w:rsidRPr="00441EAD">
        <w:rPr>
          <w:rFonts w:ascii="Comic Sans MS" w:hAnsi="Comic Sans MS"/>
          <w:sz w:val="24"/>
          <w:szCs w:val="24"/>
          <w:lang w:val="nl-NL"/>
        </w:rPr>
        <w:t>Eghesloe</w:t>
      </w:r>
      <w:proofErr w:type="spellEnd"/>
      <w:r w:rsidRPr="00441EAD">
        <w:rPr>
          <w:rFonts w:ascii="Comic Sans MS" w:hAnsi="Comic Sans MS"/>
          <w:sz w:val="24"/>
          <w:szCs w:val="24"/>
          <w:lang w:val="nl-NL"/>
        </w:rPr>
        <w:t xml:space="preserve">, was oorspronkelijk een buurtschap, bestaande uit een tiental boerderijen geschaard rond de </w:t>
      </w:r>
      <w:proofErr w:type="spellStart"/>
      <w:r w:rsidRPr="00441EAD">
        <w:rPr>
          <w:rFonts w:ascii="Comic Sans MS" w:hAnsi="Comic Sans MS"/>
          <w:sz w:val="24"/>
          <w:szCs w:val="24"/>
          <w:lang w:val="nl-NL"/>
        </w:rPr>
        <w:t>Ekselse</w:t>
      </w:r>
      <w:proofErr w:type="spellEnd"/>
      <w:r w:rsidRPr="00441EAD">
        <w:rPr>
          <w:rFonts w:ascii="Comic Sans MS" w:hAnsi="Comic Sans MS"/>
          <w:sz w:val="24"/>
          <w:szCs w:val="24"/>
          <w:lang w:val="nl-NL"/>
        </w:rPr>
        <w:t xml:space="preserve"> Enk. </w:t>
      </w:r>
    </w:p>
    <w:p w:rsidR="003E518A" w:rsidRDefault="00441EAD" w:rsidP="00441EAD">
      <w:pPr>
        <w:pStyle w:val="Lijstalinea"/>
        <w:numPr>
          <w:ilvl w:val="0"/>
          <w:numId w:val="46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441EAD">
        <w:rPr>
          <w:rFonts w:ascii="Comic Sans MS" w:hAnsi="Comic Sans MS"/>
          <w:sz w:val="24"/>
          <w:szCs w:val="24"/>
          <w:lang w:val="nl-NL"/>
        </w:rPr>
        <w:t xml:space="preserve">Daarbij is er lang een </w:t>
      </w:r>
      <w:proofErr w:type="spellStart"/>
      <w:r w:rsidRPr="00441EAD">
        <w:rPr>
          <w:rFonts w:ascii="Comic Sans MS" w:hAnsi="Comic Sans MS"/>
          <w:sz w:val="24"/>
          <w:szCs w:val="24"/>
          <w:lang w:val="nl-NL"/>
        </w:rPr>
        <w:t>marke</w:t>
      </w:r>
      <w:proofErr w:type="spellEnd"/>
      <w:r w:rsidRPr="00441EAD">
        <w:rPr>
          <w:rFonts w:ascii="Comic Sans MS" w:hAnsi="Comic Sans MS"/>
          <w:sz w:val="24"/>
          <w:szCs w:val="24"/>
          <w:lang w:val="nl-NL"/>
        </w:rPr>
        <w:t xml:space="preserve"> Exel (soort gemeente) geweest, die bestond van 1616 tot 1852.</w:t>
      </w:r>
    </w:p>
    <w:p w:rsidR="003E518A" w:rsidRDefault="00441EAD" w:rsidP="00441EAD">
      <w:pPr>
        <w:pStyle w:val="Lijstalinea"/>
        <w:numPr>
          <w:ilvl w:val="0"/>
          <w:numId w:val="46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441EAD">
        <w:rPr>
          <w:rFonts w:ascii="Comic Sans MS" w:hAnsi="Comic Sans MS"/>
          <w:sz w:val="24"/>
          <w:szCs w:val="24"/>
          <w:lang w:val="nl-NL"/>
        </w:rPr>
        <w:t xml:space="preserve"> Exel vormde daarna een onderdeel van de gemeente Laren, die op zijn beurt weer is opgegaan in de huidige gemeente Lochem. </w:t>
      </w:r>
    </w:p>
    <w:p w:rsidR="003E518A" w:rsidRDefault="00441EAD" w:rsidP="00441EAD">
      <w:pPr>
        <w:pStyle w:val="Lijstalinea"/>
        <w:numPr>
          <w:ilvl w:val="0"/>
          <w:numId w:val="46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441EAD">
        <w:rPr>
          <w:rFonts w:ascii="Comic Sans MS" w:hAnsi="Comic Sans MS"/>
          <w:sz w:val="24"/>
          <w:szCs w:val="24"/>
          <w:lang w:val="nl-NL"/>
        </w:rPr>
        <w:t xml:space="preserve">De bewoners van huize </w:t>
      </w:r>
      <w:proofErr w:type="spellStart"/>
      <w:r w:rsidRPr="00441EAD">
        <w:rPr>
          <w:rFonts w:ascii="Comic Sans MS" w:hAnsi="Comic Sans MS"/>
          <w:sz w:val="24"/>
          <w:szCs w:val="24"/>
          <w:lang w:val="nl-NL"/>
        </w:rPr>
        <w:t>Ampsen</w:t>
      </w:r>
      <w:proofErr w:type="spellEnd"/>
      <w:r w:rsidRPr="00441EAD">
        <w:rPr>
          <w:rFonts w:ascii="Comic Sans MS" w:hAnsi="Comic Sans MS"/>
          <w:sz w:val="24"/>
          <w:szCs w:val="24"/>
          <w:lang w:val="nl-NL"/>
        </w:rPr>
        <w:t xml:space="preserve"> hebben een grote invloed op de </w:t>
      </w:r>
      <w:proofErr w:type="spellStart"/>
      <w:r w:rsidRPr="00441EAD">
        <w:rPr>
          <w:rFonts w:ascii="Comic Sans MS" w:hAnsi="Comic Sans MS"/>
          <w:sz w:val="24"/>
          <w:szCs w:val="24"/>
          <w:lang w:val="nl-NL"/>
        </w:rPr>
        <w:t>marke</w:t>
      </w:r>
      <w:proofErr w:type="spellEnd"/>
      <w:r w:rsidRPr="00441EAD">
        <w:rPr>
          <w:rFonts w:ascii="Comic Sans MS" w:hAnsi="Comic Sans MS"/>
          <w:sz w:val="24"/>
          <w:szCs w:val="24"/>
          <w:lang w:val="nl-NL"/>
        </w:rPr>
        <w:t xml:space="preserve"> Exel gehad. </w:t>
      </w:r>
    </w:p>
    <w:p w:rsidR="00441EAD" w:rsidRPr="00441EAD" w:rsidRDefault="00441EAD" w:rsidP="00441EAD">
      <w:pPr>
        <w:pStyle w:val="Lijstalinea"/>
        <w:numPr>
          <w:ilvl w:val="0"/>
          <w:numId w:val="46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441EAD">
        <w:rPr>
          <w:rFonts w:ascii="Comic Sans MS" w:hAnsi="Comic Sans MS"/>
          <w:sz w:val="24"/>
          <w:szCs w:val="24"/>
          <w:lang w:val="nl-NL"/>
        </w:rPr>
        <w:t xml:space="preserve">De eigenaar van het landgoed </w:t>
      </w:r>
      <w:proofErr w:type="spellStart"/>
      <w:r w:rsidRPr="00441EAD">
        <w:rPr>
          <w:rFonts w:ascii="Comic Sans MS" w:hAnsi="Comic Sans MS"/>
          <w:sz w:val="24"/>
          <w:szCs w:val="24"/>
          <w:lang w:val="nl-NL"/>
        </w:rPr>
        <w:t>Ampsen</w:t>
      </w:r>
      <w:proofErr w:type="spellEnd"/>
      <w:r w:rsidRPr="00441EAD">
        <w:rPr>
          <w:rFonts w:ascii="Comic Sans MS" w:hAnsi="Comic Sans MS"/>
          <w:sz w:val="24"/>
          <w:szCs w:val="24"/>
          <w:lang w:val="nl-NL"/>
        </w:rPr>
        <w:t xml:space="preserve"> was vaak </w:t>
      </w:r>
      <w:proofErr w:type="spellStart"/>
      <w:r w:rsidRPr="00441EAD">
        <w:rPr>
          <w:rFonts w:ascii="Comic Sans MS" w:hAnsi="Comic Sans MS"/>
          <w:sz w:val="24"/>
          <w:szCs w:val="24"/>
          <w:lang w:val="nl-NL"/>
        </w:rPr>
        <w:t>markerichter</w:t>
      </w:r>
      <w:proofErr w:type="spellEnd"/>
      <w:r w:rsidRPr="00441EAD">
        <w:rPr>
          <w:rFonts w:ascii="Comic Sans MS" w:hAnsi="Comic Sans MS"/>
          <w:sz w:val="24"/>
          <w:szCs w:val="24"/>
          <w:lang w:val="nl-NL"/>
        </w:rPr>
        <w:t xml:space="preserve"> (huidige burgemeester). Zoals de familie </w:t>
      </w:r>
      <w:proofErr w:type="spellStart"/>
      <w:r w:rsidRPr="00441EAD">
        <w:rPr>
          <w:rFonts w:ascii="Comic Sans MS" w:hAnsi="Comic Sans MS"/>
          <w:sz w:val="24"/>
          <w:szCs w:val="24"/>
          <w:lang w:val="nl-NL"/>
        </w:rPr>
        <w:t>Nagell</w:t>
      </w:r>
      <w:proofErr w:type="spellEnd"/>
      <w:r w:rsidRPr="00441EAD">
        <w:rPr>
          <w:rFonts w:ascii="Comic Sans MS" w:hAnsi="Comic Sans MS"/>
          <w:sz w:val="24"/>
          <w:szCs w:val="24"/>
          <w:lang w:val="nl-NL"/>
        </w:rPr>
        <w:t xml:space="preserve">, welke eeuwenlang de eigenaar van </w:t>
      </w:r>
      <w:proofErr w:type="spellStart"/>
      <w:r w:rsidRPr="00441EAD">
        <w:rPr>
          <w:rFonts w:ascii="Comic Sans MS" w:hAnsi="Comic Sans MS"/>
          <w:sz w:val="24"/>
          <w:szCs w:val="24"/>
          <w:lang w:val="nl-NL"/>
        </w:rPr>
        <w:t>Ampsen</w:t>
      </w:r>
      <w:proofErr w:type="spellEnd"/>
      <w:r w:rsidRPr="00441EAD">
        <w:rPr>
          <w:rFonts w:ascii="Comic Sans MS" w:hAnsi="Comic Sans MS"/>
          <w:sz w:val="24"/>
          <w:szCs w:val="24"/>
          <w:lang w:val="nl-NL"/>
        </w:rPr>
        <w:t xml:space="preserve"> was.</w:t>
      </w:r>
    </w:p>
    <w:p w:rsidR="00441EAD" w:rsidRPr="00441EAD" w:rsidRDefault="00441EAD" w:rsidP="00441EAD">
      <w:pPr>
        <w:pStyle w:val="Lijstalinea"/>
        <w:numPr>
          <w:ilvl w:val="0"/>
          <w:numId w:val="46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441EAD">
        <w:rPr>
          <w:rFonts w:ascii="Comic Sans MS" w:hAnsi="Comic Sans MS"/>
          <w:sz w:val="24"/>
          <w:szCs w:val="24"/>
          <w:lang w:val="nl-NL"/>
        </w:rPr>
        <w:t xml:space="preserve">De schrijver </w:t>
      </w:r>
      <w:hyperlink r:id="rId12" w:tooltip="Jeroen Brouwers" w:history="1">
        <w:r w:rsidRPr="00441EAD">
          <w:rPr>
            <w:rFonts w:ascii="Comic Sans MS" w:hAnsi="Comic Sans MS"/>
            <w:color w:val="0000FF"/>
            <w:sz w:val="24"/>
            <w:szCs w:val="24"/>
            <w:lang w:val="nl-NL"/>
          </w:rPr>
          <w:t>Jeroen Brouwers</w:t>
        </w:r>
      </w:hyperlink>
      <w:r w:rsidRPr="00441EAD">
        <w:rPr>
          <w:rFonts w:ascii="Comic Sans MS" w:hAnsi="Comic Sans MS"/>
          <w:sz w:val="24"/>
          <w:szCs w:val="24"/>
          <w:lang w:val="nl-NL"/>
        </w:rPr>
        <w:t xml:space="preserve"> woonde hier van </w:t>
      </w:r>
      <w:hyperlink r:id="rId13" w:tooltip="1979" w:history="1">
        <w:r w:rsidRPr="00441EAD">
          <w:rPr>
            <w:rFonts w:ascii="Comic Sans MS" w:hAnsi="Comic Sans MS"/>
            <w:color w:val="0000FF"/>
            <w:sz w:val="24"/>
            <w:szCs w:val="24"/>
            <w:lang w:val="nl-NL"/>
          </w:rPr>
          <w:t>1979</w:t>
        </w:r>
      </w:hyperlink>
      <w:r w:rsidRPr="00441EAD">
        <w:rPr>
          <w:rFonts w:ascii="Comic Sans MS" w:hAnsi="Comic Sans MS"/>
          <w:sz w:val="24"/>
          <w:szCs w:val="24"/>
          <w:lang w:val="nl-NL"/>
        </w:rPr>
        <w:t xml:space="preserve"> tot </w:t>
      </w:r>
      <w:hyperlink r:id="rId14" w:tooltip="1991" w:history="1">
        <w:r w:rsidRPr="00441EAD">
          <w:rPr>
            <w:rFonts w:ascii="Comic Sans MS" w:hAnsi="Comic Sans MS"/>
            <w:color w:val="0000FF"/>
            <w:sz w:val="24"/>
            <w:szCs w:val="24"/>
            <w:lang w:val="nl-NL"/>
          </w:rPr>
          <w:t>1991</w:t>
        </w:r>
      </w:hyperlink>
      <w:r w:rsidRPr="00441EAD">
        <w:rPr>
          <w:rFonts w:ascii="Comic Sans MS" w:hAnsi="Comic Sans MS"/>
          <w:sz w:val="24"/>
          <w:szCs w:val="24"/>
          <w:lang w:val="nl-NL"/>
        </w:rPr>
        <w:t xml:space="preserve"> in huize </w:t>
      </w:r>
      <w:proofErr w:type="spellStart"/>
      <w:r w:rsidRPr="00441EAD">
        <w:rPr>
          <w:rFonts w:ascii="Comic Sans MS" w:hAnsi="Comic Sans MS"/>
          <w:i/>
          <w:iCs/>
          <w:sz w:val="24"/>
          <w:szCs w:val="24"/>
          <w:lang w:val="nl-NL"/>
        </w:rPr>
        <w:t>Louwhoek</w:t>
      </w:r>
      <w:proofErr w:type="spellEnd"/>
      <w:r w:rsidRPr="00441EAD">
        <w:rPr>
          <w:rFonts w:ascii="Comic Sans MS" w:hAnsi="Comic Sans MS"/>
          <w:sz w:val="24"/>
          <w:szCs w:val="24"/>
          <w:lang w:val="nl-NL"/>
        </w:rPr>
        <w:t>, een boerderij.</w:t>
      </w:r>
    </w:p>
    <w:sectPr w:rsidR="00441EAD" w:rsidRPr="00441EAD" w:rsidSect="003D6C7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B1B" w:rsidRDefault="00A36B1B">
      <w:r>
        <w:separator/>
      </w:r>
    </w:p>
  </w:endnote>
  <w:endnote w:type="continuationSeparator" w:id="0">
    <w:p w:rsidR="00A36B1B" w:rsidRDefault="00A3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E518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B1B" w:rsidRDefault="00A36B1B">
      <w:r>
        <w:separator/>
      </w:r>
    </w:p>
  </w:footnote>
  <w:footnote w:type="continuationSeparator" w:id="0">
    <w:p w:rsidR="00A36B1B" w:rsidRDefault="00A36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57283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65EAA763" wp14:editId="76245E53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573"/>
    <w:multiLevelType w:val="multilevel"/>
    <w:tmpl w:val="CE9A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545A8"/>
    <w:multiLevelType w:val="hybridMultilevel"/>
    <w:tmpl w:val="1BE807EC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03DCC"/>
    <w:multiLevelType w:val="hybridMultilevel"/>
    <w:tmpl w:val="100CEEAA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A6710"/>
    <w:multiLevelType w:val="hybridMultilevel"/>
    <w:tmpl w:val="361678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91E05"/>
    <w:multiLevelType w:val="multilevel"/>
    <w:tmpl w:val="B5A4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D1012B"/>
    <w:multiLevelType w:val="hybridMultilevel"/>
    <w:tmpl w:val="00EE03B2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F3594"/>
    <w:multiLevelType w:val="hybridMultilevel"/>
    <w:tmpl w:val="964C8D64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D28BB"/>
    <w:multiLevelType w:val="hybridMultilevel"/>
    <w:tmpl w:val="7F485638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B0D49"/>
    <w:multiLevelType w:val="multilevel"/>
    <w:tmpl w:val="C3BA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8A3806"/>
    <w:multiLevelType w:val="hybridMultilevel"/>
    <w:tmpl w:val="0DB8C258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73BE0"/>
    <w:multiLevelType w:val="hybridMultilevel"/>
    <w:tmpl w:val="7F5C5402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147598"/>
    <w:multiLevelType w:val="hybridMultilevel"/>
    <w:tmpl w:val="3C20F5EE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67D55"/>
    <w:multiLevelType w:val="hybridMultilevel"/>
    <w:tmpl w:val="BFFA80FC"/>
    <w:lvl w:ilvl="0" w:tplc="8A901D6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4">
    <w:nsid w:val="28B97D89"/>
    <w:multiLevelType w:val="hybridMultilevel"/>
    <w:tmpl w:val="7B9EE7A0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72860"/>
    <w:multiLevelType w:val="hybridMultilevel"/>
    <w:tmpl w:val="2AD8E6A4"/>
    <w:lvl w:ilvl="0" w:tplc="8A901D6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6">
    <w:nsid w:val="318569DB"/>
    <w:multiLevelType w:val="hybridMultilevel"/>
    <w:tmpl w:val="7F1842C8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933914"/>
    <w:multiLevelType w:val="multilevel"/>
    <w:tmpl w:val="FD76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933F77"/>
    <w:multiLevelType w:val="hybridMultilevel"/>
    <w:tmpl w:val="113812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166F8D"/>
    <w:multiLevelType w:val="hybridMultilevel"/>
    <w:tmpl w:val="73DADB6E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17AF2"/>
    <w:multiLevelType w:val="hybridMultilevel"/>
    <w:tmpl w:val="EE80503E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C8684D"/>
    <w:multiLevelType w:val="hybridMultilevel"/>
    <w:tmpl w:val="23029070"/>
    <w:lvl w:ilvl="0" w:tplc="8A901D6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2">
    <w:nsid w:val="38805376"/>
    <w:multiLevelType w:val="hybridMultilevel"/>
    <w:tmpl w:val="1C286AE4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6A6841"/>
    <w:multiLevelType w:val="hybridMultilevel"/>
    <w:tmpl w:val="CC601400"/>
    <w:lvl w:ilvl="0" w:tplc="8A901D6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4">
    <w:nsid w:val="3D2A3535"/>
    <w:multiLevelType w:val="hybridMultilevel"/>
    <w:tmpl w:val="F176FC3E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F3243F"/>
    <w:multiLevelType w:val="hybridMultilevel"/>
    <w:tmpl w:val="A100FE8C"/>
    <w:lvl w:ilvl="0" w:tplc="8A901D6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6">
    <w:nsid w:val="44437538"/>
    <w:multiLevelType w:val="hybridMultilevel"/>
    <w:tmpl w:val="66F43A4E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9417B8"/>
    <w:multiLevelType w:val="hybridMultilevel"/>
    <w:tmpl w:val="306E774E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ED7504"/>
    <w:multiLevelType w:val="hybridMultilevel"/>
    <w:tmpl w:val="C1C2C756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893A06"/>
    <w:multiLevelType w:val="hybridMultilevel"/>
    <w:tmpl w:val="9028B1D8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B50A27"/>
    <w:multiLevelType w:val="hybridMultilevel"/>
    <w:tmpl w:val="6F4E7DC2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7048D1"/>
    <w:multiLevelType w:val="hybridMultilevel"/>
    <w:tmpl w:val="5D64602A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E475A8"/>
    <w:multiLevelType w:val="hybridMultilevel"/>
    <w:tmpl w:val="DD92CDCA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F304A6"/>
    <w:multiLevelType w:val="hybridMultilevel"/>
    <w:tmpl w:val="F1C22260"/>
    <w:lvl w:ilvl="0" w:tplc="8A901D6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4">
    <w:nsid w:val="5BD967D1"/>
    <w:multiLevelType w:val="multilevel"/>
    <w:tmpl w:val="2D1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4462AE"/>
    <w:multiLevelType w:val="multilevel"/>
    <w:tmpl w:val="02F2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E0578C"/>
    <w:multiLevelType w:val="hybridMultilevel"/>
    <w:tmpl w:val="D3806092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671C7A"/>
    <w:multiLevelType w:val="multilevel"/>
    <w:tmpl w:val="4DFC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446B63"/>
    <w:multiLevelType w:val="hybridMultilevel"/>
    <w:tmpl w:val="F9BAF6C6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F852B1"/>
    <w:multiLevelType w:val="hybridMultilevel"/>
    <w:tmpl w:val="85A0CCF0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811495"/>
    <w:multiLevelType w:val="hybridMultilevel"/>
    <w:tmpl w:val="87F07064"/>
    <w:lvl w:ilvl="0" w:tplc="8A901D6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2">
    <w:nsid w:val="6F9F010C"/>
    <w:multiLevelType w:val="multilevel"/>
    <w:tmpl w:val="AD16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73BC3"/>
    <w:multiLevelType w:val="multilevel"/>
    <w:tmpl w:val="CE4A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"/>
  </w:num>
  <w:num w:numId="3">
    <w:abstractNumId w:val="45"/>
  </w:num>
  <w:num w:numId="4">
    <w:abstractNumId w:val="43"/>
  </w:num>
  <w:num w:numId="5">
    <w:abstractNumId w:val="34"/>
  </w:num>
  <w:num w:numId="6">
    <w:abstractNumId w:val="14"/>
  </w:num>
  <w:num w:numId="7">
    <w:abstractNumId w:val="30"/>
  </w:num>
  <w:num w:numId="8">
    <w:abstractNumId w:val="16"/>
  </w:num>
  <w:num w:numId="9">
    <w:abstractNumId w:val="9"/>
  </w:num>
  <w:num w:numId="10">
    <w:abstractNumId w:val="17"/>
  </w:num>
  <w:num w:numId="11">
    <w:abstractNumId w:val="24"/>
  </w:num>
  <w:num w:numId="12">
    <w:abstractNumId w:val="19"/>
  </w:num>
  <w:num w:numId="13">
    <w:abstractNumId w:val="31"/>
  </w:num>
  <w:num w:numId="14">
    <w:abstractNumId w:val="3"/>
  </w:num>
  <w:num w:numId="15">
    <w:abstractNumId w:val="44"/>
  </w:num>
  <w:num w:numId="16">
    <w:abstractNumId w:val="26"/>
  </w:num>
  <w:num w:numId="17">
    <w:abstractNumId w:val="6"/>
  </w:num>
  <w:num w:numId="18">
    <w:abstractNumId w:val="18"/>
  </w:num>
  <w:num w:numId="19">
    <w:abstractNumId w:val="37"/>
  </w:num>
  <w:num w:numId="20">
    <w:abstractNumId w:val="35"/>
  </w:num>
  <w:num w:numId="21">
    <w:abstractNumId w:val="1"/>
  </w:num>
  <w:num w:numId="22">
    <w:abstractNumId w:val="5"/>
  </w:num>
  <w:num w:numId="23">
    <w:abstractNumId w:val="12"/>
  </w:num>
  <w:num w:numId="24">
    <w:abstractNumId w:val="32"/>
  </w:num>
  <w:num w:numId="25">
    <w:abstractNumId w:val="7"/>
  </w:num>
  <w:num w:numId="26">
    <w:abstractNumId w:val="39"/>
  </w:num>
  <w:num w:numId="27">
    <w:abstractNumId w:val="4"/>
  </w:num>
  <w:num w:numId="28">
    <w:abstractNumId w:val="13"/>
  </w:num>
  <w:num w:numId="29">
    <w:abstractNumId w:val="11"/>
  </w:num>
  <w:num w:numId="30">
    <w:abstractNumId w:val="29"/>
  </w:num>
  <w:num w:numId="31">
    <w:abstractNumId w:val="0"/>
  </w:num>
  <w:num w:numId="32">
    <w:abstractNumId w:val="10"/>
  </w:num>
  <w:num w:numId="33">
    <w:abstractNumId w:val="42"/>
  </w:num>
  <w:num w:numId="34">
    <w:abstractNumId w:val="36"/>
  </w:num>
  <w:num w:numId="35">
    <w:abstractNumId w:val="25"/>
  </w:num>
  <w:num w:numId="36">
    <w:abstractNumId w:val="41"/>
  </w:num>
  <w:num w:numId="37">
    <w:abstractNumId w:val="21"/>
  </w:num>
  <w:num w:numId="38">
    <w:abstractNumId w:val="33"/>
  </w:num>
  <w:num w:numId="39">
    <w:abstractNumId w:val="15"/>
  </w:num>
  <w:num w:numId="40">
    <w:abstractNumId w:val="23"/>
  </w:num>
  <w:num w:numId="41">
    <w:abstractNumId w:val="22"/>
  </w:num>
  <w:num w:numId="42">
    <w:abstractNumId w:val="8"/>
  </w:num>
  <w:num w:numId="43">
    <w:abstractNumId w:val="38"/>
  </w:num>
  <w:num w:numId="44">
    <w:abstractNumId w:val="28"/>
  </w:num>
  <w:num w:numId="45">
    <w:abstractNumId w:val="27"/>
  </w:num>
  <w:num w:numId="46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22256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3E518A"/>
    <w:rsid w:val="00421E4D"/>
    <w:rsid w:val="00427675"/>
    <w:rsid w:val="00441EAD"/>
    <w:rsid w:val="00446A43"/>
    <w:rsid w:val="004B0F31"/>
    <w:rsid w:val="004B1B1F"/>
    <w:rsid w:val="004B2583"/>
    <w:rsid w:val="004D0514"/>
    <w:rsid w:val="0050454A"/>
    <w:rsid w:val="005128D3"/>
    <w:rsid w:val="00521797"/>
    <w:rsid w:val="005410C1"/>
    <w:rsid w:val="0056505E"/>
    <w:rsid w:val="0057283A"/>
    <w:rsid w:val="0059171C"/>
    <w:rsid w:val="005B57EC"/>
    <w:rsid w:val="005C09B6"/>
    <w:rsid w:val="005E2B19"/>
    <w:rsid w:val="0062327C"/>
    <w:rsid w:val="00623919"/>
    <w:rsid w:val="006276C7"/>
    <w:rsid w:val="00630C92"/>
    <w:rsid w:val="006432D2"/>
    <w:rsid w:val="0065619D"/>
    <w:rsid w:val="0065718F"/>
    <w:rsid w:val="0068093F"/>
    <w:rsid w:val="006B0DDB"/>
    <w:rsid w:val="006B7DD2"/>
    <w:rsid w:val="006C4EFA"/>
    <w:rsid w:val="006F1371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31A2"/>
    <w:rsid w:val="00864C47"/>
    <w:rsid w:val="00876DC1"/>
    <w:rsid w:val="00883777"/>
    <w:rsid w:val="00893123"/>
    <w:rsid w:val="008B4B8B"/>
    <w:rsid w:val="00902DE8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B68CD"/>
    <w:rsid w:val="009C53DD"/>
    <w:rsid w:val="009D3978"/>
    <w:rsid w:val="009E09F8"/>
    <w:rsid w:val="009F7214"/>
    <w:rsid w:val="00A120DF"/>
    <w:rsid w:val="00A36B1B"/>
    <w:rsid w:val="00A53DE8"/>
    <w:rsid w:val="00A601F3"/>
    <w:rsid w:val="00A87A75"/>
    <w:rsid w:val="00A950C2"/>
    <w:rsid w:val="00AB3707"/>
    <w:rsid w:val="00AC40B9"/>
    <w:rsid w:val="00B029CC"/>
    <w:rsid w:val="00B10CD5"/>
    <w:rsid w:val="00B12A30"/>
    <w:rsid w:val="00B162E2"/>
    <w:rsid w:val="00B24D69"/>
    <w:rsid w:val="00B342B2"/>
    <w:rsid w:val="00B648D4"/>
    <w:rsid w:val="00B66CC2"/>
    <w:rsid w:val="00B7758D"/>
    <w:rsid w:val="00B82086"/>
    <w:rsid w:val="00B84DAB"/>
    <w:rsid w:val="00B93469"/>
    <w:rsid w:val="00BC006C"/>
    <w:rsid w:val="00C01690"/>
    <w:rsid w:val="00C056D7"/>
    <w:rsid w:val="00C42D2D"/>
    <w:rsid w:val="00C432DD"/>
    <w:rsid w:val="00C71B8E"/>
    <w:rsid w:val="00CA6D5E"/>
    <w:rsid w:val="00CE6A29"/>
    <w:rsid w:val="00CF1AAB"/>
    <w:rsid w:val="00CF4E26"/>
    <w:rsid w:val="00CF7735"/>
    <w:rsid w:val="00D31551"/>
    <w:rsid w:val="00D33B82"/>
    <w:rsid w:val="00D37EBB"/>
    <w:rsid w:val="00D422A4"/>
    <w:rsid w:val="00D65D52"/>
    <w:rsid w:val="00D73E58"/>
    <w:rsid w:val="00D747C3"/>
    <w:rsid w:val="00DB1C6A"/>
    <w:rsid w:val="00DB7D84"/>
    <w:rsid w:val="00DC3A4A"/>
    <w:rsid w:val="00E04931"/>
    <w:rsid w:val="00E60283"/>
    <w:rsid w:val="00E613CE"/>
    <w:rsid w:val="00E8021D"/>
    <w:rsid w:val="00E94CBC"/>
    <w:rsid w:val="00EA19A8"/>
    <w:rsid w:val="00EA7F8F"/>
    <w:rsid w:val="00EB5C2B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D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432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E613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613CE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E613CE"/>
  </w:style>
  <w:style w:type="paragraph" w:styleId="Lijstalinea">
    <w:name w:val="List Paragraph"/>
    <w:basedOn w:val="Standaard"/>
    <w:uiPriority w:val="34"/>
    <w:qFormat/>
    <w:rsid w:val="00E613C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uiPriority w:val="9"/>
    <w:rsid w:val="00C432D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topicondynamic">
    <w:name w:val="top_icon_dynamic"/>
    <w:basedOn w:val="Standaard"/>
    <w:rsid w:val="00C432DD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C432DD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432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E613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613CE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E613CE"/>
  </w:style>
  <w:style w:type="paragraph" w:styleId="Lijstalinea">
    <w:name w:val="List Paragraph"/>
    <w:basedOn w:val="Standaard"/>
    <w:uiPriority w:val="34"/>
    <w:qFormat/>
    <w:rsid w:val="00E613C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uiPriority w:val="9"/>
    <w:rsid w:val="00C432D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topicondynamic">
    <w:name w:val="top_icon_dynamic"/>
    <w:basedOn w:val="Standaard"/>
    <w:rsid w:val="00C432DD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C432DD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21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471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4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6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31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264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9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2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1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879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6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43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35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3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7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574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639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5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34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6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7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65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499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9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75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792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3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7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9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3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8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0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0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8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6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69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8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6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6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41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8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6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1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59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71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783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13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1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15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5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7887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6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0706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5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96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7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30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434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0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8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8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26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1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1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5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51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232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29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0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65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327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13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9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5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380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3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2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22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53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844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7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8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7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84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8846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1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5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169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714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841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1979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Jeroen_Brouwer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oche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11_2_N_6_24_50_E_type:city_zoom:15_region:NL&amp;pagename=Exel_(dorp)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991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2011-05-11T20:43:00Z</dcterms:created>
  <dcterms:modified xsi:type="dcterms:W3CDTF">2011-05-11T20:43:00Z</dcterms:modified>
</cp:coreProperties>
</file>