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1B" w:rsidRPr="002B4030" w:rsidRDefault="002B4030" w:rsidP="00CA1F1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B4030">
        <w:rPr>
          <w:b/>
          <w:bdr w:val="single" w:sz="4" w:space="0" w:color="auto"/>
          <w:shd w:val="clear" w:color="auto" w:fill="FFFF00"/>
        </w:rPr>
        <w:t>Warfstermolen</w:t>
      </w:r>
      <w:proofErr w:type="spellEnd"/>
      <w:r w:rsidRPr="002B403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2B40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40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40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403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A1F1B" w:rsidRPr="002B403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4229F16" wp14:editId="7F3DF95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F1B" w:rsidRPr="002B403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A1F1B" w:rsidRPr="002B4030">
          <w:rPr>
            <w:rStyle w:val="Hyperlink"/>
            <w:b/>
            <w:bdr w:val="single" w:sz="4" w:space="0" w:color="auto"/>
            <w:shd w:val="clear" w:color="auto" w:fill="FFFF00"/>
          </w:rPr>
          <w:t>53° 18' NB, 6° 14' OL</w:t>
        </w:r>
      </w:hyperlink>
    </w:p>
    <w:p w:rsidR="002B4030" w:rsidRDefault="00CA1F1B" w:rsidP="002B4030">
      <w:pPr>
        <w:pStyle w:val="BusTic"/>
      </w:pPr>
      <w:proofErr w:type="spellStart"/>
      <w:r w:rsidRPr="002B4030">
        <w:rPr>
          <w:bCs/>
        </w:rPr>
        <w:t>Warfstermolen</w:t>
      </w:r>
      <w:proofErr w:type="spellEnd"/>
      <w:r w:rsidRPr="002B4030">
        <w:t> (</w:t>
      </w:r>
      <w:hyperlink r:id="rId11" w:tooltip="Westerlauwers Fries" w:history="1">
        <w:r w:rsidRPr="002B4030">
          <w:rPr>
            <w:rStyle w:val="Hyperlink"/>
            <w:color w:val="000000" w:themeColor="text1"/>
            <w:u w:val="none"/>
          </w:rPr>
          <w:t>Fries</w:t>
        </w:r>
      </w:hyperlink>
      <w:r w:rsidRPr="002B4030">
        <w:t>: </w:t>
      </w:r>
      <w:proofErr w:type="spellStart"/>
      <w:r w:rsidRPr="002B4030">
        <w:rPr>
          <w:i/>
          <w:iCs/>
        </w:rPr>
        <w:t>Warfstermûne</w:t>
      </w:r>
      <w:proofErr w:type="spellEnd"/>
      <w:r w:rsidRPr="002B4030">
        <w:t>, </w:t>
      </w:r>
      <w:hyperlink r:id="rId12" w:tooltip="Kollumerlands" w:history="1">
        <w:r w:rsidRPr="002B4030">
          <w:rPr>
            <w:rStyle w:val="Hyperlink"/>
            <w:color w:val="000000" w:themeColor="text1"/>
            <w:u w:val="none"/>
          </w:rPr>
          <w:t>Kollumerlands</w:t>
        </w:r>
      </w:hyperlink>
      <w:r w:rsidRPr="002B4030">
        <w:t>: </w:t>
      </w:r>
      <w:proofErr w:type="spellStart"/>
      <w:r w:rsidRPr="002B4030">
        <w:rPr>
          <w:i/>
          <w:iCs/>
        </w:rPr>
        <w:t>Warfstermeul</w:t>
      </w:r>
      <w:proofErr w:type="spellEnd"/>
      <w:r w:rsidRPr="002B4030">
        <w:t>) is een </w:t>
      </w:r>
      <w:hyperlink r:id="rId13" w:tooltip="Streekdorp" w:history="1">
        <w:r w:rsidRPr="002B4030">
          <w:rPr>
            <w:rStyle w:val="Hyperlink"/>
            <w:color w:val="000000" w:themeColor="text1"/>
            <w:u w:val="none"/>
          </w:rPr>
          <w:t>streekdorp</w:t>
        </w:r>
      </w:hyperlink>
      <w:r w:rsidRPr="002B4030">
        <w:t> in de gemeente </w:t>
      </w:r>
      <w:hyperlink r:id="rId14" w:tooltip="Kollumerland en Nieuwkruisland" w:history="1">
        <w:r w:rsidRPr="002B4030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2B4030">
        <w:t> binnen de </w:t>
      </w:r>
      <w:proofErr w:type="spellStart"/>
      <w:r w:rsidRPr="002B4030">
        <w:fldChar w:fldCharType="begin"/>
      </w:r>
      <w:r w:rsidRPr="002B4030">
        <w:instrText xml:space="preserve"> HYPERLINK "http://nl.wikipedia.org/wiki/Nederland" \o "Nederland" </w:instrText>
      </w:r>
      <w:r w:rsidRPr="002B4030">
        <w:fldChar w:fldCharType="separate"/>
      </w:r>
      <w:r w:rsidRPr="002B4030">
        <w:rPr>
          <w:rStyle w:val="Hyperlink"/>
          <w:color w:val="000000" w:themeColor="text1"/>
          <w:u w:val="none"/>
        </w:rPr>
        <w:t>Nederlandse</w:t>
      </w:r>
      <w:r w:rsidRPr="002B4030">
        <w:fldChar w:fldCharType="end"/>
      </w:r>
      <w:r w:rsidRPr="002B4030">
        <w:t>provincie</w:t>
      </w:r>
      <w:proofErr w:type="spellEnd"/>
      <w:r w:rsidRPr="002B4030">
        <w:t> </w:t>
      </w:r>
      <w:hyperlink r:id="rId15" w:tooltip="Friesland" w:history="1">
        <w:r w:rsidRPr="002B4030">
          <w:rPr>
            <w:rStyle w:val="Hyperlink"/>
            <w:color w:val="000000" w:themeColor="text1"/>
            <w:u w:val="none"/>
          </w:rPr>
          <w:t>Friesland</w:t>
        </w:r>
      </w:hyperlink>
      <w:r w:rsidRPr="002B4030">
        <w:t xml:space="preserve">. </w:t>
      </w:r>
    </w:p>
    <w:p w:rsidR="00CA1F1B" w:rsidRPr="002B4030" w:rsidRDefault="00CA1F1B" w:rsidP="002B4030">
      <w:pPr>
        <w:pStyle w:val="BusTic"/>
        <w:rPr>
          <w:rStyle w:val="Hyperlink"/>
          <w:color w:val="000000"/>
          <w:u w:val="none"/>
        </w:rPr>
      </w:pPr>
      <w:r w:rsidRPr="002B4030">
        <w:t>Het dorp telt inclusief het oostelijke deel van de polder </w:t>
      </w:r>
      <w:hyperlink r:id="rId16" w:tooltip="Nieuwkruisland (de pagina bestaat niet)" w:history="1">
        <w:r w:rsidRPr="002B4030">
          <w:rPr>
            <w:rStyle w:val="Hyperlink"/>
            <w:color w:val="000000" w:themeColor="text1"/>
            <w:u w:val="none"/>
          </w:rPr>
          <w:t>Nieuwkruisland</w:t>
        </w:r>
      </w:hyperlink>
      <w:r w:rsidRPr="002B4030">
        <w:t> iets minder dan 200 inwoners en werd in 1997 door het </w:t>
      </w:r>
      <w:hyperlink r:id="rId17" w:tooltip="Sociaal en Cultureel Planbureau" w:history="1">
        <w:r w:rsidRPr="002B4030">
          <w:rPr>
            <w:rStyle w:val="Hyperlink"/>
            <w:color w:val="000000" w:themeColor="text1"/>
            <w:u w:val="none"/>
          </w:rPr>
          <w:t>SCP</w:t>
        </w:r>
      </w:hyperlink>
      <w:r w:rsidRPr="002B4030">
        <w:t> genoemd als het armste dorp van Nederland.</w:t>
      </w:r>
      <w:hyperlink r:id="rId18" w:anchor="cite_note-0" w:history="1"/>
    </w:p>
    <w:p w:rsidR="00CA1F1B" w:rsidRPr="002B4030" w:rsidRDefault="00CA1F1B" w:rsidP="002B4030">
      <w:pPr>
        <w:pStyle w:val="BusTic"/>
        <w:numPr>
          <w:ilvl w:val="0"/>
          <w:numId w:val="0"/>
        </w:numPr>
        <w:rPr>
          <w:rStyle w:val="Bijzonder"/>
        </w:rPr>
      </w:pPr>
      <w:r w:rsidRPr="002B4030">
        <w:rPr>
          <w:rStyle w:val="Bijzonder"/>
        </w:rPr>
        <w:t>Geschiedenis</w:t>
      </w:r>
    </w:p>
    <w:p w:rsidR="002B4030" w:rsidRDefault="00CA1F1B" w:rsidP="002B4030">
      <w:pPr>
        <w:pStyle w:val="BusTic"/>
      </w:pPr>
      <w:proofErr w:type="spellStart"/>
      <w:r w:rsidRPr="002B4030">
        <w:t>Warfstermolen</w:t>
      </w:r>
      <w:proofErr w:type="spellEnd"/>
      <w:r w:rsidRPr="002B4030">
        <w:t xml:space="preserve"> is ontstaan aan de omstreeks 1315 aangelegde oude </w:t>
      </w:r>
      <w:hyperlink r:id="rId19" w:tooltip="Dijk (waterkering)" w:history="1">
        <w:r w:rsidRPr="002B4030">
          <w:rPr>
            <w:rStyle w:val="Hyperlink"/>
            <w:color w:val="000000" w:themeColor="text1"/>
            <w:u w:val="none"/>
          </w:rPr>
          <w:t>zeedijk</w:t>
        </w:r>
      </w:hyperlink>
      <w:r w:rsidRPr="002B4030">
        <w:t>, waarschijnlijk nadat in </w:t>
      </w:r>
      <w:hyperlink r:id="rId20" w:tooltip="1529" w:history="1">
        <w:r w:rsidRPr="002B4030">
          <w:rPr>
            <w:rStyle w:val="Hyperlink"/>
            <w:color w:val="000000" w:themeColor="text1"/>
            <w:u w:val="none"/>
          </w:rPr>
          <w:t>1529</w:t>
        </w:r>
      </w:hyperlink>
      <w:r w:rsidRPr="002B4030">
        <w:t> de nieuwe dijk om het </w:t>
      </w:r>
      <w:hyperlink r:id="rId21" w:tooltip="Nieuwkruisland (de pagina bestaat niet)" w:history="1">
        <w:r w:rsidRPr="002B4030">
          <w:rPr>
            <w:rStyle w:val="Hyperlink"/>
            <w:color w:val="000000" w:themeColor="text1"/>
            <w:u w:val="none"/>
          </w:rPr>
          <w:t>Nieuwkruisland</w:t>
        </w:r>
      </w:hyperlink>
      <w:r w:rsidRPr="002B4030">
        <w:t xml:space="preserve"> was aangelegd. </w:t>
      </w:r>
    </w:p>
    <w:p w:rsidR="002B4030" w:rsidRDefault="00CA1F1B" w:rsidP="002B4030">
      <w:pPr>
        <w:pStyle w:val="BusTic"/>
      </w:pPr>
      <w:r w:rsidRPr="002B4030">
        <w:t>Het element '</w:t>
      </w:r>
      <w:proofErr w:type="spellStart"/>
      <w:r w:rsidRPr="002B4030">
        <w:t>warf</w:t>
      </w:r>
      <w:proofErr w:type="spellEnd"/>
      <w:r w:rsidRPr="002B4030">
        <w:t>' in de naam duidt op een huis op de dijk waar de </w:t>
      </w:r>
      <w:hyperlink r:id="rId22" w:tooltip="Dijkvergadering (de pagina bestaat niet)" w:history="1">
        <w:r w:rsidRPr="002B4030">
          <w:rPr>
            <w:rStyle w:val="Hyperlink"/>
            <w:color w:val="000000" w:themeColor="text1"/>
            <w:u w:val="none"/>
          </w:rPr>
          <w:t>dijkvergaderingen</w:t>
        </w:r>
      </w:hyperlink>
      <w:r w:rsidRPr="002B4030">
        <w:t> werden gehouden en de 'molen' in de naam komt al in 1574 voor in de bronnen als '</w:t>
      </w:r>
      <w:proofErr w:type="spellStart"/>
      <w:r w:rsidRPr="002B4030">
        <w:t>wyntmolen</w:t>
      </w:r>
      <w:proofErr w:type="spellEnd"/>
      <w:r w:rsidRPr="002B4030">
        <w:t xml:space="preserve"> </w:t>
      </w:r>
      <w:proofErr w:type="spellStart"/>
      <w:r w:rsidRPr="002B4030">
        <w:t>staende</w:t>
      </w:r>
      <w:proofErr w:type="spellEnd"/>
      <w:r w:rsidRPr="002B4030">
        <w:t xml:space="preserve"> op de </w:t>
      </w:r>
      <w:proofErr w:type="spellStart"/>
      <w:r w:rsidRPr="002B4030">
        <w:t>dyk</w:t>
      </w:r>
      <w:proofErr w:type="spellEnd"/>
      <w:r w:rsidRPr="002B4030">
        <w:t xml:space="preserve"> </w:t>
      </w:r>
      <w:proofErr w:type="spellStart"/>
      <w:r w:rsidRPr="002B4030">
        <w:t>by</w:t>
      </w:r>
      <w:proofErr w:type="spellEnd"/>
      <w:r w:rsidRPr="002B4030">
        <w:t xml:space="preserve"> de </w:t>
      </w:r>
      <w:proofErr w:type="spellStart"/>
      <w:r w:rsidRPr="002B4030">
        <w:t>Warff</w:t>
      </w:r>
      <w:proofErr w:type="spellEnd"/>
      <w:r w:rsidRPr="002B4030">
        <w:t xml:space="preserve">' (volgens de database van verdwenen molens zelfs al in een document van rond 1550). </w:t>
      </w:r>
    </w:p>
    <w:p w:rsidR="002B4030" w:rsidRDefault="00CA1F1B" w:rsidP="002B4030">
      <w:pPr>
        <w:pStyle w:val="BusTic"/>
      </w:pPr>
      <w:r w:rsidRPr="002B4030">
        <w:t xml:space="preserve">Op </w:t>
      </w:r>
      <w:proofErr w:type="spellStart"/>
      <w:r w:rsidRPr="002B4030">
        <w:t>de</w:t>
      </w:r>
      <w:hyperlink r:id="rId23" w:tooltip="Schotanuskaart (de pagina bestaat niet)" w:history="1">
        <w:r w:rsidRPr="002B4030">
          <w:rPr>
            <w:rStyle w:val="Hyperlink"/>
            <w:color w:val="000000" w:themeColor="text1"/>
            <w:u w:val="none"/>
          </w:rPr>
          <w:t>Schotanuskaarten</w:t>
        </w:r>
        <w:proofErr w:type="spellEnd"/>
      </w:hyperlink>
      <w:r w:rsidRPr="002B4030">
        <w:t xml:space="preserve"> van 1664 en 1718 staat de molen afgebeeld; op de laatste kaart staat de molen op een andere plek, dus mogelijk is deze later verplaatst. </w:t>
      </w:r>
    </w:p>
    <w:p w:rsidR="002B4030" w:rsidRDefault="00CA1F1B" w:rsidP="002B4030">
      <w:pPr>
        <w:pStyle w:val="BusTic"/>
      </w:pPr>
      <w:r w:rsidRPr="002B4030">
        <w:t>Rond 1700 bleken er veel te veel molens in de </w:t>
      </w:r>
      <w:hyperlink r:id="rId24" w:tooltip="Grietenij" w:history="1">
        <w:r w:rsidRPr="002B4030">
          <w:rPr>
            <w:rStyle w:val="Hyperlink"/>
            <w:color w:val="000000" w:themeColor="text1"/>
            <w:u w:val="none"/>
          </w:rPr>
          <w:t>grietenij</w:t>
        </w:r>
      </w:hyperlink>
      <w:r w:rsidRPr="002B4030">
        <w:t> Kollumerland te zijn om rendabel te kunnen werken, waarop in 1712 door de </w:t>
      </w:r>
      <w:hyperlink r:id="rId25" w:tooltip="Staten van Friesland (de pagina bestaat niet)" w:history="1">
        <w:r w:rsidRPr="002B4030">
          <w:rPr>
            <w:rStyle w:val="Hyperlink"/>
            <w:color w:val="000000" w:themeColor="text1"/>
            <w:u w:val="none"/>
          </w:rPr>
          <w:t>Staten van Friesland</w:t>
        </w:r>
      </w:hyperlink>
      <w:r w:rsidRPr="002B4030">
        <w:t xml:space="preserve"> werd verordineerd dat een aantal molens dienden te verdwijnen, waaronder de </w:t>
      </w:r>
      <w:proofErr w:type="spellStart"/>
      <w:r w:rsidRPr="002B4030">
        <w:t>Warfstermolen</w:t>
      </w:r>
      <w:proofErr w:type="spellEnd"/>
      <w:r w:rsidRPr="002B4030">
        <w:t>.</w:t>
      </w:r>
    </w:p>
    <w:p w:rsidR="00CA1F1B" w:rsidRPr="002B4030" w:rsidRDefault="00CA1F1B" w:rsidP="002B4030">
      <w:pPr>
        <w:pStyle w:val="BusTic"/>
      </w:pPr>
      <w:proofErr w:type="spellStart"/>
      <w:r w:rsidRPr="002B4030">
        <w:t>Warfstermolen</w:t>
      </w:r>
      <w:proofErr w:type="spellEnd"/>
      <w:r w:rsidRPr="002B4030">
        <w:t xml:space="preserve"> is lang een buurtschap bij </w:t>
      </w:r>
      <w:proofErr w:type="spellStart"/>
      <w:r w:rsidRPr="002B4030">
        <w:fldChar w:fldCharType="begin"/>
      </w:r>
      <w:r w:rsidRPr="002B4030">
        <w:instrText xml:space="preserve"> HYPERLINK "http://nl.wikipedia.org/wiki/Burum" \o "Burum" </w:instrText>
      </w:r>
      <w:r w:rsidRPr="002B4030">
        <w:fldChar w:fldCharType="separate"/>
      </w:r>
      <w:r w:rsidRPr="002B4030">
        <w:rPr>
          <w:rStyle w:val="Hyperlink"/>
          <w:color w:val="000000" w:themeColor="text1"/>
          <w:u w:val="none"/>
        </w:rPr>
        <w:t>Burum</w:t>
      </w:r>
      <w:proofErr w:type="spellEnd"/>
      <w:r w:rsidRPr="002B4030">
        <w:fldChar w:fldCharType="end"/>
      </w:r>
      <w:r w:rsidRPr="002B4030">
        <w:t> geweest maar wordt nu als zelfstandig aangemerkt.</w:t>
      </w:r>
    </w:p>
    <w:p w:rsidR="00CA1F1B" w:rsidRPr="002B4030" w:rsidRDefault="00CA1F1B" w:rsidP="002B4030">
      <w:pPr>
        <w:pStyle w:val="BusTic"/>
      </w:pPr>
      <w:r w:rsidRPr="002B4030">
        <w:t>Het dorp bestaat uit een tamelijk gesloten </w:t>
      </w:r>
      <w:hyperlink r:id="rId26" w:tooltip="Lintbebouwing" w:history="1">
        <w:r w:rsidRPr="002B4030">
          <w:rPr>
            <w:rStyle w:val="Hyperlink"/>
            <w:color w:val="000000" w:themeColor="text1"/>
            <w:u w:val="none"/>
          </w:rPr>
          <w:t>lintbebouwing</w:t>
        </w:r>
      </w:hyperlink>
      <w:r w:rsidRPr="002B4030">
        <w:t xml:space="preserve"> aan voornamelijk de zuidzijde van de oude dijk en een bescheiden naoorlogse dorpsuitbreiding aan de zuidzijde, </w:t>
      </w:r>
      <w:bookmarkStart w:id="0" w:name="_GoBack"/>
      <w:bookmarkEnd w:id="0"/>
    </w:p>
    <w:sectPr w:rsidR="00CA1F1B" w:rsidRPr="002B4030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8F" w:rsidRDefault="000C0E8F" w:rsidP="00A64884">
      <w:r>
        <w:separator/>
      </w:r>
    </w:p>
  </w:endnote>
  <w:endnote w:type="continuationSeparator" w:id="0">
    <w:p w:rsidR="000C0E8F" w:rsidRDefault="000C0E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B40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8F" w:rsidRDefault="000C0E8F" w:rsidP="00A64884">
      <w:r>
        <w:separator/>
      </w:r>
    </w:p>
  </w:footnote>
  <w:footnote w:type="continuationSeparator" w:id="0">
    <w:p w:rsidR="000C0E8F" w:rsidRDefault="000C0E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4A2D8F" wp14:editId="30C2BD1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C0E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86E00"/>
    <w:multiLevelType w:val="hybridMultilevel"/>
    <w:tmpl w:val="6F662262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0E8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B4030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2CE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1F1B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0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1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reekdorp" TargetMode="External"/><Relationship Id="rId18" Type="http://schemas.openxmlformats.org/officeDocument/2006/relationships/hyperlink" Target="http://nl.wikipedia.org/wiki/Warfstermolen" TargetMode="External"/><Relationship Id="rId26" Type="http://schemas.openxmlformats.org/officeDocument/2006/relationships/hyperlink" Target="http://nl.wikipedia.org/wiki/Lintbebouw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Nieuwkruisland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llumerlands" TargetMode="External"/><Relationship Id="rId17" Type="http://schemas.openxmlformats.org/officeDocument/2006/relationships/hyperlink" Target="http://nl.wikipedia.org/wiki/Sociaal_en_Cultureel_Planbureau" TargetMode="External"/><Relationship Id="rId25" Type="http://schemas.openxmlformats.org/officeDocument/2006/relationships/hyperlink" Target="http://nl.wikipedia.org/w/index.php?title=Staten_van_Friesland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Nieuwkruisland&amp;action=edit&amp;redlink=1" TargetMode="External"/><Relationship Id="rId20" Type="http://schemas.openxmlformats.org/officeDocument/2006/relationships/hyperlink" Target="http://nl.wikipedia.org/wiki/1529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yperlink" Target="http://nl.wikipedia.org/wiki/Grietenij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/index.php?title=Schotanuskaart&amp;action=edit&amp;redlink=1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17_45_N_6_14_03_E_type:city_zoom:15_region:NL&amp;pagename=Warfstermolen" TargetMode="External"/><Relationship Id="rId19" Type="http://schemas.openxmlformats.org/officeDocument/2006/relationships/hyperlink" Target="http://nl.wikipedia.org/wiki/Dijk_(waterkering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llumerland_en_Nieuwkruisland" TargetMode="External"/><Relationship Id="rId22" Type="http://schemas.openxmlformats.org/officeDocument/2006/relationships/hyperlink" Target="http://nl.wikipedia.org/w/index.php?title=Dijkvergadering&amp;action=edit&amp;redlink=1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2011-07-18T09:39:00Z</dcterms:created>
  <dcterms:modified xsi:type="dcterms:W3CDTF">2011-08-06T10:48:00Z</dcterms:modified>
  <cp:category>2011</cp:category>
</cp:coreProperties>
</file>