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9" w:rsidRPr="0009405C" w:rsidRDefault="0009405C" w:rsidP="004C521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9405C">
        <w:rPr>
          <w:b/>
          <w:bdr w:val="single" w:sz="4" w:space="0" w:color="auto"/>
          <w:shd w:val="clear" w:color="auto" w:fill="FFFF00"/>
        </w:rPr>
        <w:t>Terhorne</w:t>
      </w:r>
      <w:proofErr w:type="spellEnd"/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4C5219" w:rsidRPr="0009405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1EF4A24" wp14:editId="13FC20D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5219" w:rsidRPr="0009405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4C5219" w:rsidRPr="0009405C">
          <w:rPr>
            <w:rStyle w:val="Hyperlink"/>
            <w:b/>
            <w:bdr w:val="single" w:sz="4" w:space="0" w:color="auto"/>
            <w:shd w:val="clear" w:color="auto" w:fill="FFFF00"/>
          </w:rPr>
          <w:t>53° 2' NB, 5° 47' OL</w:t>
        </w:r>
      </w:hyperlink>
    </w:p>
    <w:p w:rsidR="0009405C" w:rsidRDefault="004C5219" w:rsidP="0009405C">
      <w:pPr>
        <w:pStyle w:val="BusTic"/>
      </w:pPr>
      <w:proofErr w:type="spellStart"/>
      <w:r w:rsidRPr="0009405C">
        <w:rPr>
          <w:bCs/>
        </w:rPr>
        <w:t>Terhorne</w:t>
      </w:r>
      <w:proofErr w:type="spellEnd"/>
      <w:r w:rsidRPr="0009405C">
        <w:t> (officieel, </w:t>
      </w:r>
      <w:hyperlink r:id="rId11" w:tooltip="Fries (taal)" w:history="1">
        <w:r w:rsidRPr="0009405C">
          <w:rPr>
            <w:rStyle w:val="Hyperlink"/>
            <w:color w:val="000000" w:themeColor="text1"/>
            <w:u w:val="none"/>
          </w:rPr>
          <w:t>Fries</w:t>
        </w:r>
      </w:hyperlink>
      <w:r w:rsidRPr="0009405C">
        <w:t>: </w:t>
      </w:r>
      <w:proofErr w:type="spellStart"/>
      <w:r w:rsidRPr="0009405C">
        <w:rPr>
          <w:bCs/>
        </w:rPr>
        <w:t>Terherne</w:t>
      </w:r>
      <w:proofErr w:type="spellEnd"/>
      <w:r w:rsidRPr="0009405C">
        <w:t>) is een dorp in het zuiden van de gemeente </w:t>
      </w:r>
      <w:proofErr w:type="spellStart"/>
      <w:r w:rsidRPr="0009405C">
        <w:fldChar w:fldCharType="begin"/>
      </w:r>
      <w:r w:rsidRPr="0009405C">
        <w:instrText xml:space="preserve"> HYPERLINK "http://nl.wikipedia.org/wiki/Boornsterhem" \o "Boornsterhem" </w:instrText>
      </w:r>
      <w:r w:rsidRPr="0009405C">
        <w:fldChar w:fldCharType="separate"/>
      </w:r>
      <w:r w:rsidRPr="0009405C">
        <w:rPr>
          <w:rStyle w:val="Hyperlink"/>
          <w:color w:val="000000" w:themeColor="text1"/>
          <w:u w:val="none"/>
        </w:rPr>
        <w:t>Boornsterhem</w:t>
      </w:r>
      <w:proofErr w:type="spellEnd"/>
      <w:r w:rsidRPr="0009405C">
        <w:fldChar w:fldCharType="end"/>
      </w:r>
      <w:r w:rsidRPr="0009405C">
        <w:t> (</w:t>
      </w:r>
      <w:r w:rsidRPr="0009405C">
        <w:rPr>
          <w:i/>
          <w:iCs/>
        </w:rPr>
        <w:t>Boarnsterhim</w:t>
      </w:r>
      <w:r w:rsidRPr="0009405C">
        <w:t>), provincie </w:t>
      </w:r>
      <w:hyperlink r:id="rId12" w:tooltip="Friesland" w:history="1">
        <w:r w:rsidRPr="0009405C">
          <w:rPr>
            <w:rStyle w:val="Hyperlink"/>
            <w:color w:val="000000" w:themeColor="text1"/>
            <w:u w:val="none"/>
          </w:rPr>
          <w:t>Friesland</w:t>
        </w:r>
      </w:hyperlink>
      <w:r w:rsidRPr="0009405C">
        <w:t> (</w:t>
      </w:r>
      <w:hyperlink r:id="rId13" w:tooltip="Nederland" w:history="1">
        <w:r w:rsidRPr="0009405C">
          <w:rPr>
            <w:rStyle w:val="Hyperlink"/>
            <w:color w:val="000000" w:themeColor="text1"/>
            <w:u w:val="none"/>
          </w:rPr>
          <w:t>Nederland</w:t>
        </w:r>
      </w:hyperlink>
      <w:r w:rsidRPr="0009405C">
        <w:t xml:space="preserve">). </w:t>
      </w:r>
    </w:p>
    <w:p w:rsidR="0009405C" w:rsidRDefault="004C5219" w:rsidP="0009405C">
      <w:pPr>
        <w:pStyle w:val="BusTic"/>
      </w:pPr>
      <w:r w:rsidRPr="0009405C">
        <w:t>Het dorp ligt tussen het </w:t>
      </w:r>
      <w:hyperlink r:id="rId14" w:tooltip="Sneekermeer" w:history="1">
        <w:r w:rsidRPr="0009405C">
          <w:rPr>
            <w:rStyle w:val="Hyperlink"/>
            <w:color w:val="000000" w:themeColor="text1"/>
            <w:u w:val="none"/>
          </w:rPr>
          <w:t>Sneekermeer</w:t>
        </w:r>
      </w:hyperlink>
      <w:r w:rsidRPr="0009405C">
        <w:t xml:space="preserve"> en de </w:t>
      </w:r>
      <w:proofErr w:type="spellStart"/>
      <w:r w:rsidRPr="0009405C">
        <w:t>Goïngarijpster</w:t>
      </w:r>
      <w:proofErr w:type="spellEnd"/>
      <w:r w:rsidRPr="0009405C">
        <w:t xml:space="preserve">, </w:t>
      </w:r>
      <w:proofErr w:type="spellStart"/>
      <w:r w:rsidRPr="0009405C">
        <w:t>Terkaplester</w:t>
      </w:r>
      <w:proofErr w:type="spellEnd"/>
      <w:r w:rsidRPr="0009405C">
        <w:t xml:space="preserve"> en </w:t>
      </w:r>
      <w:proofErr w:type="spellStart"/>
      <w:r w:rsidRPr="0009405C">
        <w:t>Terhenster</w:t>
      </w:r>
      <w:proofErr w:type="spellEnd"/>
      <w:r w:rsidRPr="0009405C">
        <w:t xml:space="preserve"> Poelen. </w:t>
      </w:r>
    </w:p>
    <w:p w:rsidR="004C5219" w:rsidRPr="0009405C" w:rsidRDefault="004C5219" w:rsidP="0009405C">
      <w:pPr>
        <w:pStyle w:val="BusTic"/>
      </w:pPr>
      <w:r w:rsidRPr="0009405C">
        <w:t>Het dorp telt ongeveer 800 vaste inwoners, maar heeft in de zomer dankzij de aanwezigheid van de vele recreatiewoningen een groter bevolkingsaantal (</w:t>
      </w:r>
      <w:proofErr w:type="spellStart"/>
      <w:r w:rsidRPr="0009405C">
        <w:t>ca</w:t>
      </w:r>
      <w:proofErr w:type="spellEnd"/>
      <w:r w:rsidRPr="0009405C">
        <w:t xml:space="preserve"> 6000).</w:t>
      </w:r>
    </w:p>
    <w:p w:rsidR="0009405C" w:rsidRDefault="0009405C" w:rsidP="0009405C">
      <w:pPr>
        <w:pStyle w:val="BusTic"/>
      </w:pPr>
      <w:r w:rsidRPr="0009405C">
        <w:t xml:space="preserve">De grootste inkomstenbron van </w:t>
      </w:r>
      <w:proofErr w:type="spellStart"/>
      <w:r w:rsidRPr="0009405C">
        <w:t>Terhorne</w:t>
      </w:r>
      <w:proofErr w:type="spellEnd"/>
      <w:r w:rsidRPr="0009405C">
        <w:t xml:space="preserve"> is nu het </w:t>
      </w:r>
      <w:hyperlink r:id="rId15" w:tooltip="Toerisme" w:history="1">
        <w:r w:rsidRPr="0009405C">
          <w:rPr>
            <w:rStyle w:val="Hyperlink"/>
            <w:color w:val="000000" w:themeColor="text1"/>
            <w:u w:val="none"/>
          </w:rPr>
          <w:t>toerisme</w:t>
        </w:r>
      </w:hyperlink>
      <w:r w:rsidRPr="0009405C">
        <w:t xml:space="preserve">. </w:t>
      </w:r>
    </w:p>
    <w:p w:rsidR="0009405C" w:rsidRDefault="0009405C" w:rsidP="0009405C">
      <w:pPr>
        <w:pStyle w:val="BusTic"/>
      </w:pPr>
      <w:r w:rsidRPr="0009405C">
        <w:t>In het dorp bevinden zich </w:t>
      </w:r>
      <w:hyperlink r:id="rId16" w:tooltip="Jachthaven" w:history="1">
        <w:r w:rsidRPr="0009405C">
          <w:rPr>
            <w:rStyle w:val="Hyperlink"/>
            <w:color w:val="000000" w:themeColor="text1"/>
            <w:u w:val="none"/>
          </w:rPr>
          <w:t>jachthavens</w:t>
        </w:r>
      </w:hyperlink>
      <w:r w:rsidRPr="0009405C">
        <w:t>, </w:t>
      </w:r>
      <w:hyperlink r:id="rId17" w:tooltip="Hotel" w:history="1">
        <w:r w:rsidRPr="0009405C">
          <w:rPr>
            <w:rStyle w:val="Hyperlink"/>
            <w:color w:val="000000" w:themeColor="text1"/>
            <w:u w:val="none"/>
          </w:rPr>
          <w:t>hotels</w:t>
        </w:r>
      </w:hyperlink>
      <w:r w:rsidRPr="0009405C">
        <w:t>, recreatieparken en </w:t>
      </w:r>
      <w:hyperlink r:id="rId18" w:tooltip="Camping" w:history="1">
        <w:r w:rsidRPr="0009405C">
          <w:rPr>
            <w:rStyle w:val="Hyperlink"/>
            <w:color w:val="000000" w:themeColor="text1"/>
            <w:u w:val="none"/>
          </w:rPr>
          <w:t>campings</w:t>
        </w:r>
      </w:hyperlink>
      <w:r w:rsidRPr="0009405C">
        <w:t> die zich voornamelijk richten op de </w:t>
      </w:r>
      <w:hyperlink r:id="rId19" w:tooltip="Watersport" w:history="1">
        <w:r w:rsidRPr="0009405C">
          <w:rPr>
            <w:rStyle w:val="Hyperlink"/>
            <w:color w:val="000000" w:themeColor="text1"/>
            <w:u w:val="none"/>
          </w:rPr>
          <w:t>watersport</w:t>
        </w:r>
      </w:hyperlink>
      <w:r w:rsidRPr="0009405C">
        <w:t xml:space="preserve">. </w:t>
      </w:r>
    </w:p>
    <w:p w:rsidR="0009405C" w:rsidRPr="0009405C" w:rsidRDefault="0009405C" w:rsidP="0009405C">
      <w:pPr>
        <w:pStyle w:val="BusTic"/>
        <w:numPr>
          <w:ilvl w:val="0"/>
          <w:numId w:val="0"/>
        </w:numPr>
        <w:ind w:left="284" w:hanging="284"/>
        <w:rPr>
          <w:rStyle w:val="Bijzonder"/>
        </w:rPr>
      </w:pPr>
      <w:hyperlink r:id="rId20" w:tooltip="De Kameleon" w:history="1">
        <w:r w:rsidRPr="0009405C">
          <w:rPr>
            <w:rStyle w:val="Bijzonder"/>
          </w:rPr>
          <w:t>De Kameleon</w:t>
        </w:r>
      </w:hyperlink>
      <w:r w:rsidRPr="0009405C">
        <w:rPr>
          <w:rStyle w:val="Bijzonder"/>
        </w:rPr>
        <w:t> </w:t>
      </w:r>
    </w:p>
    <w:p w:rsidR="0009405C" w:rsidRDefault="0009405C" w:rsidP="0009405C">
      <w:pPr>
        <w:pStyle w:val="BusTic"/>
      </w:pPr>
      <w:r w:rsidRPr="0009405C">
        <w:t xml:space="preserve">Verder bevindt zich in het dorp het </w:t>
      </w:r>
      <w:proofErr w:type="spellStart"/>
      <w:r w:rsidRPr="0009405C">
        <w:t>Ervarium</w:t>
      </w:r>
      <w:proofErr w:type="spellEnd"/>
      <w:r w:rsidRPr="0009405C">
        <w:t xml:space="preserve"> van het </w:t>
      </w:r>
      <w:proofErr w:type="spellStart"/>
      <w:r w:rsidRPr="0009405C">
        <w:t>Kamelonavontuur</w:t>
      </w:r>
      <w:proofErr w:type="spellEnd"/>
      <w:r w:rsidRPr="0009405C">
        <w:t xml:space="preserve"> of ook wel het </w:t>
      </w:r>
      <w:hyperlink r:id="rId21" w:tooltip="Kameleondorp" w:history="1">
        <w:r w:rsidRPr="0009405C">
          <w:rPr>
            <w:rStyle w:val="Hyperlink"/>
            <w:color w:val="000000" w:themeColor="text1"/>
            <w:u w:val="none"/>
          </w:rPr>
          <w:t>Kameleondorp</w:t>
        </w:r>
      </w:hyperlink>
      <w:r w:rsidRPr="0009405C">
        <w:t xml:space="preserve">. </w:t>
      </w:r>
    </w:p>
    <w:p w:rsidR="0009405C" w:rsidRDefault="0009405C" w:rsidP="0009405C">
      <w:pPr>
        <w:pStyle w:val="BusTic"/>
      </w:pPr>
      <w:r w:rsidRPr="0009405C">
        <w:t xml:space="preserve">De oorsprong van dit attractiepark is gelegen in het feit dat </w:t>
      </w:r>
      <w:proofErr w:type="spellStart"/>
      <w:r w:rsidRPr="0009405C">
        <w:t>Terhensters</w:t>
      </w:r>
      <w:proofErr w:type="spellEnd"/>
      <w:r w:rsidRPr="0009405C">
        <w:t xml:space="preserve"> (ook wel '</w:t>
      </w:r>
      <w:proofErr w:type="spellStart"/>
      <w:r w:rsidRPr="0009405C">
        <w:t>Poasken</w:t>
      </w:r>
      <w:proofErr w:type="spellEnd"/>
      <w:r w:rsidRPr="0009405C">
        <w:t xml:space="preserve">' genoemd) menen dat </w:t>
      </w:r>
      <w:proofErr w:type="spellStart"/>
      <w:r w:rsidRPr="0009405C">
        <w:t>Terherne</w:t>
      </w:r>
      <w:proofErr w:type="spellEnd"/>
      <w:r w:rsidRPr="0009405C">
        <w:t xml:space="preserve"> het dorp is waar de kinderboekenserie </w:t>
      </w:r>
      <w:hyperlink r:id="rId22" w:tooltip="De Kameleon" w:history="1">
        <w:r w:rsidRPr="0009405C">
          <w:rPr>
            <w:rStyle w:val="Hyperlink"/>
            <w:color w:val="000000" w:themeColor="text1"/>
            <w:u w:val="none"/>
          </w:rPr>
          <w:t>de Kameleon</w:t>
        </w:r>
      </w:hyperlink>
      <w:r w:rsidRPr="0009405C">
        <w:t xml:space="preserve"> gesitueerd is. </w:t>
      </w:r>
    </w:p>
    <w:p w:rsidR="0009405C" w:rsidRDefault="0009405C" w:rsidP="0009405C">
      <w:pPr>
        <w:pStyle w:val="BusTic"/>
      </w:pPr>
      <w:r w:rsidRPr="0009405C">
        <w:t>Op het tot het Kameleondorp behorende eiland </w:t>
      </w:r>
      <w:r w:rsidRPr="0009405C">
        <w:rPr>
          <w:i/>
          <w:iCs/>
        </w:rPr>
        <w:t>Grootzand</w:t>
      </w:r>
      <w:r w:rsidRPr="0009405C">
        <w:t> staat een </w:t>
      </w:r>
      <w:hyperlink r:id="rId23" w:tooltip="Windmotor Terhorne 1" w:history="1">
        <w:r w:rsidRPr="0009405C">
          <w:rPr>
            <w:rStyle w:val="Hyperlink"/>
            <w:color w:val="000000" w:themeColor="text1"/>
            <w:u w:val="none"/>
          </w:rPr>
          <w:t>Amerikaanse windmotor</w:t>
        </w:r>
      </w:hyperlink>
      <w:r w:rsidRPr="0009405C">
        <w:t xml:space="preserve">. </w:t>
      </w:r>
    </w:p>
    <w:p w:rsidR="0009405C" w:rsidRPr="0009405C" w:rsidRDefault="0009405C" w:rsidP="0009405C">
      <w:pPr>
        <w:pStyle w:val="BusTic"/>
      </w:pPr>
      <w:r w:rsidRPr="0009405C">
        <w:t>Een kleinere </w:t>
      </w:r>
      <w:hyperlink r:id="rId24" w:tooltip="Windmotor Terhorne 2" w:history="1">
        <w:r w:rsidRPr="0009405C">
          <w:rPr>
            <w:rStyle w:val="Hyperlink"/>
            <w:color w:val="000000" w:themeColor="text1"/>
            <w:u w:val="none"/>
          </w:rPr>
          <w:t>windmotor</w:t>
        </w:r>
      </w:hyperlink>
      <w:r w:rsidRPr="0009405C">
        <w:t> staat iets dichterbij het dorp op een ander eiland.</w:t>
      </w:r>
    </w:p>
    <w:p w:rsidR="0009405C" w:rsidRDefault="0009405C" w:rsidP="0009405C">
      <w:pPr>
        <w:pStyle w:val="BusTic"/>
      </w:pPr>
      <w:r w:rsidRPr="0009405C">
        <w:t>Tot de </w:t>
      </w:r>
      <w:hyperlink r:id="rId25" w:tooltip="Gemeentelijke herindeling" w:history="1">
        <w:r w:rsidRPr="0009405C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09405C">
        <w:t> in </w:t>
      </w:r>
      <w:hyperlink r:id="rId26" w:tooltip="1984" w:history="1">
        <w:r w:rsidRPr="0009405C">
          <w:rPr>
            <w:rStyle w:val="Hyperlink"/>
            <w:color w:val="000000" w:themeColor="text1"/>
            <w:u w:val="none"/>
          </w:rPr>
          <w:t>1984</w:t>
        </w:r>
      </w:hyperlink>
      <w:r w:rsidRPr="0009405C">
        <w:t xml:space="preserve"> maakte </w:t>
      </w:r>
      <w:proofErr w:type="spellStart"/>
      <w:r w:rsidRPr="0009405C">
        <w:t>Terhorne</w:t>
      </w:r>
      <w:proofErr w:type="spellEnd"/>
      <w:r w:rsidRPr="0009405C">
        <w:t xml:space="preserve"> deel uit van de voormalige gemeente </w:t>
      </w:r>
      <w:proofErr w:type="spellStart"/>
      <w:r w:rsidRPr="0009405C">
        <w:fldChar w:fldCharType="begin"/>
      </w:r>
      <w:r w:rsidRPr="0009405C">
        <w:instrText xml:space="preserve"> HYPERLINK "http://nl.wikipedia.org/wiki/Utingeradeel" \o "Utingeradeel" </w:instrText>
      </w:r>
      <w:r w:rsidRPr="0009405C">
        <w:fldChar w:fldCharType="separate"/>
      </w:r>
      <w:r w:rsidRPr="0009405C">
        <w:rPr>
          <w:rStyle w:val="Hyperlink"/>
          <w:color w:val="000000" w:themeColor="text1"/>
          <w:u w:val="none"/>
        </w:rPr>
        <w:t>Utingeradeel</w:t>
      </w:r>
      <w:proofErr w:type="spellEnd"/>
      <w:r w:rsidRPr="0009405C">
        <w:fldChar w:fldCharType="end"/>
      </w:r>
      <w:r w:rsidRPr="0009405C">
        <w:t xml:space="preserve">. </w:t>
      </w:r>
    </w:p>
    <w:p w:rsidR="0009405C" w:rsidRPr="0009405C" w:rsidRDefault="0009405C" w:rsidP="0009405C">
      <w:pPr>
        <w:pStyle w:val="BusTic"/>
      </w:pPr>
      <w:bookmarkStart w:id="0" w:name="_GoBack"/>
      <w:bookmarkEnd w:id="0"/>
      <w:r w:rsidRPr="0009405C">
        <w:t xml:space="preserve">Sinds 1989 is de officiële naam het </w:t>
      </w:r>
      <w:proofErr w:type="spellStart"/>
      <w:r w:rsidRPr="0009405C">
        <w:t>Friestalige</w:t>
      </w:r>
      <w:r w:rsidRPr="0009405C">
        <w:rPr>
          <w:i/>
          <w:iCs/>
        </w:rPr>
        <w:t>Terherne</w:t>
      </w:r>
      <w:proofErr w:type="spellEnd"/>
      <w:r w:rsidRPr="0009405C">
        <w:t>.</w:t>
      </w:r>
    </w:p>
    <w:p w:rsidR="0009405C" w:rsidRPr="0009405C" w:rsidRDefault="0009405C" w:rsidP="0009405C">
      <w:pPr>
        <w:pStyle w:val="BusTic"/>
        <w:numPr>
          <w:ilvl w:val="0"/>
          <w:numId w:val="0"/>
        </w:numPr>
        <w:rPr>
          <w:rStyle w:val="Bijzonder"/>
        </w:rPr>
      </w:pPr>
      <w:r w:rsidRPr="0009405C">
        <w:rPr>
          <w:rStyle w:val="Bijzonder"/>
        </w:rPr>
        <w:t>De Naam</w:t>
      </w:r>
    </w:p>
    <w:p w:rsidR="0009405C" w:rsidRDefault="004C5219" w:rsidP="0009405C">
      <w:pPr>
        <w:pStyle w:val="BusTic"/>
      </w:pPr>
      <w:r w:rsidRPr="0009405C">
        <w:t xml:space="preserve">'Ter </w:t>
      </w:r>
      <w:proofErr w:type="spellStart"/>
      <w:r w:rsidRPr="0009405C">
        <w:t>Horne</w:t>
      </w:r>
      <w:proofErr w:type="spellEnd"/>
      <w:r w:rsidRPr="0009405C">
        <w:t xml:space="preserve">' betekent 'op de hoek'. Het lag op de uiterste hoek van een landaanwinning in de 12e eeuw. Het dorp zelf wordt reeds genoemd in 1200. </w:t>
      </w:r>
    </w:p>
    <w:p w:rsidR="0009405C" w:rsidRDefault="004C5219" w:rsidP="0009405C">
      <w:pPr>
        <w:pStyle w:val="BusTic"/>
      </w:pPr>
      <w:r w:rsidRPr="0009405C">
        <w:t>Al op de kaart van </w:t>
      </w:r>
      <w:hyperlink r:id="rId27" w:tooltip="Jacob van Deventer" w:history="1">
        <w:r w:rsidRPr="0009405C">
          <w:rPr>
            <w:rStyle w:val="Hyperlink"/>
            <w:color w:val="000000" w:themeColor="text1"/>
            <w:u w:val="none"/>
          </w:rPr>
          <w:t>Jacob van Deventer</w:t>
        </w:r>
      </w:hyperlink>
      <w:r w:rsidRPr="0009405C">
        <w:t xml:space="preserve"> uit 1545 wordt </w:t>
      </w:r>
      <w:proofErr w:type="spellStart"/>
      <w:r w:rsidRPr="0009405C">
        <w:t>Terhorne</w:t>
      </w:r>
      <w:proofErr w:type="spellEnd"/>
      <w:r w:rsidRPr="0009405C">
        <w:t xml:space="preserve"> genoemd (Herne). </w:t>
      </w:r>
    </w:p>
    <w:p w:rsidR="0009405C" w:rsidRDefault="004C5219" w:rsidP="0009405C">
      <w:pPr>
        <w:pStyle w:val="BusTic"/>
      </w:pPr>
      <w:r w:rsidRPr="0009405C">
        <w:t xml:space="preserve">Scheepvaart, visserij en botenbouw waren eerst de belangrijkste bronnen van inkomen. </w:t>
      </w:r>
    </w:p>
    <w:p w:rsidR="0009405C" w:rsidRDefault="004C5219" w:rsidP="0009405C">
      <w:pPr>
        <w:pStyle w:val="BusTic"/>
      </w:pPr>
      <w:r w:rsidRPr="0009405C">
        <w:t xml:space="preserve">Op het hoogtepunt van de Friese handelsvaart op de Oostzee was </w:t>
      </w:r>
      <w:proofErr w:type="spellStart"/>
      <w:r w:rsidRPr="0009405C">
        <w:t>Terherne</w:t>
      </w:r>
      <w:proofErr w:type="spellEnd"/>
      <w:r w:rsidRPr="0009405C">
        <w:t xml:space="preserve"> de thuishaven van zo'n 40 tot 50 kof- en smakschepen. </w:t>
      </w:r>
    </w:p>
    <w:p w:rsidR="0009405C" w:rsidRDefault="004C5219" w:rsidP="0009405C">
      <w:pPr>
        <w:pStyle w:val="BusTic"/>
      </w:pPr>
      <w:r w:rsidRPr="0009405C">
        <w:t xml:space="preserve">Later vormde ook landbouw en met name veehouderij een bron van inkomsten. </w:t>
      </w:r>
    </w:p>
    <w:p w:rsidR="004C5219" w:rsidRPr="0009405C" w:rsidRDefault="004C5219" w:rsidP="0009405C">
      <w:pPr>
        <w:pStyle w:val="BusTic"/>
      </w:pPr>
      <w:r w:rsidRPr="0009405C">
        <w:t>Door verveningen en afslag raakte het dorp afgesloten van de vaste wal en werd het een eiland.</w:t>
      </w:r>
    </w:p>
    <w:p w:rsidR="0009405C" w:rsidRDefault="004C5219" w:rsidP="0009405C">
      <w:pPr>
        <w:pStyle w:val="BusTic"/>
      </w:pPr>
      <w:r w:rsidRPr="0009405C">
        <w:t xml:space="preserve">Tot 1857 bleef </w:t>
      </w:r>
      <w:proofErr w:type="spellStart"/>
      <w:r w:rsidRPr="0009405C">
        <w:t>Terherne</w:t>
      </w:r>
      <w:proofErr w:type="spellEnd"/>
      <w:r w:rsidRPr="0009405C">
        <w:t xml:space="preserve"> een eiland. </w:t>
      </w:r>
    </w:p>
    <w:p w:rsidR="0009405C" w:rsidRDefault="004C5219" w:rsidP="0009405C">
      <w:pPr>
        <w:pStyle w:val="BusTic"/>
      </w:pPr>
      <w:r w:rsidRPr="0009405C">
        <w:t xml:space="preserve">Toen werd een grindweg aangelegd naar </w:t>
      </w:r>
      <w:proofErr w:type="spellStart"/>
      <w:r w:rsidRPr="0009405C">
        <w:t>Meskenwier</w:t>
      </w:r>
      <w:proofErr w:type="spellEnd"/>
      <w:r w:rsidRPr="0009405C">
        <w:t xml:space="preserve"> en </w:t>
      </w:r>
      <w:proofErr w:type="spellStart"/>
      <w:r w:rsidRPr="0009405C">
        <w:t>Akkrum</w:t>
      </w:r>
      <w:proofErr w:type="spellEnd"/>
      <w:r w:rsidRPr="0009405C">
        <w:t xml:space="preserve">. </w:t>
      </w:r>
    </w:p>
    <w:p w:rsidR="004C5219" w:rsidRPr="0009405C" w:rsidRDefault="004C5219" w:rsidP="0009405C">
      <w:pPr>
        <w:pStyle w:val="BusTic"/>
      </w:pPr>
      <w:r w:rsidRPr="0009405C">
        <w:t xml:space="preserve">Vanaf 1908 was er een permanente verbinding naar </w:t>
      </w:r>
      <w:proofErr w:type="spellStart"/>
      <w:r w:rsidRPr="0009405C">
        <w:t>Joure</w:t>
      </w:r>
      <w:proofErr w:type="spellEnd"/>
      <w:r w:rsidRPr="0009405C">
        <w:t xml:space="preserve"> over het </w:t>
      </w:r>
      <w:proofErr w:type="spellStart"/>
      <w:r w:rsidRPr="0009405C">
        <w:t>Heerenzijl</w:t>
      </w:r>
      <w:proofErr w:type="spellEnd"/>
      <w:r w:rsidRPr="0009405C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9F" w:rsidRDefault="00E5459F" w:rsidP="00A64884">
      <w:r>
        <w:separator/>
      </w:r>
    </w:p>
  </w:endnote>
  <w:endnote w:type="continuationSeparator" w:id="0">
    <w:p w:rsidR="00E5459F" w:rsidRDefault="00E5459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9405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9F" w:rsidRDefault="00E5459F" w:rsidP="00A64884">
      <w:r>
        <w:separator/>
      </w:r>
    </w:p>
  </w:footnote>
  <w:footnote w:type="continuationSeparator" w:id="0">
    <w:p w:rsidR="00E5459F" w:rsidRDefault="00E5459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5459F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6984A98"/>
    <w:multiLevelType w:val="multilevel"/>
    <w:tmpl w:val="DF4C27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D75D27"/>
    <w:multiLevelType w:val="hybridMultilevel"/>
    <w:tmpl w:val="D194A3CA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7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8"/>
  </w:num>
  <w:num w:numId="25">
    <w:abstractNumId w:val="9"/>
  </w:num>
  <w:num w:numId="26">
    <w:abstractNumId w:val="19"/>
  </w:num>
  <w:num w:numId="27">
    <w:abstractNumId w:val="12"/>
  </w:num>
  <w:num w:numId="28">
    <w:abstractNumId w:val="16"/>
  </w:num>
  <w:num w:numId="29">
    <w:abstractNumId w:val="21"/>
  </w:num>
  <w:num w:numId="30">
    <w:abstractNumId w:val="6"/>
  </w:num>
  <w:num w:numId="31">
    <w:abstractNumId w:val="44"/>
  </w:num>
  <w:num w:numId="32">
    <w:abstractNumId w:val="4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39"/>
  </w:num>
  <w:num w:numId="39">
    <w:abstractNumId w:val="33"/>
  </w:num>
  <w:num w:numId="40">
    <w:abstractNumId w:val="22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10"/>
  </w:num>
  <w:num w:numId="46">
    <w:abstractNumId w:val="1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9405C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0AC9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C5219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459F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50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688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826103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516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8357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Camping" TargetMode="External"/><Relationship Id="rId26" Type="http://schemas.openxmlformats.org/officeDocument/2006/relationships/hyperlink" Target="http://nl.wikipedia.org/wiki/198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meleondorp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Hotel" TargetMode="External"/><Relationship Id="rId25" Type="http://schemas.openxmlformats.org/officeDocument/2006/relationships/hyperlink" Target="http://nl.wikipedia.org/wiki/Gemeentelijke_herindeling" TargetMode="External"/><Relationship Id="rId33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Jachthaven" TargetMode="External"/><Relationship Id="rId20" Type="http://schemas.openxmlformats.org/officeDocument/2006/relationships/hyperlink" Target="http://nl.wikipedia.org/wiki/De_Kameleo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Windmotor_Terhorne_2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oerisme" TargetMode="External"/><Relationship Id="rId23" Type="http://schemas.openxmlformats.org/officeDocument/2006/relationships/hyperlink" Target="http://nl.wikipedia.org/wiki/Windmotor_Terhorne_1" TargetMode="External"/><Relationship Id="rId28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3_2_25_N_5_46_51_E_type:city_scale:29000_region:NL&amp;pagename=Terhorne" TargetMode="External"/><Relationship Id="rId19" Type="http://schemas.openxmlformats.org/officeDocument/2006/relationships/hyperlink" Target="http://nl.wikipedia.org/wiki/Watersport" TargetMode="Externa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neekermeer" TargetMode="External"/><Relationship Id="rId22" Type="http://schemas.openxmlformats.org/officeDocument/2006/relationships/hyperlink" Target="http://nl.wikipedia.org/wiki/De_Kameleon" TargetMode="External"/><Relationship Id="rId27" Type="http://schemas.openxmlformats.org/officeDocument/2006/relationships/hyperlink" Target="http://nl.wikipedia.org/wiki/Jacob_van_Deventer" TargetMode="External"/><Relationship Id="rId30" Type="http://schemas.openxmlformats.org/officeDocument/2006/relationships/footer" Target="footer1.xm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2011-07-18T09:00:00Z</dcterms:created>
  <dcterms:modified xsi:type="dcterms:W3CDTF">2011-08-05T19:44:00Z</dcterms:modified>
  <cp:category>2011</cp:category>
</cp:coreProperties>
</file>