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433" w:rsidRPr="00EE2BEC" w:rsidRDefault="00EE2BEC" w:rsidP="003C0433">
      <w:pPr>
        <w:rPr>
          <w:b/>
          <w:bdr w:val="single" w:sz="4" w:space="0" w:color="auto"/>
          <w:shd w:val="clear" w:color="auto" w:fill="FFFF00"/>
        </w:rPr>
      </w:pPr>
      <w:r w:rsidRPr="00EE2BEC">
        <w:rPr>
          <w:b/>
          <w:bdr w:val="single" w:sz="4" w:space="0" w:color="auto"/>
          <w:shd w:val="clear" w:color="auto" w:fill="FFFF00"/>
        </w:rPr>
        <w:t xml:space="preserve">Ter </w:t>
      </w:r>
      <w:proofErr w:type="spellStart"/>
      <w:r w:rsidRPr="00EE2BEC">
        <w:rPr>
          <w:b/>
          <w:bdr w:val="single" w:sz="4" w:space="0" w:color="auto"/>
          <w:shd w:val="clear" w:color="auto" w:fill="FFFF00"/>
        </w:rPr>
        <w:t>Idzard</w:t>
      </w:r>
      <w:proofErr w:type="spellEnd"/>
      <w:r w:rsidRPr="00EE2BEC">
        <w:rPr>
          <w:b/>
          <w:noProof/>
          <w:bdr w:val="single" w:sz="4" w:space="0" w:color="auto"/>
          <w:shd w:val="clear" w:color="auto" w:fill="FFFF00"/>
          <w:lang w:eastAsia="nl-NL"/>
        </w:rPr>
        <w:t xml:space="preserve"> (FR)</w:t>
      </w:r>
      <w:r w:rsidRPr="00EE2BEC">
        <w:rPr>
          <w:b/>
          <w:noProof/>
          <w:bdr w:val="single" w:sz="4" w:space="0" w:color="auto"/>
          <w:shd w:val="clear" w:color="auto" w:fill="FFFF00"/>
          <w:lang w:eastAsia="nl-NL"/>
        </w:rPr>
        <w:tab/>
      </w:r>
      <w:r w:rsidRPr="00EE2BEC">
        <w:rPr>
          <w:b/>
          <w:noProof/>
          <w:bdr w:val="single" w:sz="4" w:space="0" w:color="auto"/>
          <w:shd w:val="clear" w:color="auto" w:fill="FFFF00"/>
          <w:lang w:eastAsia="nl-NL"/>
        </w:rPr>
        <w:tab/>
      </w:r>
      <w:r w:rsidRPr="00EE2BEC">
        <w:rPr>
          <w:b/>
          <w:noProof/>
          <w:bdr w:val="single" w:sz="4" w:space="0" w:color="auto"/>
          <w:shd w:val="clear" w:color="auto" w:fill="FFFF00"/>
          <w:lang w:eastAsia="nl-NL"/>
        </w:rPr>
        <w:tab/>
      </w:r>
      <w:r w:rsidRPr="00EE2BEC">
        <w:rPr>
          <w:b/>
          <w:noProof/>
          <w:bdr w:val="single" w:sz="4" w:space="0" w:color="auto"/>
          <w:shd w:val="clear" w:color="auto" w:fill="FFFF00"/>
          <w:lang w:eastAsia="nl-NL"/>
        </w:rPr>
        <w:tab/>
      </w:r>
      <w:r w:rsidRPr="00EE2BEC">
        <w:rPr>
          <w:b/>
          <w:noProof/>
          <w:bdr w:val="single" w:sz="4" w:space="0" w:color="auto"/>
          <w:shd w:val="clear" w:color="auto" w:fill="FFFF00"/>
          <w:lang w:eastAsia="nl-NL"/>
        </w:rPr>
        <w:tab/>
      </w:r>
      <w:r w:rsidRPr="00EE2BEC">
        <w:rPr>
          <w:b/>
          <w:noProof/>
          <w:bdr w:val="single" w:sz="4" w:space="0" w:color="auto"/>
          <w:shd w:val="clear" w:color="auto" w:fill="FFFF00"/>
          <w:lang w:eastAsia="nl-NL"/>
        </w:rPr>
        <w:tab/>
      </w:r>
      <w:r w:rsidR="003C0433" w:rsidRPr="00EE2BEC">
        <w:rPr>
          <w:b/>
          <w:noProof/>
          <w:bdr w:val="single" w:sz="4" w:space="0" w:color="auto"/>
          <w:shd w:val="clear" w:color="auto" w:fill="FFFF00"/>
          <w:lang w:eastAsia="nl-NL"/>
        </w:rPr>
        <w:drawing>
          <wp:inline distT="0" distB="0" distL="0" distR="0" wp14:anchorId="5CB85C7C" wp14:editId="27C0D664">
            <wp:extent cx="215900" cy="215900"/>
            <wp:effectExtent l="0" t="0" r="0" b="0"/>
            <wp:docPr id="9" name="Afbeelding 9" descr="Internet-web-browser.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rnet-web-browser.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r w:rsidR="003C0433" w:rsidRPr="00EE2BEC">
        <w:rPr>
          <w:b/>
          <w:bdr w:val="single" w:sz="4" w:space="0" w:color="auto"/>
          <w:shd w:val="clear" w:color="auto" w:fill="FFFF00"/>
        </w:rPr>
        <w:t> </w:t>
      </w:r>
      <w:hyperlink r:id="rId10" w:history="1">
        <w:r w:rsidR="003C0433" w:rsidRPr="00EE2BEC">
          <w:rPr>
            <w:rStyle w:val="Hyperlink"/>
            <w:b/>
            <w:bdr w:val="single" w:sz="4" w:space="0" w:color="auto"/>
            <w:shd w:val="clear" w:color="auto" w:fill="FFFF00"/>
          </w:rPr>
          <w:t>52° 54' NB, 6° 2' OL</w:t>
        </w:r>
      </w:hyperlink>
    </w:p>
    <w:p w:rsidR="003C0433" w:rsidRPr="00EE2BEC" w:rsidRDefault="003C0433" w:rsidP="00EE2BEC">
      <w:pPr>
        <w:pStyle w:val="BusTic"/>
      </w:pPr>
      <w:r w:rsidRPr="00EE2BEC">
        <w:rPr>
          <w:bCs/>
        </w:rPr>
        <w:t xml:space="preserve">Ter </w:t>
      </w:r>
      <w:proofErr w:type="spellStart"/>
      <w:r w:rsidRPr="00EE2BEC">
        <w:rPr>
          <w:bCs/>
        </w:rPr>
        <w:t>Idzard</w:t>
      </w:r>
      <w:proofErr w:type="spellEnd"/>
      <w:r w:rsidRPr="00EE2BEC">
        <w:t> (</w:t>
      </w:r>
      <w:hyperlink r:id="rId11" w:tooltip="Stellingwerfs" w:history="1">
        <w:r w:rsidRPr="00EE2BEC">
          <w:rPr>
            <w:rStyle w:val="Hyperlink"/>
            <w:color w:val="000000" w:themeColor="text1"/>
            <w:u w:val="none"/>
          </w:rPr>
          <w:t>Stellingwerfs</w:t>
        </w:r>
      </w:hyperlink>
      <w:r w:rsidRPr="00EE2BEC">
        <w:t>: </w:t>
      </w:r>
      <w:r w:rsidRPr="00EE2BEC">
        <w:rPr>
          <w:i/>
          <w:iCs/>
        </w:rPr>
        <w:t xml:space="preserve">Der </w:t>
      </w:r>
      <w:proofErr w:type="spellStart"/>
      <w:r w:rsidRPr="00EE2BEC">
        <w:rPr>
          <w:i/>
          <w:iCs/>
        </w:rPr>
        <w:t>Izzerd</w:t>
      </w:r>
      <w:proofErr w:type="spellEnd"/>
      <w:r w:rsidRPr="00EE2BEC">
        <w:t>, </w:t>
      </w:r>
      <w:hyperlink r:id="rId12" w:tooltip="Westerlauwers Fries" w:history="1">
        <w:r w:rsidRPr="00EE2BEC">
          <w:rPr>
            <w:rStyle w:val="Hyperlink"/>
            <w:color w:val="000000" w:themeColor="text1"/>
            <w:u w:val="none"/>
          </w:rPr>
          <w:t>Fries</w:t>
        </w:r>
      </w:hyperlink>
      <w:r w:rsidRPr="00EE2BEC">
        <w:t>: </w:t>
      </w:r>
      <w:proofErr w:type="spellStart"/>
      <w:r w:rsidRPr="00EE2BEC">
        <w:rPr>
          <w:i/>
          <w:iCs/>
        </w:rPr>
        <w:t>Teridzert</w:t>
      </w:r>
      <w:proofErr w:type="spellEnd"/>
      <w:r w:rsidRPr="00EE2BEC">
        <w:t>) is een </w:t>
      </w:r>
      <w:hyperlink r:id="rId13" w:tooltip="Dorp" w:history="1">
        <w:r w:rsidRPr="00EE2BEC">
          <w:rPr>
            <w:rStyle w:val="Hyperlink"/>
            <w:color w:val="000000" w:themeColor="text1"/>
            <w:u w:val="none"/>
          </w:rPr>
          <w:t>dorp</w:t>
        </w:r>
      </w:hyperlink>
      <w:r w:rsidRPr="00EE2BEC">
        <w:t> in de </w:t>
      </w:r>
      <w:hyperlink r:id="rId14" w:tooltip="Gemeente (bestuur)" w:history="1">
        <w:r w:rsidRPr="00EE2BEC">
          <w:rPr>
            <w:rStyle w:val="Hyperlink"/>
            <w:color w:val="000000" w:themeColor="text1"/>
            <w:u w:val="none"/>
          </w:rPr>
          <w:t>gemeente</w:t>
        </w:r>
      </w:hyperlink>
      <w:r w:rsidRPr="00EE2BEC">
        <w:t> </w:t>
      </w:r>
      <w:hyperlink r:id="rId15" w:tooltip="Weststellingwerf" w:history="1">
        <w:r w:rsidRPr="00EE2BEC">
          <w:rPr>
            <w:rStyle w:val="Hyperlink"/>
            <w:color w:val="000000" w:themeColor="text1"/>
            <w:u w:val="none"/>
          </w:rPr>
          <w:t>Weststellingwerf</w:t>
        </w:r>
      </w:hyperlink>
      <w:r w:rsidRPr="00EE2BEC">
        <w:t> in het zuiden van de </w:t>
      </w:r>
      <w:hyperlink r:id="rId16" w:tooltip="Nederland" w:history="1">
        <w:r w:rsidRPr="00EE2BEC">
          <w:rPr>
            <w:rStyle w:val="Hyperlink"/>
            <w:color w:val="000000" w:themeColor="text1"/>
            <w:u w:val="none"/>
          </w:rPr>
          <w:t>Nederlandse</w:t>
        </w:r>
      </w:hyperlink>
      <w:r w:rsidRPr="00EE2BEC">
        <w:t> </w:t>
      </w:r>
      <w:hyperlink r:id="rId17" w:tooltip="Provincie" w:history="1">
        <w:r w:rsidRPr="00EE2BEC">
          <w:rPr>
            <w:rStyle w:val="Hyperlink"/>
            <w:color w:val="000000" w:themeColor="text1"/>
            <w:u w:val="none"/>
          </w:rPr>
          <w:t>provincie</w:t>
        </w:r>
      </w:hyperlink>
      <w:r w:rsidRPr="00EE2BEC">
        <w:t> </w:t>
      </w:r>
      <w:hyperlink r:id="rId18" w:tooltip="Friesland" w:history="1">
        <w:r w:rsidRPr="00EE2BEC">
          <w:rPr>
            <w:rStyle w:val="Hyperlink"/>
            <w:color w:val="000000" w:themeColor="text1"/>
            <w:u w:val="none"/>
          </w:rPr>
          <w:t>Friesland</w:t>
        </w:r>
      </w:hyperlink>
      <w:r w:rsidRPr="00EE2BEC">
        <w:t> en telt per </w:t>
      </w:r>
      <w:hyperlink r:id="rId19" w:tooltip="1 januari" w:history="1">
        <w:r w:rsidRPr="00EE2BEC">
          <w:rPr>
            <w:rStyle w:val="Hyperlink"/>
            <w:color w:val="000000" w:themeColor="text1"/>
            <w:u w:val="none"/>
          </w:rPr>
          <w:t>1 januari</w:t>
        </w:r>
      </w:hyperlink>
      <w:r w:rsidRPr="00EE2BEC">
        <w:t> </w:t>
      </w:r>
      <w:hyperlink r:id="rId20" w:tooltip="2009" w:history="1">
        <w:r w:rsidRPr="00EE2BEC">
          <w:rPr>
            <w:rStyle w:val="Hyperlink"/>
            <w:color w:val="000000" w:themeColor="text1"/>
            <w:u w:val="none"/>
          </w:rPr>
          <w:t>2009</w:t>
        </w:r>
      </w:hyperlink>
      <w:r w:rsidRPr="00EE2BEC">
        <w:t> zo'n 318 inwoners.</w:t>
      </w:r>
    </w:p>
    <w:p w:rsidR="003C0433" w:rsidRPr="00EE2BEC" w:rsidRDefault="003C0433" w:rsidP="00EE2BEC">
      <w:pPr>
        <w:pStyle w:val="BusTic"/>
        <w:numPr>
          <w:ilvl w:val="0"/>
          <w:numId w:val="0"/>
        </w:numPr>
        <w:rPr>
          <w:rStyle w:val="Bijzonder"/>
        </w:rPr>
      </w:pPr>
      <w:r w:rsidRPr="00EE2BEC">
        <w:rPr>
          <w:rStyle w:val="Bijzonder"/>
        </w:rPr>
        <w:t>Geschiedenis</w:t>
      </w:r>
    </w:p>
    <w:p w:rsidR="00EE2BEC" w:rsidRDefault="003C0433" w:rsidP="00EE2BEC">
      <w:pPr>
        <w:pStyle w:val="BusTic"/>
      </w:pPr>
      <w:r w:rsidRPr="00EE2BEC">
        <w:t xml:space="preserve">Het vermoeden bestaat dat er omstreeks 1100 al sprake was van een volwaardig dorp waar nu Ter Idzard ligt en dat er toen al een eenvoudig kerkje of een kapel is geweest voor 150 à 200 parochianen. </w:t>
      </w:r>
    </w:p>
    <w:p w:rsidR="00EE2BEC" w:rsidRDefault="003C0433" w:rsidP="00EE2BEC">
      <w:pPr>
        <w:pStyle w:val="BusTic"/>
      </w:pPr>
      <w:r w:rsidRPr="00EE2BEC">
        <w:t xml:space="preserve">Voor de vestiging van een eigen kerk waren van oudsher 10 erven voldoende om een kerk te stichten. </w:t>
      </w:r>
    </w:p>
    <w:p w:rsidR="003C0433" w:rsidRPr="00EE2BEC" w:rsidRDefault="003C0433" w:rsidP="00EE2BEC">
      <w:pPr>
        <w:pStyle w:val="BusTic"/>
      </w:pPr>
      <w:r w:rsidRPr="00EE2BEC">
        <w:t>In iets latere tijd wordt geschreven dat er 30 erven zijn in het dorp.</w:t>
      </w:r>
    </w:p>
    <w:p w:rsidR="00EE2BEC" w:rsidRDefault="003C0433" w:rsidP="00EE2BEC">
      <w:pPr>
        <w:pStyle w:val="BusTic"/>
      </w:pPr>
      <w:r w:rsidRPr="00EE2BEC">
        <w:t>In een bewaard gebleven kerkelijke brief uit 1320</w:t>
      </w:r>
      <w:r w:rsidR="00EE2BEC">
        <w:t xml:space="preserve"> </w:t>
      </w:r>
      <w:r w:rsidRPr="00EE2BEC">
        <w:t xml:space="preserve">duikt voor het eerst de naam </w:t>
      </w:r>
      <w:proofErr w:type="spellStart"/>
      <w:r w:rsidRPr="00EE2BEC">
        <w:t>Ydzerde</w:t>
      </w:r>
      <w:proofErr w:type="spellEnd"/>
      <w:r w:rsidRPr="00EE2BEC">
        <w:t xml:space="preserve"> op. </w:t>
      </w:r>
    </w:p>
    <w:p w:rsidR="00EE2BEC" w:rsidRDefault="003C0433" w:rsidP="00EE2BEC">
      <w:pPr>
        <w:pStyle w:val="BusTic"/>
      </w:pPr>
      <w:r w:rsidRPr="00EE2BEC">
        <w:t>In dat jaar wordt de parochie uit de ban gehaald, i.v.m. ongehoorzaamheid aan de bisschop van </w:t>
      </w:r>
      <w:hyperlink r:id="rId21" w:tooltip="Prinsbisdom Utrecht" w:history="1">
        <w:r w:rsidRPr="00EE2BEC">
          <w:rPr>
            <w:rStyle w:val="Hyperlink"/>
            <w:color w:val="000000" w:themeColor="text1"/>
            <w:u w:val="none"/>
          </w:rPr>
          <w:t>Utrecht</w:t>
        </w:r>
      </w:hyperlink>
      <w:r w:rsidRPr="00EE2BEC">
        <w:t xml:space="preserve">. </w:t>
      </w:r>
    </w:p>
    <w:p w:rsidR="003C0433" w:rsidRPr="00EE2BEC" w:rsidRDefault="003C0433" w:rsidP="00EE2BEC">
      <w:pPr>
        <w:pStyle w:val="BusTic"/>
      </w:pPr>
      <w:r w:rsidRPr="00EE2BEC">
        <w:t xml:space="preserve">Omdat De Stellingwerven al in 1309 door de bisschop in de ban werd gestopt, kan er met grote zekerheid gesteld worden dat de parochie Ter </w:t>
      </w:r>
      <w:proofErr w:type="spellStart"/>
      <w:r w:rsidRPr="00EE2BEC">
        <w:t>Idzard</w:t>
      </w:r>
      <w:proofErr w:type="spellEnd"/>
      <w:r w:rsidRPr="00EE2BEC">
        <w:t xml:space="preserve"> toen al bestond.</w:t>
      </w:r>
      <w:r w:rsidR="00EE2BEC" w:rsidRPr="00EE2BEC">
        <w:t xml:space="preserve"> </w:t>
      </w:r>
    </w:p>
    <w:p w:rsidR="00593941" w:rsidRPr="00EE2BEC" w:rsidRDefault="00593941" w:rsidP="00EE2BEC">
      <w:pPr>
        <w:pStyle w:val="BusTic"/>
        <w:numPr>
          <w:ilvl w:val="0"/>
          <w:numId w:val="0"/>
        </w:numPr>
        <w:ind w:left="284"/>
        <w:rPr>
          <w:rStyle w:val="Uitrit"/>
          <w:b w:val="0"/>
          <w:color w:val="000000" w:themeColor="text1"/>
          <w:bdr w:val="none" w:sz="0" w:space="0" w:color="auto"/>
          <w:shd w:val="clear" w:color="auto" w:fill="auto"/>
        </w:rPr>
      </w:pPr>
      <w:bookmarkStart w:id="0" w:name="_GoBack"/>
      <w:bookmarkEnd w:id="0"/>
    </w:p>
    <w:sectPr w:rsidR="00593941" w:rsidRPr="00EE2BEC" w:rsidSect="002E5CC2">
      <w:headerReference w:type="even" r:id="rId22"/>
      <w:headerReference w:type="default" r:id="rId23"/>
      <w:footerReference w:type="even" r:id="rId24"/>
      <w:footerReference w:type="default" r:id="rId25"/>
      <w:headerReference w:type="first" r:id="rId26"/>
      <w:footerReference w:type="first" r:id="rId27"/>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232" w:rsidRDefault="00DD5232" w:rsidP="00A64884">
      <w:r>
        <w:separator/>
      </w:r>
    </w:p>
  </w:endnote>
  <w:endnote w:type="continuationSeparator" w:id="0">
    <w:p w:rsidR="00DD5232" w:rsidRDefault="00DD5232"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w Cen MT Condensed Extra Bold">
    <w:panose1 w:val="020B0803020202020204"/>
    <w:charset w:val="00"/>
    <w:family w:val="swiss"/>
    <w:pitch w:val="variable"/>
    <w:sig w:usb0="00000007" w:usb1="00000000" w:usb2="00000000" w:usb3="00000000" w:csb0="00000003"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6ED" w:rsidRDefault="008606ED">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021628"/>
      <w:docPartObj>
        <w:docPartGallery w:val="Page Numbers (Bottom of Page)"/>
        <w:docPartUnique/>
      </w:docPartObj>
    </w:sdtPr>
    <w:sdtEndPr/>
    <w:sdtContent>
      <w:p w:rsidR="00CF6E90" w:rsidRDefault="00CF6E90" w:rsidP="00BB0A85">
        <w:pPr>
          <w:pStyle w:val="Voettekst"/>
          <w:jc w:val="center"/>
        </w:pPr>
        <w:r w:rsidRPr="00BB0A85">
          <w:rPr>
            <w:b/>
            <w:sz w:val="20"/>
            <w:szCs w:val="20"/>
          </w:rPr>
          <w:t xml:space="preserve">Pagina  </w:t>
        </w:r>
        <w:r w:rsidRPr="00BB0A85">
          <w:rPr>
            <w:b/>
            <w:sz w:val="20"/>
            <w:szCs w:val="20"/>
          </w:rPr>
          <w:fldChar w:fldCharType="begin"/>
        </w:r>
        <w:r w:rsidRPr="00BB0A85">
          <w:rPr>
            <w:b/>
            <w:sz w:val="20"/>
            <w:szCs w:val="20"/>
          </w:rPr>
          <w:instrText>PAGE   \* MERGEFORMAT</w:instrText>
        </w:r>
        <w:r w:rsidRPr="00BB0A85">
          <w:rPr>
            <w:b/>
            <w:sz w:val="20"/>
            <w:szCs w:val="20"/>
          </w:rPr>
          <w:fldChar w:fldCharType="separate"/>
        </w:r>
        <w:r w:rsidR="00EE2BEC">
          <w:rPr>
            <w:b/>
            <w:noProof/>
            <w:sz w:val="20"/>
            <w:szCs w:val="20"/>
          </w:rPr>
          <w:t>1</w:t>
        </w:r>
        <w:r w:rsidRPr="00BB0A85">
          <w:rPr>
            <w:b/>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6ED" w:rsidRDefault="008606E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232" w:rsidRDefault="00DD5232" w:rsidP="00A64884">
      <w:r>
        <w:separator/>
      </w:r>
    </w:p>
  </w:footnote>
  <w:footnote w:type="continuationSeparator" w:id="0">
    <w:p w:rsidR="00DD5232" w:rsidRDefault="00DD5232"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Default="00CF6E90">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Pr="003C0892" w:rsidRDefault="00CF6E90" w:rsidP="00695306">
    <w:pPr>
      <w:pStyle w:val="Default"/>
      <w:jc w:val="center"/>
      <w:rPr>
        <w:rFonts w:asciiTheme="majorHAnsi" w:hAnsiTheme="majorHAnsi"/>
        <w:b/>
        <w:sz w:val="28"/>
        <w:szCs w:val="28"/>
      </w:rPr>
    </w:pPr>
    <w:r w:rsidRPr="00530A53">
      <w:rPr>
        <w:rFonts w:asciiTheme="majorHAnsi" w:hAnsiTheme="majorHAnsi"/>
        <w:b/>
        <w:noProof/>
        <w:sz w:val="28"/>
        <w:szCs w:val="28"/>
        <w:lang w:eastAsia="nl-NL"/>
      </w:rPr>
      <w:drawing>
        <wp:anchor distT="0" distB="0" distL="114300" distR="114300" simplePos="0" relativeHeight="251666432" behindDoc="1" locked="0" layoutInCell="1" allowOverlap="1" wp14:anchorId="1ED6759E" wp14:editId="246AE7CC">
          <wp:simplePos x="0" y="0"/>
          <wp:positionH relativeFrom="column">
            <wp:posOffset>-389890</wp:posOffset>
          </wp:positionH>
          <wp:positionV relativeFrom="paragraph">
            <wp:posOffset>-264795</wp:posOffset>
          </wp:positionV>
          <wp:extent cx="1689100" cy="461010"/>
          <wp:effectExtent l="0" t="0" r="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89100" cy="461010"/>
                  </a:xfrm>
                  <a:prstGeom prst="rect">
                    <a:avLst/>
                  </a:prstGeom>
                  <a:noFill/>
                  <a:ln w="9525">
                    <a:noFill/>
                    <a:miter lim="800000"/>
                    <a:headEnd/>
                    <a:tailEnd/>
                  </a:ln>
                </pic:spPr>
              </pic:pic>
            </a:graphicData>
          </a:graphic>
          <wp14:sizeRelV relativeFrom="margin">
            <wp14:pctHeight>0</wp14:pctHeight>
          </wp14:sizeRelV>
        </wp:anchor>
      </w:drawing>
    </w:r>
    <w:r w:rsidR="00812D00">
      <w:rPr>
        <w:b/>
        <w:bCs/>
        <w:sz w:val="28"/>
        <w:szCs w:val="28"/>
      </w:rPr>
      <w:t xml:space="preserve">Nederland </w:t>
    </w:r>
    <w:r>
      <w:rPr>
        <w:b/>
        <w:bCs/>
        <w:sz w:val="28"/>
        <w:szCs w:val="28"/>
      </w:rPr>
      <w:t xml:space="preserve">   </w:t>
    </w:r>
    <w:r w:rsidRPr="003C0892">
      <w:rPr>
        <w:b/>
        <w:bCs/>
        <w:sz w:val="28"/>
        <w:szCs w:val="28"/>
      </w:rPr>
      <w:t xml:space="preserve"> </w:t>
    </w:r>
    <w:r w:rsidRPr="003C0892">
      <w:rPr>
        <w:b/>
        <w:sz w:val="28"/>
        <w:szCs w:val="28"/>
      </w:rPr>
      <w:t xml:space="preserve"> </w:t>
    </w:r>
  </w:p>
  <w:p w:rsidR="00CF6E90" w:rsidRDefault="00DD5232" w:rsidP="00A64884">
    <w:pPr>
      <w:pStyle w:val="Koptekst"/>
      <w:jc w:val="cente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Default="00CF6E90">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62FDF"/>
    <w:multiLevelType w:val="hybridMultilevel"/>
    <w:tmpl w:val="959A97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
    <w:nsid w:val="05EA0213"/>
    <w:multiLevelType w:val="hybridMultilevel"/>
    <w:tmpl w:val="9482C4D8"/>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nsid w:val="06157A86"/>
    <w:multiLevelType w:val="multilevel"/>
    <w:tmpl w:val="7EB0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2F5916"/>
    <w:multiLevelType w:val="hybridMultilevel"/>
    <w:tmpl w:val="F4388E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
    <w:nsid w:val="0C387928"/>
    <w:multiLevelType w:val="hybridMultilevel"/>
    <w:tmpl w:val="A94C799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5">
    <w:nsid w:val="15632B9E"/>
    <w:multiLevelType w:val="hybridMultilevel"/>
    <w:tmpl w:val="E63052CE"/>
    <w:lvl w:ilvl="0" w:tplc="3E7A5D30">
      <w:start w:val="1"/>
      <w:numFmt w:val="bullet"/>
      <w:lvlRestart w:val="0"/>
      <w:pStyle w:val="Opmaakprofiel5"/>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6">
    <w:nsid w:val="17B703B7"/>
    <w:multiLevelType w:val="multilevel"/>
    <w:tmpl w:val="5EC2AA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B46C69"/>
    <w:multiLevelType w:val="hybridMultilevel"/>
    <w:tmpl w:val="74A6A15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8">
    <w:nsid w:val="1C60404E"/>
    <w:multiLevelType w:val="hybridMultilevel"/>
    <w:tmpl w:val="7A708BC0"/>
    <w:lvl w:ilvl="0" w:tplc="F3D4A18E">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1C6F071E"/>
    <w:multiLevelType w:val="hybridMultilevel"/>
    <w:tmpl w:val="60F88296"/>
    <w:lvl w:ilvl="0" w:tplc="F55C51C0">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0">
    <w:nsid w:val="1FD90C62"/>
    <w:multiLevelType w:val="multilevel"/>
    <w:tmpl w:val="682005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9C0F5B"/>
    <w:multiLevelType w:val="hybridMultilevel"/>
    <w:tmpl w:val="8A205760"/>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2">
    <w:nsid w:val="275B0908"/>
    <w:multiLevelType w:val="multilevel"/>
    <w:tmpl w:val="305ED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0F6E8F"/>
    <w:multiLevelType w:val="hybridMultilevel"/>
    <w:tmpl w:val="7AE89B6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4">
    <w:nsid w:val="28D533FA"/>
    <w:multiLevelType w:val="hybridMultilevel"/>
    <w:tmpl w:val="5E3467DE"/>
    <w:lvl w:ilvl="0" w:tplc="0D306D8E">
      <w:start w:val="1"/>
      <w:numFmt w:val="bullet"/>
      <w:lvlRestart w:val="0"/>
      <w:lvlText w:val=""/>
      <w:lvlJc w:val="left"/>
      <w:pPr>
        <w:tabs>
          <w:tab w:val="num" w:pos="283"/>
        </w:tabs>
        <w:ind w:left="283" w:hanging="283"/>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2B8F5084"/>
    <w:multiLevelType w:val="hybridMultilevel"/>
    <w:tmpl w:val="5EF41C34"/>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7">
    <w:nsid w:val="2C9F1623"/>
    <w:multiLevelType w:val="hybridMultilevel"/>
    <w:tmpl w:val="C4A22D8A"/>
    <w:lvl w:ilvl="0" w:tplc="A0E86E3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8">
    <w:nsid w:val="2F3D674D"/>
    <w:multiLevelType w:val="hybridMultilevel"/>
    <w:tmpl w:val="908E32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9">
    <w:nsid w:val="2FBB6230"/>
    <w:multiLevelType w:val="hybridMultilevel"/>
    <w:tmpl w:val="119287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0">
    <w:nsid w:val="2FF91775"/>
    <w:multiLevelType w:val="hybridMultilevel"/>
    <w:tmpl w:val="1102D4E2"/>
    <w:lvl w:ilvl="0" w:tplc="CA1E75C6">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1">
    <w:nsid w:val="306E1BF6"/>
    <w:multiLevelType w:val="hybridMultilevel"/>
    <w:tmpl w:val="BA4EC4E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2">
    <w:nsid w:val="327C0F70"/>
    <w:multiLevelType w:val="hybridMultilevel"/>
    <w:tmpl w:val="F6F80A6A"/>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3">
    <w:nsid w:val="373C3DDE"/>
    <w:multiLevelType w:val="hybridMultilevel"/>
    <w:tmpl w:val="FA0A16AE"/>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4">
    <w:nsid w:val="3866511E"/>
    <w:multiLevelType w:val="hybridMultilevel"/>
    <w:tmpl w:val="89E8116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5">
    <w:nsid w:val="387C2F9F"/>
    <w:multiLevelType w:val="hybridMultilevel"/>
    <w:tmpl w:val="4A1EE6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407516DC"/>
    <w:multiLevelType w:val="hybridMultilevel"/>
    <w:tmpl w:val="5700FCF6"/>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44B17221"/>
    <w:multiLevelType w:val="hybridMultilevel"/>
    <w:tmpl w:val="54688B98"/>
    <w:lvl w:ilvl="0" w:tplc="5C4E9034">
      <w:start w:val="1"/>
      <w:numFmt w:val="bullet"/>
      <w:pStyle w:val="Pijl"/>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46771304"/>
    <w:multiLevelType w:val="hybridMultilevel"/>
    <w:tmpl w:val="5AF4C4E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9">
    <w:nsid w:val="46933B1F"/>
    <w:multiLevelType w:val="hybridMultilevel"/>
    <w:tmpl w:val="A1223A4A"/>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nsid w:val="4A8C1E8B"/>
    <w:multiLevelType w:val="hybridMultilevel"/>
    <w:tmpl w:val="BE7C4D50"/>
    <w:lvl w:ilvl="0" w:tplc="52B4299E">
      <w:start w:val="1"/>
      <w:numFmt w:val="bullet"/>
      <w:lvlRestart w:val="0"/>
      <w:pStyle w:val="Opmaakprofiel4"/>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1">
    <w:nsid w:val="4B9F5E3F"/>
    <w:multiLevelType w:val="hybridMultilevel"/>
    <w:tmpl w:val="AB5ECC3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2">
    <w:nsid w:val="578427F2"/>
    <w:multiLevelType w:val="hybridMultilevel"/>
    <w:tmpl w:val="42B21A12"/>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3">
    <w:nsid w:val="581C6F47"/>
    <w:multiLevelType w:val="hybridMultilevel"/>
    <w:tmpl w:val="90F0E40C"/>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4">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5">
    <w:nsid w:val="5B7314A5"/>
    <w:multiLevelType w:val="hybridMultilevel"/>
    <w:tmpl w:val="97DA1D7E"/>
    <w:lvl w:ilvl="0" w:tplc="5F800992">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nsid w:val="5C8348B1"/>
    <w:multiLevelType w:val="hybridMultilevel"/>
    <w:tmpl w:val="FEC692A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7">
    <w:nsid w:val="5E576E80"/>
    <w:multiLevelType w:val="hybridMultilevel"/>
    <w:tmpl w:val="E99A574E"/>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8">
    <w:nsid w:val="6255302E"/>
    <w:multiLevelType w:val="hybridMultilevel"/>
    <w:tmpl w:val="128E24BA"/>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9">
    <w:nsid w:val="631B3BA3"/>
    <w:multiLevelType w:val="hybridMultilevel"/>
    <w:tmpl w:val="5254E2A4"/>
    <w:lvl w:ilvl="0" w:tplc="F6EE88A2">
      <w:numFmt w:val="bullet"/>
      <w:lvlText w:val=""/>
      <w:lvlJc w:val="left"/>
      <w:pPr>
        <w:ind w:left="720" w:hanging="360"/>
      </w:pPr>
      <w:rPr>
        <w:rFonts w:ascii="Comic Sans MS" w:eastAsia="Times New Roman" w:hAnsi="Comic Sans MS" w:cs="Comic Sans M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nsid w:val="666208D5"/>
    <w:multiLevelType w:val="hybridMultilevel"/>
    <w:tmpl w:val="055E458E"/>
    <w:lvl w:ilvl="0" w:tplc="85626D42">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nsid w:val="713E343E"/>
    <w:multiLevelType w:val="hybridMultilevel"/>
    <w:tmpl w:val="2D5A574E"/>
    <w:lvl w:ilvl="0" w:tplc="A34C4BF2">
      <w:start w:val="1"/>
      <w:numFmt w:val="bullet"/>
      <w:lvlRestart w:val="0"/>
      <w:pStyle w:val="Opmaakprofiel9"/>
      <w:lvlText w:val=""/>
      <w:lvlJc w:val="left"/>
      <w:pPr>
        <w:tabs>
          <w:tab w:val="num" w:pos="284"/>
        </w:tabs>
        <w:ind w:left="284" w:hanging="284"/>
      </w:pPr>
      <w:rPr>
        <w:rFonts w:ascii="Symbol" w:hAnsi="Symbol" w:hint="default"/>
      </w:rPr>
    </w:lvl>
    <w:lvl w:ilvl="1" w:tplc="04130003">
      <w:start w:val="1"/>
      <w:numFmt w:val="bullet"/>
      <w:lvlText w:val=""/>
      <w:lvlJc w:val="left"/>
      <w:pPr>
        <w:tabs>
          <w:tab w:val="num" w:pos="284"/>
        </w:tabs>
        <w:ind w:left="284" w:hanging="284"/>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2">
    <w:nsid w:val="75406C14"/>
    <w:multiLevelType w:val="hybridMultilevel"/>
    <w:tmpl w:val="05FAA526"/>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3">
    <w:nsid w:val="77B7758E"/>
    <w:multiLevelType w:val="hybridMultilevel"/>
    <w:tmpl w:val="4E14A880"/>
    <w:lvl w:ilvl="0" w:tplc="CA1E75C6">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4">
    <w:nsid w:val="77DF0833"/>
    <w:multiLevelType w:val="hybridMultilevel"/>
    <w:tmpl w:val="A058F43A"/>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5">
    <w:nsid w:val="7B4B37CB"/>
    <w:multiLevelType w:val="hybridMultilevel"/>
    <w:tmpl w:val="27BA92A2"/>
    <w:lvl w:ilvl="0" w:tplc="914EC32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6"/>
  </w:num>
  <w:num w:numId="2">
    <w:abstractNumId w:val="34"/>
  </w:num>
  <w:num w:numId="3">
    <w:abstractNumId w:val="15"/>
  </w:num>
  <w:num w:numId="4">
    <w:abstractNumId w:val="35"/>
  </w:num>
  <w:num w:numId="5">
    <w:abstractNumId w:val="27"/>
  </w:num>
  <w:num w:numId="6">
    <w:abstractNumId w:val="30"/>
  </w:num>
  <w:num w:numId="7">
    <w:abstractNumId w:val="5"/>
  </w:num>
  <w:num w:numId="8">
    <w:abstractNumId w:val="41"/>
  </w:num>
  <w:num w:numId="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num>
  <w:num w:numId="22">
    <w:abstractNumId w:val="0"/>
  </w:num>
  <w:num w:numId="23">
    <w:abstractNumId w:val="36"/>
  </w:num>
  <w:num w:numId="24">
    <w:abstractNumId w:val="18"/>
  </w:num>
  <w:num w:numId="25">
    <w:abstractNumId w:val="11"/>
  </w:num>
  <w:num w:numId="26">
    <w:abstractNumId w:val="19"/>
  </w:num>
  <w:num w:numId="27">
    <w:abstractNumId w:val="13"/>
  </w:num>
  <w:num w:numId="28">
    <w:abstractNumId w:val="16"/>
  </w:num>
  <w:num w:numId="29">
    <w:abstractNumId w:val="21"/>
  </w:num>
  <w:num w:numId="30">
    <w:abstractNumId w:val="7"/>
  </w:num>
  <w:num w:numId="31">
    <w:abstractNumId w:val="44"/>
  </w:num>
  <w:num w:numId="32">
    <w:abstractNumId w:val="4"/>
  </w:num>
  <w:num w:numId="3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3"/>
  </w:num>
  <w:num w:numId="36">
    <w:abstractNumId w:val="24"/>
  </w:num>
  <w:num w:numId="37">
    <w:abstractNumId w:val="25"/>
  </w:num>
  <w:num w:numId="38">
    <w:abstractNumId w:val="39"/>
  </w:num>
  <w:num w:numId="39">
    <w:abstractNumId w:val="33"/>
  </w:num>
  <w:num w:numId="40">
    <w:abstractNumId w:val="22"/>
  </w:num>
  <w:num w:numId="41">
    <w:abstractNumId w:val="8"/>
  </w:num>
  <w:num w:numId="42">
    <w:abstractNumId w:val="14"/>
  </w:num>
  <w:num w:numId="43">
    <w:abstractNumId w:val="12"/>
  </w:num>
  <w:num w:numId="44">
    <w:abstractNumId w:val="2"/>
  </w:num>
  <w:num w:numId="45">
    <w:abstractNumId w:val="6"/>
  </w:num>
  <w:num w:numId="46">
    <w:abstractNumId w:val="10"/>
  </w:num>
  <w:num w:numId="47">
    <w:abstractNumId w:val="4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27930"/>
    <w:rsid w:val="00046353"/>
    <w:rsid w:val="000709EA"/>
    <w:rsid w:val="00070DEC"/>
    <w:rsid w:val="00071B3C"/>
    <w:rsid w:val="000778C0"/>
    <w:rsid w:val="00077E18"/>
    <w:rsid w:val="000C2BCA"/>
    <w:rsid w:val="000C44D3"/>
    <w:rsid w:val="000C6750"/>
    <w:rsid w:val="000F4EDA"/>
    <w:rsid w:val="000F5282"/>
    <w:rsid w:val="00103BE0"/>
    <w:rsid w:val="00104F19"/>
    <w:rsid w:val="0011472A"/>
    <w:rsid w:val="00115CBB"/>
    <w:rsid w:val="00116299"/>
    <w:rsid w:val="0011697B"/>
    <w:rsid w:val="00121E17"/>
    <w:rsid w:val="0012639D"/>
    <w:rsid w:val="00130069"/>
    <w:rsid w:val="001357F5"/>
    <w:rsid w:val="001363FD"/>
    <w:rsid w:val="001512E2"/>
    <w:rsid w:val="001676EF"/>
    <w:rsid w:val="001702BD"/>
    <w:rsid w:val="00177281"/>
    <w:rsid w:val="00190167"/>
    <w:rsid w:val="001A2057"/>
    <w:rsid w:val="001A3B5D"/>
    <w:rsid w:val="001B413C"/>
    <w:rsid w:val="001B4790"/>
    <w:rsid w:val="001B5DE2"/>
    <w:rsid w:val="001E7A76"/>
    <w:rsid w:val="001F501D"/>
    <w:rsid w:val="001F574B"/>
    <w:rsid w:val="002016A4"/>
    <w:rsid w:val="002018F8"/>
    <w:rsid w:val="002160DF"/>
    <w:rsid w:val="0022157E"/>
    <w:rsid w:val="002221AB"/>
    <w:rsid w:val="00222EEA"/>
    <w:rsid w:val="002464E4"/>
    <w:rsid w:val="00262241"/>
    <w:rsid w:val="00282059"/>
    <w:rsid w:val="00283AA6"/>
    <w:rsid w:val="00293E52"/>
    <w:rsid w:val="002C10CD"/>
    <w:rsid w:val="002C233C"/>
    <w:rsid w:val="002C7349"/>
    <w:rsid w:val="002D5E6C"/>
    <w:rsid w:val="002E2D0E"/>
    <w:rsid w:val="002E5CC2"/>
    <w:rsid w:val="002E6813"/>
    <w:rsid w:val="002E7DC2"/>
    <w:rsid w:val="002F1ABF"/>
    <w:rsid w:val="002F38E3"/>
    <w:rsid w:val="002F4035"/>
    <w:rsid w:val="002F5CCE"/>
    <w:rsid w:val="00311DC5"/>
    <w:rsid w:val="00313E71"/>
    <w:rsid w:val="003156E9"/>
    <w:rsid w:val="00321620"/>
    <w:rsid w:val="00327C5F"/>
    <w:rsid w:val="0033333E"/>
    <w:rsid w:val="00334EDD"/>
    <w:rsid w:val="00337C61"/>
    <w:rsid w:val="00337E98"/>
    <w:rsid w:val="00383B26"/>
    <w:rsid w:val="00391B53"/>
    <w:rsid w:val="00396DAE"/>
    <w:rsid w:val="003A34F2"/>
    <w:rsid w:val="003B7806"/>
    <w:rsid w:val="003B7F4D"/>
    <w:rsid w:val="003C0433"/>
    <w:rsid w:val="003C0892"/>
    <w:rsid w:val="003C2669"/>
    <w:rsid w:val="003D0C08"/>
    <w:rsid w:val="003D2025"/>
    <w:rsid w:val="003D4136"/>
    <w:rsid w:val="003E312F"/>
    <w:rsid w:val="003E4524"/>
    <w:rsid w:val="003E52B3"/>
    <w:rsid w:val="003E6A86"/>
    <w:rsid w:val="00434791"/>
    <w:rsid w:val="004539C3"/>
    <w:rsid w:val="00454226"/>
    <w:rsid w:val="004562EF"/>
    <w:rsid w:val="0046134F"/>
    <w:rsid w:val="00463922"/>
    <w:rsid w:val="00466037"/>
    <w:rsid w:val="00473A4D"/>
    <w:rsid w:val="004740C9"/>
    <w:rsid w:val="00483AFF"/>
    <w:rsid w:val="004C29B4"/>
    <w:rsid w:val="004D1A07"/>
    <w:rsid w:val="004D4675"/>
    <w:rsid w:val="004F176E"/>
    <w:rsid w:val="004F2688"/>
    <w:rsid w:val="00501C15"/>
    <w:rsid w:val="005020A1"/>
    <w:rsid w:val="00504499"/>
    <w:rsid w:val="00521834"/>
    <w:rsid w:val="005242F7"/>
    <w:rsid w:val="00524669"/>
    <w:rsid w:val="00530A53"/>
    <w:rsid w:val="00565CBD"/>
    <w:rsid w:val="005915F6"/>
    <w:rsid w:val="00593941"/>
    <w:rsid w:val="005A7210"/>
    <w:rsid w:val="005B02B4"/>
    <w:rsid w:val="005B22C4"/>
    <w:rsid w:val="005B3E47"/>
    <w:rsid w:val="005C3CE6"/>
    <w:rsid w:val="005E3CED"/>
    <w:rsid w:val="005E4ED6"/>
    <w:rsid w:val="00603493"/>
    <w:rsid w:val="00604A24"/>
    <w:rsid w:val="00621910"/>
    <w:rsid w:val="00627A7D"/>
    <w:rsid w:val="0063071B"/>
    <w:rsid w:val="006310AB"/>
    <w:rsid w:val="0064186C"/>
    <w:rsid w:val="00642767"/>
    <w:rsid w:val="006432F7"/>
    <w:rsid w:val="00646BA5"/>
    <w:rsid w:val="00647D49"/>
    <w:rsid w:val="0066651E"/>
    <w:rsid w:val="006677E7"/>
    <w:rsid w:val="00673A4E"/>
    <w:rsid w:val="00680053"/>
    <w:rsid w:val="00691B6A"/>
    <w:rsid w:val="00695306"/>
    <w:rsid w:val="006A1B09"/>
    <w:rsid w:val="006D21A9"/>
    <w:rsid w:val="006D5D2D"/>
    <w:rsid w:val="006E1752"/>
    <w:rsid w:val="006F6892"/>
    <w:rsid w:val="00710CA4"/>
    <w:rsid w:val="0071289B"/>
    <w:rsid w:val="00716A9A"/>
    <w:rsid w:val="007177CD"/>
    <w:rsid w:val="00720E6F"/>
    <w:rsid w:val="0073010B"/>
    <w:rsid w:val="00732604"/>
    <w:rsid w:val="007327B5"/>
    <w:rsid w:val="00741EE3"/>
    <w:rsid w:val="00754AE6"/>
    <w:rsid w:val="00754DE3"/>
    <w:rsid w:val="00771DE5"/>
    <w:rsid w:val="00786E2F"/>
    <w:rsid w:val="00792367"/>
    <w:rsid w:val="00794D3E"/>
    <w:rsid w:val="007B062A"/>
    <w:rsid w:val="007C07B5"/>
    <w:rsid w:val="007C53C1"/>
    <w:rsid w:val="007D4149"/>
    <w:rsid w:val="007D6939"/>
    <w:rsid w:val="007E1C5F"/>
    <w:rsid w:val="007F02A7"/>
    <w:rsid w:val="007F3AD8"/>
    <w:rsid w:val="007F7D3F"/>
    <w:rsid w:val="008005CD"/>
    <w:rsid w:val="00802AE0"/>
    <w:rsid w:val="00811870"/>
    <w:rsid w:val="00812D00"/>
    <w:rsid w:val="00823501"/>
    <w:rsid w:val="00830F70"/>
    <w:rsid w:val="00841184"/>
    <w:rsid w:val="00842BB4"/>
    <w:rsid w:val="0085086D"/>
    <w:rsid w:val="008555AB"/>
    <w:rsid w:val="008606ED"/>
    <w:rsid w:val="0087366F"/>
    <w:rsid w:val="00874331"/>
    <w:rsid w:val="0088657F"/>
    <w:rsid w:val="0089181D"/>
    <w:rsid w:val="008B4FD7"/>
    <w:rsid w:val="008C07C6"/>
    <w:rsid w:val="008D7B43"/>
    <w:rsid w:val="008E3C46"/>
    <w:rsid w:val="008E4543"/>
    <w:rsid w:val="00907372"/>
    <w:rsid w:val="00920234"/>
    <w:rsid w:val="00920AF4"/>
    <w:rsid w:val="009248C8"/>
    <w:rsid w:val="00936363"/>
    <w:rsid w:val="00942287"/>
    <w:rsid w:val="00965FB8"/>
    <w:rsid w:val="00991532"/>
    <w:rsid w:val="009A0983"/>
    <w:rsid w:val="009A2AF6"/>
    <w:rsid w:val="009B05DA"/>
    <w:rsid w:val="009B415F"/>
    <w:rsid w:val="009C56D5"/>
    <w:rsid w:val="009D386E"/>
    <w:rsid w:val="009E12F6"/>
    <w:rsid w:val="009E2558"/>
    <w:rsid w:val="009E666A"/>
    <w:rsid w:val="009E6724"/>
    <w:rsid w:val="009F2B82"/>
    <w:rsid w:val="009F3F1B"/>
    <w:rsid w:val="00A023B4"/>
    <w:rsid w:val="00A10AB7"/>
    <w:rsid w:val="00A12CAE"/>
    <w:rsid w:val="00A419E1"/>
    <w:rsid w:val="00A42007"/>
    <w:rsid w:val="00A5735A"/>
    <w:rsid w:val="00A63CAE"/>
    <w:rsid w:val="00A64884"/>
    <w:rsid w:val="00A75687"/>
    <w:rsid w:val="00A767A2"/>
    <w:rsid w:val="00A925ED"/>
    <w:rsid w:val="00A93FA0"/>
    <w:rsid w:val="00AA0A35"/>
    <w:rsid w:val="00AA7BBE"/>
    <w:rsid w:val="00AC2126"/>
    <w:rsid w:val="00AC7092"/>
    <w:rsid w:val="00AD55BE"/>
    <w:rsid w:val="00AE19AD"/>
    <w:rsid w:val="00AE70CF"/>
    <w:rsid w:val="00B111C4"/>
    <w:rsid w:val="00B11AE0"/>
    <w:rsid w:val="00B218A3"/>
    <w:rsid w:val="00B34037"/>
    <w:rsid w:val="00B60DF8"/>
    <w:rsid w:val="00B66C96"/>
    <w:rsid w:val="00B929AC"/>
    <w:rsid w:val="00B931C6"/>
    <w:rsid w:val="00B976E1"/>
    <w:rsid w:val="00BA10BA"/>
    <w:rsid w:val="00BA10FC"/>
    <w:rsid w:val="00BB0A36"/>
    <w:rsid w:val="00BB0A85"/>
    <w:rsid w:val="00BB733D"/>
    <w:rsid w:val="00BC052D"/>
    <w:rsid w:val="00BD139B"/>
    <w:rsid w:val="00BD55C8"/>
    <w:rsid w:val="00BE0585"/>
    <w:rsid w:val="00BF46C1"/>
    <w:rsid w:val="00C138C9"/>
    <w:rsid w:val="00C1425F"/>
    <w:rsid w:val="00C14EBE"/>
    <w:rsid w:val="00C20DC4"/>
    <w:rsid w:val="00C2217E"/>
    <w:rsid w:val="00C235CD"/>
    <w:rsid w:val="00C2654C"/>
    <w:rsid w:val="00C268E2"/>
    <w:rsid w:val="00C27E77"/>
    <w:rsid w:val="00C34F93"/>
    <w:rsid w:val="00C35B28"/>
    <w:rsid w:val="00C42A86"/>
    <w:rsid w:val="00C50B30"/>
    <w:rsid w:val="00C569A7"/>
    <w:rsid w:val="00C75B04"/>
    <w:rsid w:val="00C80DF4"/>
    <w:rsid w:val="00C826E2"/>
    <w:rsid w:val="00C96EF7"/>
    <w:rsid w:val="00CA08D8"/>
    <w:rsid w:val="00CA7D68"/>
    <w:rsid w:val="00CB651F"/>
    <w:rsid w:val="00CC7A69"/>
    <w:rsid w:val="00CD4559"/>
    <w:rsid w:val="00CE1E89"/>
    <w:rsid w:val="00CE4B7B"/>
    <w:rsid w:val="00CF2718"/>
    <w:rsid w:val="00CF6E90"/>
    <w:rsid w:val="00D07388"/>
    <w:rsid w:val="00D13CFD"/>
    <w:rsid w:val="00D20A0D"/>
    <w:rsid w:val="00D27B45"/>
    <w:rsid w:val="00D31BF4"/>
    <w:rsid w:val="00D361B3"/>
    <w:rsid w:val="00D657D7"/>
    <w:rsid w:val="00D73C2F"/>
    <w:rsid w:val="00D73DC0"/>
    <w:rsid w:val="00D81AAE"/>
    <w:rsid w:val="00DA02DA"/>
    <w:rsid w:val="00DA09F5"/>
    <w:rsid w:val="00DA113A"/>
    <w:rsid w:val="00DA52BC"/>
    <w:rsid w:val="00DB1C93"/>
    <w:rsid w:val="00DB789D"/>
    <w:rsid w:val="00DC4FC2"/>
    <w:rsid w:val="00DC59E8"/>
    <w:rsid w:val="00DC78B0"/>
    <w:rsid w:val="00DD5232"/>
    <w:rsid w:val="00DE00E1"/>
    <w:rsid w:val="00DE31C9"/>
    <w:rsid w:val="00DE7B51"/>
    <w:rsid w:val="00E04C26"/>
    <w:rsid w:val="00E108D3"/>
    <w:rsid w:val="00E12027"/>
    <w:rsid w:val="00E15C9E"/>
    <w:rsid w:val="00E27ED8"/>
    <w:rsid w:val="00E40B4D"/>
    <w:rsid w:val="00E55A8F"/>
    <w:rsid w:val="00E62C2E"/>
    <w:rsid w:val="00E65693"/>
    <w:rsid w:val="00E76EDA"/>
    <w:rsid w:val="00E83148"/>
    <w:rsid w:val="00E96932"/>
    <w:rsid w:val="00ED26E8"/>
    <w:rsid w:val="00EE2BEC"/>
    <w:rsid w:val="00EE4713"/>
    <w:rsid w:val="00EF4222"/>
    <w:rsid w:val="00F020DB"/>
    <w:rsid w:val="00F068F7"/>
    <w:rsid w:val="00F35DA8"/>
    <w:rsid w:val="00F365C2"/>
    <w:rsid w:val="00F4179C"/>
    <w:rsid w:val="00F537FA"/>
    <w:rsid w:val="00F569BB"/>
    <w:rsid w:val="00F61203"/>
    <w:rsid w:val="00F779D8"/>
    <w:rsid w:val="00F85610"/>
    <w:rsid w:val="00F90B42"/>
    <w:rsid w:val="00FB281C"/>
    <w:rsid w:val="00FB6E69"/>
    <w:rsid w:val="00FD3E0E"/>
    <w:rsid w:val="00FD6C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1235238378">
      <w:bodyDiv w:val="1"/>
      <w:marLeft w:val="0"/>
      <w:marRight w:val="0"/>
      <w:marTop w:val="0"/>
      <w:marBottom w:val="0"/>
      <w:divBdr>
        <w:top w:val="none" w:sz="0" w:space="0" w:color="auto"/>
        <w:left w:val="none" w:sz="0" w:space="0" w:color="auto"/>
        <w:bottom w:val="none" w:sz="0" w:space="0" w:color="auto"/>
        <w:right w:val="none" w:sz="0" w:space="0" w:color="auto"/>
      </w:divBdr>
      <w:divsChild>
        <w:div w:id="862087321">
          <w:marLeft w:val="0"/>
          <w:marRight w:val="0"/>
          <w:marTop w:val="0"/>
          <w:marBottom w:val="0"/>
          <w:divBdr>
            <w:top w:val="none" w:sz="0" w:space="0" w:color="auto"/>
            <w:left w:val="none" w:sz="0" w:space="0" w:color="auto"/>
            <w:bottom w:val="none" w:sz="0" w:space="0" w:color="auto"/>
            <w:right w:val="none" w:sz="0" w:space="0" w:color="auto"/>
          </w:divBdr>
          <w:divsChild>
            <w:div w:id="741947697">
              <w:marLeft w:val="0"/>
              <w:marRight w:val="0"/>
              <w:marTop w:val="0"/>
              <w:marBottom w:val="0"/>
              <w:divBdr>
                <w:top w:val="none" w:sz="0" w:space="0" w:color="auto"/>
                <w:left w:val="none" w:sz="0" w:space="0" w:color="auto"/>
                <w:bottom w:val="none" w:sz="0" w:space="0" w:color="auto"/>
                <w:right w:val="none" w:sz="0" w:space="0" w:color="auto"/>
              </w:divBdr>
              <w:divsChild>
                <w:div w:id="1100879850">
                  <w:marLeft w:val="0"/>
                  <w:marRight w:val="0"/>
                  <w:marTop w:val="0"/>
                  <w:marBottom w:val="0"/>
                  <w:divBdr>
                    <w:top w:val="none" w:sz="0" w:space="0" w:color="auto"/>
                    <w:left w:val="none" w:sz="0" w:space="0" w:color="auto"/>
                    <w:bottom w:val="none" w:sz="0" w:space="0" w:color="auto"/>
                    <w:right w:val="none" w:sz="0" w:space="0" w:color="auto"/>
                  </w:divBdr>
                </w:div>
                <w:div w:id="211968880">
                  <w:marLeft w:val="0"/>
                  <w:marRight w:val="0"/>
                  <w:marTop w:val="0"/>
                  <w:marBottom w:val="0"/>
                  <w:divBdr>
                    <w:top w:val="none" w:sz="0" w:space="0" w:color="auto"/>
                    <w:left w:val="none" w:sz="0" w:space="0" w:color="auto"/>
                    <w:bottom w:val="none" w:sz="0" w:space="0" w:color="auto"/>
                    <w:right w:val="none" w:sz="0" w:space="0" w:color="auto"/>
                  </w:divBdr>
                </w:div>
                <w:div w:id="1038967394">
                  <w:marLeft w:val="0"/>
                  <w:marRight w:val="0"/>
                  <w:marTop w:val="0"/>
                  <w:marBottom w:val="0"/>
                  <w:divBdr>
                    <w:top w:val="none" w:sz="0" w:space="0" w:color="auto"/>
                    <w:left w:val="none" w:sz="0" w:space="0" w:color="auto"/>
                    <w:bottom w:val="none" w:sz="0" w:space="0" w:color="auto"/>
                    <w:right w:val="none" w:sz="0" w:space="0" w:color="auto"/>
                  </w:divBdr>
                  <w:divsChild>
                    <w:div w:id="1349403397">
                      <w:marLeft w:val="0"/>
                      <w:marRight w:val="0"/>
                      <w:marTop w:val="0"/>
                      <w:marBottom w:val="0"/>
                      <w:divBdr>
                        <w:top w:val="single" w:sz="6" w:space="0" w:color="A8A8A8"/>
                        <w:left w:val="single" w:sz="6" w:space="0" w:color="A8A8A8"/>
                        <w:bottom w:val="single" w:sz="6" w:space="0" w:color="A8A8A8"/>
                        <w:right w:val="single" w:sz="6" w:space="0" w:color="A8A8A8"/>
                      </w:divBdr>
                      <w:divsChild>
                        <w:div w:id="171777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09122">
                  <w:marLeft w:val="0"/>
                  <w:marRight w:val="0"/>
                  <w:marTop w:val="0"/>
                  <w:marBottom w:val="0"/>
                  <w:divBdr>
                    <w:top w:val="none" w:sz="0" w:space="0" w:color="auto"/>
                    <w:left w:val="none" w:sz="0" w:space="0" w:color="auto"/>
                    <w:bottom w:val="none" w:sz="0" w:space="0" w:color="auto"/>
                    <w:right w:val="none" w:sz="0" w:space="0" w:color="auto"/>
                  </w:divBdr>
                  <w:divsChild>
                    <w:div w:id="1445347749">
                      <w:marLeft w:val="0"/>
                      <w:marRight w:val="0"/>
                      <w:marTop w:val="0"/>
                      <w:marBottom w:val="0"/>
                      <w:divBdr>
                        <w:top w:val="none" w:sz="0" w:space="0" w:color="auto"/>
                        <w:left w:val="none" w:sz="0" w:space="0" w:color="auto"/>
                        <w:bottom w:val="none" w:sz="0" w:space="0" w:color="auto"/>
                        <w:right w:val="none" w:sz="0" w:space="0" w:color="auto"/>
                      </w:divBdr>
                      <w:divsChild>
                        <w:div w:id="1543833206">
                          <w:marLeft w:val="0"/>
                          <w:marRight w:val="0"/>
                          <w:marTop w:val="0"/>
                          <w:marBottom w:val="0"/>
                          <w:divBdr>
                            <w:top w:val="none" w:sz="0" w:space="0" w:color="auto"/>
                            <w:left w:val="none" w:sz="0" w:space="0" w:color="auto"/>
                            <w:bottom w:val="none" w:sz="0" w:space="0" w:color="auto"/>
                            <w:right w:val="none" w:sz="0" w:space="0" w:color="auto"/>
                          </w:divBdr>
                          <w:divsChild>
                            <w:div w:id="14823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110359">
                  <w:marLeft w:val="0"/>
                  <w:marRight w:val="0"/>
                  <w:marTop w:val="0"/>
                  <w:marBottom w:val="0"/>
                  <w:divBdr>
                    <w:top w:val="none" w:sz="0" w:space="0" w:color="auto"/>
                    <w:left w:val="none" w:sz="0" w:space="0" w:color="auto"/>
                    <w:bottom w:val="none" w:sz="0" w:space="0" w:color="auto"/>
                    <w:right w:val="none" w:sz="0" w:space="0" w:color="auto"/>
                  </w:divBdr>
                  <w:divsChild>
                    <w:div w:id="742724156">
                      <w:marLeft w:val="0"/>
                      <w:marRight w:val="0"/>
                      <w:marTop w:val="0"/>
                      <w:marBottom w:val="0"/>
                      <w:divBdr>
                        <w:top w:val="none" w:sz="0" w:space="0" w:color="auto"/>
                        <w:left w:val="none" w:sz="0" w:space="0" w:color="auto"/>
                        <w:bottom w:val="none" w:sz="0" w:space="0" w:color="auto"/>
                        <w:right w:val="none" w:sz="0" w:space="0" w:color="auto"/>
                      </w:divBdr>
                      <w:divsChild>
                        <w:div w:id="2132165024">
                          <w:marLeft w:val="0"/>
                          <w:marRight w:val="0"/>
                          <w:marTop w:val="0"/>
                          <w:marBottom w:val="0"/>
                          <w:divBdr>
                            <w:top w:val="none" w:sz="0" w:space="0" w:color="auto"/>
                            <w:left w:val="none" w:sz="0" w:space="0" w:color="auto"/>
                            <w:bottom w:val="none" w:sz="0" w:space="0" w:color="auto"/>
                            <w:right w:val="none" w:sz="0" w:space="0" w:color="auto"/>
                          </w:divBdr>
                          <w:divsChild>
                            <w:div w:id="52378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75313">
                  <w:marLeft w:val="0"/>
                  <w:marRight w:val="0"/>
                  <w:marTop w:val="0"/>
                  <w:marBottom w:val="0"/>
                  <w:divBdr>
                    <w:top w:val="none" w:sz="0" w:space="0" w:color="auto"/>
                    <w:left w:val="none" w:sz="0" w:space="0" w:color="auto"/>
                    <w:bottom w:val="none" w:sz="0" w:space="0" w:color="auto"/>
                    <w:right w:val="none" w:sz="0" w:space="0" w:color="auto"/>
                  </w:divBdr>
                </w:div>
                <w:div w:id="227694923">
                  <w:marLeft w:val="0"/>
                  <w:marRight w:val="0"/>
                  <w:marTop w:val="0"/>
                  <w:marBottom w:val="0"/>
                  <w:divBdr>
                    <w:top w:val="none" w:sz="0" w:space="0" w:color="auto"/>
                    <w:left w:val="none" w:sz="0" w:space="0" w:color="auto"/>
                    <w:bottom w:val="none" w:sz="0" w:space="0" w:color="auto"/>
                    <w:right w:val="none" w:sz="0" w:space="0" w:color="auto"/>
                  </w:divBdr>
                  <w:divsChild>
                    <w:div w:id="1237938408">
                      <w:marLeft w:val="0"/>
                      <w:marRight w:val="0"/>
                      <w:marTop w:val="0"/>
                      <w:marBottom w:val="0"/>
                      <w:divBdr>
                        <w:top w:val="none" w:sz="0" w:space="0" w:color="auto"/>
                        <w:left w:val="none" w:sz="0" w:space="0" w:color="auto"/>
                        <w:bottom w:val="none" w:sz="0" w:space="0" w:color="auto"/>
                        <w:right w:val="none" w:sz="0" w:space="0" w:color="auto"/>
                      </w:divBdr>
                      <w:divsChild>
                        <w:div w:id="376861686">
                          <w:marLeft w:val="0"/>
                          <w:marRight w:val="0"/>
                          <w:marTop w:val="0"/>
                          <w:marBottom w:val="0"/>
                          <w:divBdr>
                            <w:top w:val="none" w:sz="0" w:space="0" w:color="auto"/>
                            <w:left w:val="none" w:sz="0" w:space="0" w:color="auto"/>
                            <w:bottom w:val="none" w:sz="0" w:space="0" w:color="auto"/>
                            <w:right w:val="none" w:sz="0" w:space="0" w:color="auto"/>
                          </w:divBdr>
                          <w:divsChild>
                            <w:div w:id="11036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119849">
      <w:bodyDiv w:val="1"/>
      <w:marLeft w:val="0"/>
      <w:marRight w:val="0"/>
      <w:marTop w:val="0"/>
      <w:marBottom w:val="0"/>
      <w:divBdr>
        <w:top w:val="none" w:sz="0" w:space="0" w:color="auto"/>
        <w:left w:val="none" w:sz="0" w:space="0" w:color="auto"/>
        <w:bottom w:val="none" w:sz="0" w:space="0" w:color="auto"/>
        <w:right w:val="none" w:sz="0" w:space="0" w:color="auto"/>
      </w:divBdr>
      <w:divsChild>
        <w:div w:id="177086416">
          <w:marLeft w:val="0"/>
          <w:marRight w:val="0"/>
          <w:marTop w:val="0"/>
          <w:marBottom w:val="0"/>
          <w:divBdr>
            <w:top w:val="none" w:sz="0" w:space="0" w:color="auto"/>
            <w:left w:val="none" w:sz="0" w:space="0" w:color="auto"/>
            <w:bottom w:val="none" w:sz="0" w:space="0" w:color="auto"/>
            <w:right w:val="none" w:sz="0" w:space="0" w:color="auto"/>
          </w:divBdr>
        </w:div>
        <w:div w:id="599796094">
          <w:marLeft w:val="0"/>
          <w:marRight w:val="0"/>
          <w:marTop w:val="0"/>
          <w:marBottom w:val="0"/>
          <w:divBdr>
            <w:top w:val="none" w:sz="0" w:space="0" w:color="auto"/>
            <w:left w:val="none" w:sz="0" w:space="0" w:color="auto"/>
            <w:bottom w:val="none" w:sz="0" w:space="0" w:color="auto"/>
            <w:right w:val="none" w:sz="0" w:space="0" w:color="auto"/>
          </w:divBdr>
          <w:divsChild>
            <w:div w:id="60108112">
              <w:marLeft w:val="0"/>
              <w:marRight w:val="0"/>
              <w:marTop w:val="0"/>
              <w:marBottom w:val="0"/>
              <w:divBdr>
                <w:top w:val="none" w:sz="0" w:space="0" w:color="auto"/>
                <w:left w:val="none" w:sz="0" w:space="0" w:color="auto"/>
                <w:bottom w:val="none" w:sz="0" w:space="0" w:color="auto"/>
                <w:right w:val="none" w:sz="0" w:space="0" w:color="auto"/>
              </w:divBdr>
              <w:divsChild>
                <w:div w:id="1534610884">
                  <w:marLeft w:val="0"/>
                  <w:marRight w:val="0"/>
                  <w:marTop w:val="0"/>
                  <w:marBottom w:val="0"/>
                  <w:divBdr>
                    <w:top w:val="single" w:sz="6" w:space="0" w:color="A8A8A8"/>
                    <w:left w:val="single" w:sz="6" w:space="0" w:color="A8A8A8"/>
                    <w:bottom w:val="single" w:sz="6" w:space="0" w:color="A8A8A8"/>
                    <w:right w:val="single" w:sz="6" w:space="0" w:color="A8A8A8"/>
                  </w:divBdr>
                  <w:divsChild>
                    <w:div w:id="8893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894845">
              <w:marLeft w:val="0"/>
              <w:marRight w:val="120"/>
              <w:marTop w:val="0"/>
              <w:marBottom w:val="12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Bestand:Internet-web-browser.svg" TargetMode="External"/><Relationship Id="rId13" Type="http://schemas.openxmlformats.org/officeDocument/2006/relationships/hyperlink" Target="http://nl.wikipedia.org/wiki/Dorp" TargetMode="External"/><Relationship Id="rId18" Type="http://schemas.openxmlformats.org/officeDocument/2006/relationships/hyperlink" Target="http://nl.wikipedia.org/wiki/Friesland" TargetMode="External"/><Relationship Id="rId26"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hyperlink" Target="http://nl.wikipedia.org/wiki/Prinsbisdom_Utrecht" TargetMode="External"/><Relationship Id="rId7" Type="http://schemas.openxmlformats.org/officeDocument/2006/relationships/endnotes" Target="endnotes.xml"/><Relationship Id="rId12" Type="http://schemas.openxmlformats.org/officeDocument/2006/relationships/hyperlink" Target="http://nl.wikipedia.org/wiki/Westerlauwers_Fries" TargetMode="External"/><Relationship Id="rId17" Type="http://schemas.openxmlformats.org/officeDocument/2006/relationships/hyperlink" Target="http://nl.wikipedia.org/wiki/Provincie"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nl.wikipedia.org/wiki/Nederland" TargetMode="External"/><Relationship Id="rId20" Type="http://schemas.openxmlformats.org/officeDocument/2006/relationships/hyperlink" Target="http://nl.wikipedia.org/wiki/2009"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Stellingwerfs"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nl.wikipedia.org/wiki/Weststellingwerf"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toolserver.org/~geohack/geohack.php?language=nl&amp;params=52_54_13_N_6_2_3_E_type:city_zoom:15_region:NL&amp;pagename=Ter_Idzard" TargetMode="External"/><Relationship Id="rId19" Type="http://schemas.openxmlformats.org/officeDocument/2006/relationships/hyperlink" Target="http://nl.wikipedia.org/wiki/1_januari"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nl.wikipedia.org/wiki/Gemeente_(bestuur)" TargetMode="External"/><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301</Words>
  <Characters>1660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Nederland </vt:lpstr>
    </vt:vector>
  </TitlesOfParts>
  <Company/>
  <LinksUpToDate>false</LinksUpToDate>
  <CharactersWithSpaces>1958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Nederland</dc:title>
  <dc:subject>Friesland</dc:subject>
  <dc:creator>Leen</dc:creator>
  <cp:lastModifiedBy>laptop</cp:lastModifiedBy>
  <cp:revision>3</cp:revision>
  <cp:lastPrinted>2011-05-19T16:38:00Z</cp:lastPrinted>
  <dcterms:created xsi:type="dcterms:W3CDTF">2011-07-18T08:58:00Z</dcterms:created>
  <dcterms:modified xsi:type="dcterms:W3CDTF">2011-08-05T19:21:00Z</dcterms:modified>
  <cp:category>2011</cp:category>
</cp:coreProperties>
</file>