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FB" w:rsidRPr="00533445" w:rsidRDefault="00533445" w:rsidP="00A07DF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33445">
        <w:rPr>
          <w:b/>
          <w:bdr w:val="single" w:sz="4" w:space="0" w:color="auto"/>
          <w:shd w:val="clear" w:color="auto" w:fill="FFFF00"/>
        </w:rPr>
        <w:t>Steggerda</w:t>
      </w:r>
      <w:proofErr w:type="spellEnd"/>
      <w:r w:rsidRPr="0053344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334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334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334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334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334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07DFB" w:rsidRPr="0053344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66CBE5C" wp14:editId="34CF9688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DFB" w:rsidRPr="0053344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07DFB" w:rsidRPr="00533445">
          <w:rPr>
            <w:rStyle w:val="Hyperlink"/>
            <w:b/>
            <w:bdr w:val="single" w:sz="4" w:space="0" w:color="auto"/>
            <w:shd w:val="clear" w:color="auto" w:fill="FFFF00"/>
          </w:rPr>
          <w:t>52° 51' NB, 6° 4' OL</w:t>
        </w:r>
      </w:hyperlink>
    </w:p>
    <w:p w:rsidR="00533445" w:rsidRDefault="00A07DFB" w:rsidP="00533445">
      <w:pPr>
        <w:pStyle w:val="BusTic"/>
      </w:pPr>
      <w:proofErr w:type="spellStart"/>
      <w:r w:rsidRPr="00533445">
        <w:rPr>
          <w:bCs/>
        </w:rPr>
        <w:t>Steggerda</w:t>
      </w:r>
      <w:proofErr w:type="spellEnd"/>
      <w:r w:rsidRPr="00533445">
        <w:t> (</w:t>
      </w:r>
      <w:hyperlink r:id="rId11" w:tooltip="Stellingwerfs" w:history="1">
        <w:r w:rsidRPr="00533445">
          <w:rPr>
            <w:rStyle w:val="Hyperlink"/>
            <w:color w:val="000000" w:themeColor="text1"/>
            <w:u w:val="none"/>
          </w:rPr>
          <w:t>Stellingwerfs</w:t>
        </w:r>
      </w:hyperlink>
      <w:r w:rsidRPr="00533445">
        <w:t>: </w:t>
      </w:r>
      <w:proofErr w:type="spellStart"/>
      <w:r w:rsidRPr="00533445">
        <w:rPr>
          <w:i/>
          <w:iCs/>
        </w:rPr>
        <w:t>Steggerde</w:t>
      </w:r>
      <w:proofErr w:type="spellEnd"/>
      <w:r w:rsidRPr="00533445">
        <w:t>, </w:t>
      </w:r>
      <w:hyperlink r:id="rId12" w:tooltip="Westerlauwers Fries" w:history="1">
        <w:r w:rsidRPr="00533445">
          <w:rPr>
            <w:rStyle w:val="Hyperlink"/>
            <w:color w:val="000000" w:themeColor="text1"/>
            <w:u w:val="none"/>
          </w:rPr>
          <w:t>Fries</w:t>
        </w:r>
      </w:hyperlink>
      <w:r w:rsidRPr="00533445">
        <w:t>: </w:t>
      </w:r>
      <w:proofErr w:type="spellStart"/>
      <w:r w:rsidRPr="00533445">
        <w:rPr>
          <w:i/>
          <w:iCs/>
        </w:rPr>
        <w:t>Steggerde</w:t>
      </w:r>
      <w:proofErr w:type="spellEnd"/>
      <w:r w:rsidRPr="00533445">
        <w:t>) is een dorp in de gemeente </w:t>
      </w:r>
      <w:hyperlink r:id="rId13" w:tooltip="Weststellingwerf" w:history="1">
        <w:r w:rsidRPr="00533445">
          <w:rPr>
            <w:rStyle w:val="Hyperlink"/>
            <w:color w:val="000000" w:themeColor="text1"/>
            <w:u w:val="none"/>
          </w:rPr>
          <w:t>Weststellingwerf</w:t>
        </w:r>
      </w:hyperlink>
      <w:r w:rsidRPr="00533445">
        <w:t>, provincie </w:t>
      </w:r>
      <w:hyperlink r:id="rId14" w:tooltip="Friesland" w:history="1">
        <w:r w:rsidRPr="00533445">
          <w:rPr>
            <w:rStyle w:val="Hyperlink"/>
            <w:color w:val="000000" w:themeColor="text1"/>
            <w:u w:val="none"/>
          </w:rPr>
          <w:t>Friesland</w:t>
        </w:r>
      </w:hyperlink>
      <w:r w:rsidRPr="00533445">
        <w:t> (</w:t>
      </w:r>
      <w:hyperlink r:id="rId15" w:tooltip="Nederland" w:history="1">
        <w:r w:rsidRPr="00533445">
          <w:rPr>
            <w:rStyle w:val="Hyperlink"/>
            <w:color w:val="000000" w:themeColor="text1"/>
            <w:u w:val="none"/>
          </w:rPr>
          <w:t>Nederland</w:t>
        </w:r>
      </w:hyperlink>
      <w:r w:rsidRPr="00533445">
        <w:t xml:space="preserve">). </w:t>
      </w:r>
    </w:p>
    <w:p w:rsidR="00A07DFB" w:rsidRPr="00533445" w:rsidRDefault="00A07DFB" w:rsidP="00533445">
      <w:pPr>
        <w:pStyle w:val="BusTic"/>
      </w:pPr>
      <w:r w:rsidRPr="00533445">
        <w:t xml:space="preserve">Het ligt ten oosten </w:t>
      </w:r>
      <w:proofErr w:type="spellStart"/>
      <w:r w:rsidRPr="00533445">
        <w:t>van</w:t>
      </w:r>
      <w:hyperlink r:id="rId16" w:tooltip="Wolvega" w:history="1">
        <w:r w:rsidRPr="00533445">
          <w:rPr>
            <w:rStyle w:val="Hyperlink"/>
            <w:color w:val="000000" w:themeColor="text1"/>
            <w:u w:val="none"/>
          </w:rPr>
          <w:t>Wolvega</w:t>
        </w:r>
        <w:proofErr w:type="spellEnd"/>
      </w:hyperlink>
      <w:r w:rsidRPr="00533445">
        <w:t> en telt meer dan 1100 inwoners, waarmee het zowel in oppervlakte als inwoneraantal tot de grote dorpen van Weststellingwerf behoort.</w:t>
      </w:r>
    </w:p>
    <w:p w:rsidR="00533445" w:rsidRDefault="00A07DFB" w:rsidP="00533445">
      <w:pPr>
        <w:pStyle w:val="BusTic"/>
      </w:pPr>
      <w:r w:rsidRPr="00533445">
        <w:t>In de Middeleeuwen ontstond "</w:t>
      </w:r>
      <w:proofErr w:type="spellStart"/>
      <w:r w:rsidRPr="00533445">
        <w:t>Steggerden</w:t>
      </w:r>
      <w:proofErr w:type="spellEnd"/>
      <w:r w:rsidRPr="00533445">
        <w:t>" op de linkeroever van </w:t>
      </w:r>
      <w:hyperlink r:id="rId17" w:tooltip="Linde (rivier)" w:history="1">
        <w:r w:rsidRPr="00533445">
          <w:rPr>
            <w:rStyle w:val="Hyperlink"/>
            <w:color w:val="000000" w:themeColor="text1"/>
            <w:u w:val="none"/>
          </w:rPr>
          <w:t>De Linde</w:t>
        </w:r>
      </w:hyperlink>
      <w:r w:rsidRPr="00533445">
        <w:t xml:space="preserve">. </w:t>
      </w:r>
    </w:p>
    <w:p w:rsidR="00533445" w:rsidRDefault="00A07DFB" w:rsidP="00533445">
      <w:pPr>
        <w:pStyle w:val="BusTic"/>
      </w:pPr>
      <w:r w:rsidRPr="00533445">
        <w:t xml:space="preserve">De </w:t>
      </w:r>
      <w:proofErr w:type="spellStart"/>
      <w:r w:rsidRPr="00533445">
        <w:t>Stellingswerfse</w:t>
      </w:r>
      <w:proofErr w:type="spellEnd"/>
      <w:r w:rsidRPr="00533445">
        <w:t xml:space="preserve"> vorm van </w:t>
      </w:r>
      <w:proofErr w:type="spellStart"/>
      <w:r w:rsidRPr="00533445">
        <w:t>Steggerda</w:t>
      </w:r>
      <w:proofErr w:type="spellEnd"/>
      <w:r w:rsidRPr="00533445">
        <w:t xml:space="preserve"> is </w:t>
      </w:r>
      <w:proofErr w:type="spellStart"/>
      <w:r w:rsidRPr="00533445">
        <w:t>Steggerde</w:t>
      </w:r>
      <w:proofErr w:type="spellEnd"/>
      <w:r w:rsidRPr="00533445">
        <w:t>, afgesleten van het vroegere "</w:t>
      </w:r>
      <w:proofErr w:type="spellStart"/>
      <w:r w:rsidRPr="00533445">
        <w:t>Steggerden</w:t>
      </w:r>
      <w:proofErr w:type="spellEnd"/>
      <w:r w:rsidRPr="00533445">
        <w:t>", ook wel als "</w:t>
      </w:r>
      <w:proofErr w:type="spellStart"/>
      <w:r w:rsidRPr="00533445">
        <w:t>Steckarden</w:t>
      </w:r>
      <w:proofErr w:type="spellEnd"/>
      <w:r w:rsidRPr="00533445">
        <w:t xml:space="preserve">" geschreven. "Steg" is afgeleid van "stijgen", in oorsprong is "steg" een verhoogd pad door een laaggelegen of drassig stuk grond. </w:t>
      </w:r>
    </w:p>
    <w:p w:rsidR="00A07DFB" w:rsidRPr="00533445" w:rsidRDefault="00A07DFB" w:rsidP="00533445">
      <w:pPr>
        <w:pStyle w:val="BusTic"/>
      </w:pPr>
      <w:r w:rsidRPr="00533445">
        <w:t>Het tweede lid "</w:t>
      </w:r>
      <w:proofErr w:type="spellStart"/>
      <w:r w:rsidRPr="00533445">
        <w:t>gerden</w:t>
      </w:r>
      <w:proofErr w:type="spellEnd"/>
      <w:r w:rsidRPr="00533445">
        <w:t>" betekent "omsloten ruimte" of "</w:t>
      </w:r>
      <w:proofErr w:type="spellStart"/>
      <w:r w:rsidRPr="00533445">
        <w:t>erde</w:t>
      </w:r>
      <w:proofErr w:type="spellEnd"/>
      <w:r w:rsidRPr="00533445">
        <w:t>" = "eert" oftewel grasland.</w:t>
      </w:r>
    </w:p>
    <w:p w:rsidR="00593941" w:rsidRPr="00533445" w:rsidRDefault="00593941" w:rsidP="00533445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33445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4F" w:rsidRDefault="00E7444F" w:rsidP="00A64884">
      <w:r>
        <w:separator/>
      </w:r>
    </w:p>
  </w:endnote>
  <w:endnote w:type="continuationSeparator" w:id="0">
    <w:p w:rsidR="00E7444F" w:rsidRDefault="00E744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334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4F" w:rsidRDefault="00E7444F" w:rsidP="00A64884">
      <w:r>
        <w:separator/>
      </w:r>
    </w:p>
  </w:footnote>
  <w:footnote w:type="continuationSeparator" w:id="0">
    <w:p w:rsidR="00E7444F" w:rsidRDefault="00E744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744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86557"/>
    <w:multiLevelType w:val="multilevel"/>
    <w:tmpl w:val="0CBCC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C1F89"/>
    <w:multiLevelType w:val="multilevel"/>
    <w:tmpl w:val="04569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B001BA"/>
    <w:multiLevelType w:val="hybridMultilevel"/>
    <w:tmpl w:val="F9A60256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004669"/>
    <w:multiLevelType w:val="multilevel"/>
    <w:tmpl w:val="C290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3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 w:numId="46">
    <w:abstractNumId w:val="25"/>
  </w:num>
  <w:num w:numId="47">
    <w:abstractNumId w:val="14"/>
  </w:num>
  <w:num w:numId="48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3445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7DFB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350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444F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9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340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7638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60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33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Linde_(rivi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lveg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1_24_N_6_4_27_E_type:city_zoom:14_region:NL&amp;pagename=Steggerd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2011-07-18T08:49:00Z</dcterms:created>
  <dcterms:modified xsi:type="dcterms:W3CDTF">2011-08-05T19:00:00Z</dcterms:modified>
  <cp:category>2011</cp:category>
</cp:coreProperties>
</file>