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B0" w:rsidRPr="00A30A1B" w:rsidRDefault="00A30A1B" w:rsidP="00DF13B0">
      <w:pPr>
        <w:rPr>
          <w:b/>
          <w:bdr w:val="single" w:sz="4" w:space="0" w:color="auto"/>
          <w:shd w:val="clear" w:color="auto" w:fill="FFFF00"/>
        </w:rPr>
      </w:pPr>
      <w:bookmarkStart w:id="0" w:name="_GoBack"/>
      <w:r w:rsidRPr="00A30A1B">
        <w:rPr>
          <w:b/>
          <w:bdr w:val="single" w:sz="4" w:space="0" w:color="auto"/>
          <w:shd w:val="clear" w:color="auto" w:fill="FFFF00"/>
        </w:rPr>
        <w:t>Sintjohannesga</w:t>
      </w:r>
      <w:r>
        <w:rPr>
          <w:b/>
          <w:bdr w:val="single" w:sz="4" w:space="0" w:color="auto"/>
          <w:shd w:val="clear" w:color="auto" w:fill="FFFF00"/>
        </w:rPr>
        <w:t xml:space="preserve"> - </w:t>
      </w:r>
      <w:r w:rsidR="00537FEA">
        <w:rPr>
          <w:b/>
          <w:bdr w:val="single" w:sz="4" w:space="0" w:color="auto"/>
          <w:shd w:val="clear" w:color="auto" w:fill="FFFF00"/>
        </w:rPr>
        <w:t>Bakkerijen</w:t>
      </w:r>
      <w:r w:rsidRPr="00A30A1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A30A1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bookmarkEnd w:id="0"/>
      <w:r w:rsidRPr="00A30A1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30A1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30A1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DF13B0" w:rsidRPr="00A30A1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C8C18B2" wp14:editId="159C2BE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3B0" w:rsidRPr="00A30A1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F13B0" w:rsidRPr="00A30A1B">
          <w:rPr>
            <w:rStyle w:val="Hyperlink"/>
            <w:b/>
            <w:bdr w:val="single" w:sz="4" w:space="0" w:color="auto"/>
            <w:shd w:val="clear" w:color="auto" w:fill="FFFF00"/>
          </w:rPr>
          <w:t>52° 56' NB, 5° 51' OL</w:t>
        </w:r>
      </w:hyperlink>
    </w:p>
    <w:p w:rsidR="00537FEA" w:rsidRPr="00A30A1B" w:rsidRDefault="00537FEA" w:rsidP="00537FEA">
      <w:pPr>
        <w:pStyle w:val="BusTic"/>
        <w:numPr>
          <w:ilvl w:val="0"/>
          <w:numId w:val="0"/>
        </w:numPr>
        <w:rPr>
          <w:rStyle w:val="Bijzonder"/>
        </w:rPr>
      </w:pPr>
      <w:r w:rsidRPr="00A30A1B">
        <w:rPr>
          <w:rStyle w:val="Bijzonder"/>
        </w:rPr>
        <w:t>Bakkerij</w:t>
      </w:r>
    </w:p>
    <w:p w:rsidR="00537FEA" w:rsidRDefault="00537FEA" w:rsidP="00537FEA">
      <w:pPr>
        <w:pStyle w:val="BusTic"/>
      </w:pPr>
      <w:r w:rsidRPr="00A30A1B">
        <w:t>Hoe het komt weet niemand, maar zo'n 40 à 50 jaar geleden woonden en werkten aan de Streek in het tweelingdorp wel tien verschillende </w:t>
      </w:r>
      <w:hyperlink r:id="rId11" w:tooltip="Bakker (beroep)" w:history="1">
        <w:r w:rsidRPr="00A30A1B">
          <w:rPr>
            <w:rStyle w:val="Hyperlink"/>
            <w:color w:val="000000" w:themeColor="text1"/>
            <w:u w:val="none"/>
          </w:rPr>
          <w:t>bakkers</w:t>
        </w:r>
      </w:hyperlink>
      <w:r w:rsidRPr="00A30A1B">
        <w:t xml:space="preserve">. </w:t>
      </w:r>
    </w:p>
    <w:p w:rsidR="00537FEA" w:rsidRDefault="00537FEA" w:rsidP="00537FEA">
      <w:pPr>
        <w:pStyle w:val="BusTic"/>
      </w:pPr>
      <w:r w:rsidRPr="00A30A1B">
        <w:t xml:space="preserve">Een mogelijke uitleg is dat bakkers jonge knechten in dienst namen. </w:t>
      </w:r>
    </w:p>
    <w:p w:rsidR="00537FEA" w:rsidRDefault="00537FEA" w:rsidP="00537FEA">
      <w:pPr>
        <w:pStyle w:val="BusTic"/>
      </w:pPr>
      <w:r w:rsidRPr="00A30A1B">
        <w:t>Als deze knechten na jaren dienst goed opgeleid waren, werden ze te duur en begonnen zij een eigen</w:t>
      </w:r>
      <w:hyperlink r:id="rId12" w:tooltip="Bakkerij" w:history="1">
        <w:r w:rsidRPr="00A30A1B">
          <w:rPr>
            <w:rStyle w:val="Hyperlink"/>
            <w:color w:val="000000" w:themeColor="text1"/>
            <w:u w:val="none"/>
          </w:rPr>
          <w:t>bakkerij</w:t>
        </w:r>
      </w:hyperlink>
      <w:r w:rsidRPr="00A30A1B">
        <w:t xml:space="preserve">. </w:t>
      </w:r>
    </w:p>
    <w:p w:rsidR="00537FEA" w:rsidRDefault="00537FEA" w:rsidP="00537FEA">
      <w:pPr>
        <w:pStyle w:val="BusTic"/>
      </w:pPr>
      <w:r w:rsidRPr="00A30A1B">
        <w:t xml:space="preserve">Tot een broodoorlog kwam het nooit. </w:t>
      </w:r>
    </w:p>
    <w:p w:rsidR="00537FEA" w:rsidRDefault="00537FEA" w:rsidP="00537FEA">
      <w:pPr>
        <w:pStyle w:val="BusTic"/>
      </w:pPr>
      <w:r w:rsidRPr="00A30A1B">
        <w:t>Integendeel, ze organiseerden zich zelfs in een </w:t>
      </w:r>
      <w:hyperlink r:id="rId13" w:tooltip="Inkoopvereniging" w:history="1">
        <w:r w:rsidRPr="00A30A1B">
          <w:rPr>
            <w:rStyle w:val="Hyperlink"/>
            <w:color w:val="000000" w:themeColor="text1"/>
            <w:u w:val="none"/>
          </w:rPr>
          <w:t>inkoopvereniging</w:t>
        </w:r>
      </w:hyperlink>
      <w:r w:rsidRPr="00A30A1B">
        <w:t xml:space="preserve"> en </w:t>
      </w:r>
      <w:proofErr w:type="spellStart"/>
      <w:r w:rsidRPr="00A30A1B">
        <w:t>éénmaal</w:t>
      </w:r>
      <w:proofErr w:type="spellEnd"/>
      <w:r w:rsidRPr="00A30A1B">
        <w:t xml:space="preserve"> per jaar gingen ze met hun vrouwen een dag op stap. </w:t>
      </w:r>
    </w:p>
    <w:p w:rsidR="00537FEA" w:rsidRDefault="00537FEA" w:rsidP="00537FEA">
      <w:pPr>
        <w:pStyle w:val="BusTic"/>
      </w:pPr>
      <w:r w:rsidRPr="00A30A1B">
        <w:t xml:space="preserve">De meeste van die bakkerijen zijn in de jaren zestig verdwenen, maar de zaken die overbleven hebben vaak zo gek nog niet geboerd. </w:t>
      </w:r>
    </w:p>
    <w:p w:rsidR="00537FEA" w:rsidRPr="00A30A1B" w:rsidRDefault="00537FEA" w:rsidP="00537FEA">
      <w:pPr>
        <w:pStyle w:val="BusTic"/>
      </w:pPr>
      <w:r w:rsidRPr="00A30A1B">
        <w:t>De koekfabriek van Sintjohannesga, </w:t>
      </w:r>
      <w:hyperlink r:id="rId14" w:tooltip="Wieger Ketellapper (de pagina bestaat niet)" w:history="1">
        <w:r w:rsidRPr="00A30A1B">
          <w:rPr>
            <w:rStyle w:val="Hyperlink"/>
            <w:color w:val="000000" w:themeColor="text1"/>
            <w:u w:val="none"/>
          </w:rPr>
          <w:t>Wieger Ketellapper</w:t>
        </w:r>
      </w:hyperlink>
      <w:r w:rsidRPr="00A30A1B">
        <w:t> (onderdeel van </w:t>
      </w:r>
      <w:hyperlink r:id="rId15" w:tooltip="Koninklijke Peijnenburg B.V." w:history="1">
        <w:r w:rsidRPr="00A30A1B">
          <w:rPr>
            <w:rStyle w:val="Hyperlink"/>
            <w:color w:val="000000" w:themeColor="text1"/>
            <w:u w:val="none"/>
          </w:rPr>
          <w:t>Koninklijke Peijnenburg B.V.</w:t>
        </w:r>
      </w:hyperlink>
      <w:r w:rsidRPr="00A30A1B">
        <w:t>), is bekend in heel Nederland, evenals de </w:t>
      </w:r>
      <w:proofErr w:type="spellStart"/>
      <w:r w:rsidRPr="00A30A1B">
        <w:fldChar w:fldCharType="begin"/>
      </w:r>
      <w:r w:rsidRPr="00A30A1B">
        <w:instrText xml:space="preserve"> HYPERLINK "http://nl.wikipedia.org/wiki/Roggebrood" \o "Roggebrood" </w:instrText>
      </w:r>
      <w:r w:rsidRPr="00A30A1B">
        <w:fldChar w:fldCharType="separate"/>
      </w:r>
      <w:r w:rsidRPr="00A30A1B">
        <w:rPr>
          <w:rStyle w:val="Hyperlink"/>
          <w:color w:val="000000" w:themeColor="text1"/>
          <w:u w:val="none"/>
        </w:rPr>
        <w:t>roggebroodfabriek</w:t>
      </w:r>
      <w:r w:rsidRPr="00A30A1B">
        <w:fldChar w:fldCharType="end"/>
      </w:r>
      <w:r w:rsidRPr="00A30A1B">
        <w:t>van</w:t>
      </w:r>
      <w:proofErr w:type="spellEnd"/>
      <w:r w:rsidRPr="00A30A1B">
        <w:t xml:space="preserve"> Van Dijk, en in </w:t>
      </w:r>
      <w:proofErr w:type="spellStart"/>
      <w:r w:rsidRPr="00A30A1B">
        <w:t>Rotsterhaule</w:t>
      </w:r>
      <w:proofErr w:type="spellEnd"/>
      <w:r w:rsidRPr="00A30A1B">
        <w:t xml:space="preserve"> de koek- en </w:t>
      </w:r>
      <w:hyperlink r:id="rId16" w:tooltip="Pepernoten" w:history="1">
        <w:r w:rsidRPr="00A30A1B">
          <w:rPr>
            <w:rStyle w:val="Hyperlink"/>
            <w:color w:val="000000" w:themeColor="text1"/>
            <w:u w:val="none"/>
          </w:rPr>
          <w:t>pepernotenfabriek</w:t>
        </w:r>
      </w:hyperlink>
      <w:r w:rsidRPr="00A30A1B">
        <w:t xml:space="preserve"> van Modderman. </w:t>
      </w:r>
    </w:p>
    <w:p w:rsidR="00593941" w:rsidRPr="00A30A1B" w:rsidRDefault="00593941" w:rsidP="00A30A1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A30A1B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EF" w:rsidRDefault="002756EF" w:rsidP="00A64884">
      <w:r>
        <w:separator/>
      </w:r>
    </w:p>
  </w:endnote>
  <w:endnote w:type="continuationSeparator" w:id="0">
    <w:p w:rsidR="002756EF" w:rsidRDefault="002756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37FE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EF" w:rsidRDefault="002756EF" w:rsidP="00A64884">
      <w:r>
        <w:separator/>
      </w:r>
    </w:p>
  </w:footnote>
  <w:footnote w:type="continuationSeparator" w:id="0">
    <w:p w:rsidR="002756EF" w:rsidRDefault="002756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56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BDE2ECA"/>
    <w:multiLevelType w:val="multilevel"/>
    <w:tmpl w:val="85A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4B6338"/>
    <w:multiLevelType w:val="hybridMultilevel"/>
    <w:tmpl w:val="65F875D6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4D8D6451"/>
    <w:multiLevelType w:val="multilevel"/>
    <w:tmpl w:val="7F2C2E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F9F4854"/>
    <w:multiLevelType w:val="multilevel"/>
    <w:tmpl w:val="0BC6F8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AD74C7F"/>
    <w:multiLevelType w:val="multilevel"/>
    <w:tmpl w:val="CA0477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B476A1"/>
    <w:multiLevelType w:val="multilevel"/>
    <w:tmpl w:val="BAD02B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36"/>
  </w:num>
  <w:num w:numId="3">
    <w:abstractNumId w:val="13"/>
  </w:num>
  <w:num w:numId="4">
    <w:abstractNumId w:val="37"/>
  </w:num>
  <w:num w:numId="5">
    <w:abstractNumId w:val="27"/>
  </w:num>
  <w:num w:numId="6">
    <w:abstractNumId w:val="30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5"/>
  </w:num>
  <w:num w:numId="46">
    <w:abstractNumId w:val="33"/>
  </w:num>
  <w:num w:numId="47">
    <w:abstractNumId w:val="47"/>
  </w:num>
  <w:num w:numId="48">
    <w:abstractNumId w:val="32"/>
  </w:num>
  <w:num w:numId="49">
    <w:abstractNumId w:val="49"/>
  </w:num>
  <w:num w:numId="50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92775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756EF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7FEA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0A1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13B0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90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8855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Inkoopvereniging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akkerij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epernot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kker_(beroep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ninklijke_Peijnenburg_B.V.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5_54_N_5_51_22_E_type:city_zoom:15_region:NL&amp;pagename=Sintjohannesg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Wieger_Ketellapper&amp;action=edit&amp;redlink=1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2011-08-05T12:55:00Z</dcterms:created>
  <dcterms:modified xsi:type="dcterms:W3CDTF">2011-08-05T12:55:00Z</dcterms:modified>
  <cp:category>2011</cp:category>
</cp:coreProperties>
</file>