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0" w:rsidRPr="001E7F9A" w:rsidRDefault="001E7F9A" w:rsidP="000E55C0">
      <w:pPr>
        <w:rPr>
          <w:b/>
          <w:bdr w:val="single" w:sz="4" w:space="0" w:color="auto"/>
          <w:shd w:val="clear" w:color="auto" w:fill="FFFF00"/>
        </w:rPr>
      </w:pPr>
      <w:r w:rsidRPr="001E7F9A">
        <w:rPr>
          <w:b/>
          <w:bdr w:val="single" w:sz="4" w:space="0" w:color="auto"/>
          <w:shd w:val="clear" w:color="auto" w:fill="FFFF00"/>
        </w:rPr>
        <w:t>Oosterend (</w:t>
      </w:r>
      <w:proofErr w:type="spellStart"/>
      <w:r w:rsidRPr="001E7F9A">
        <w:rPr>
          <w:b/>
          <w:bdr w:val="single" w:sz="4" w:space="0" w:color="auto"/>
          <w:shd w:val="clear" w:color="auto" w:fill="FFFF00"/>
        </w:rPr>
        <w:t>Littenseradeel</w:t>
      </w:r>
      <w:proofErr w:type="spellEnd"/>
      <w:r w:rsidRPr="001E7F9A">
        <w:rPr>
          <w:b/>
          <w:bdr w:val="single" w:sz="4" w:space="0" w:color="auto"/>
          <w:shd w:val="clear" w:color="auto" w:fill="FFFF00"/>
        </w:rPr>
        <w:t>)</w:t>
      </w:r>
      <w:r>
        <w:rPr>
          <w:b/>
          <w:bdr w:val="single" w:sz="4" w:space="0" w:color="auto"/>
          <w:shd w:val="clear" w:color="auto" w:fill="FFFF00"/>
        </w:rPr>
        <w:t xml:space="preserve"> </w:t>
      </w:r>
      <w:bookmarkStart w:id="0" w:name="_GoBack"/>
      <w:bookmarkEnd w:id="0"/>
      <w:r w:rsidRPr="001E7F9A">
        <w:rPr>
          <w:b/>
          <w:bdr w:val="single" w:sz="4" w:space="0" w:color="auto"/>
          <w:shd w:val="clear" w:color="auto" w:fill="FFFF00"/>
        </w:rPr>
        <w:t>(FR)</w:t>
      </w:r>
      <w:r w:rsidRPr="001E7F9A">
        <w:rPr>
          <w:b/>
          <w:bdr w:val="single" w:sz="4" w:space="0" w:color="auto"/>
          <w:shd w:val="clear" w:color="auto" w:fill="FFFF00"/>
        </w:rPr>
        <w:tab/>
      </w:r>
      <w:r w:rsidRPr="001E7F9A">
        <w:rPr>
          <w:b/>
          <w:bdr w:val="single" w:sz="4" w:space="0" w:color="auto"/>
          <w:shd w:val="clear" w:color="auto" w:fill="FFFF00"/>
        </w:rPr>
        <w:tab/>
      </w:r>
      <w:r w:rsidRPr="001E7F9A">
        <w:rPr>
          <w:b/>
          <w:bdr w:val="single" w:sz="4" w:space="0" w:color="auto"/>
          <w:shd w:val="clear" w:color="auto" w:fill="FFFF00"/>
        </w:rPr>
        <w:tab/>
      </w:r>
      <w:r w:rsidRPr="001E7F9A">
        <w:rPr>
          <w:b/>
          <w:bdr w:val="single" w:sz="4" w:space="0" w:color="auto"/>
          <w:shd w:val="clear" w:color="auto" w:fill="FFFF00"/>
        </w:rPr>
        <w:tab/>
      </w:r>
      <w:r w:rsidR="000E55C0" w:rsidRPr="001E7F9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503B883" wp14:editId="1ACA368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55C0" w:rsidRPr="001E7F9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55C0" w:rsidRPr="001E7F9A">
          <w:rPr>
            <w:rStyle w:val="Hyperlink"/>
            <w:b/>
            <w:bdr w:val="single" w:sz="4" w:space="0" w:color="auto"/>
            <w:shd w:val="clear" w:color="auto" w:fill="FFFF00"/>
          </w:rPr>
          <w:t>53° 6' NB, 5° 37' OL</w:t>
        </w:r>
      </w:hyperlink>
    </w:p>
    <w:p w:rsidR="000E55C0" w:rsidRPr="001E7F9A" w:rsidRDefault="000E55C0" w:rsidP="001E7F9A">
      <w:pPr>
        <w:pStyle w:val="BusTic"/>
      </w:pPr>
      <w:r w:rsidRPr="001E7F9A">
        <w:rPr>
          <w:bCs/>
        </w:rPr>
        <w:t>Oosterend</w:t>
      </w:r>
      <w:r w:rsidRPr="001E7F9A">
        <w:t> (officieel (</w:t>
      </w:r>
      <w:hyperlink r:id="rId11" w:tooltip="Fries (taal)" w:history="1">
        <w:r w:rsidRPr="001E7F9A">
          <w:rPr>
            <w:rStyle w:val="Hyperlink"/>
            <w:color w:val="000000" w:themeColor="text1"/>
            <w:u w:val="none"/>
          </w:rPr>
          <w:t>Fries</w:t>
        </w:r>
      </w:hyperlink>
      <w:r w:rsidRPr="001E7F9A">
        <w:t>): </w:t>
      </w:r>
      <w:proofErr w:type="spellStart"/>
      <w:r w:rsidRPr="001E7F9A">
        <w:rPr>
          <w:bCs/>
        </w:rPr>
        <w:t>Easterein</w:t>
      </w:r>
      <w:proofErr w:type="spellEnd"/>
      <w:r w:rsidRPr="001E7F9A">
        <w:t>) is een dorp in de gemeente </w:t>
      </w:r>
      <w:proofErr w:type="spellStart"/>
      <w:r w:rsidRPr="001E7F9A">
        <w:fldChar w:fldCharType="begin"/>
      </w:r>
      <w:r w:rsidRPr="001E7F9A">
        <w:instrText xml:space="preserve"> HYPERLINK "http://nl.wikipedia.org/wiki/Littenseradeel" \o "Littenseradeel" </w:instrText>
      </w:r>
      <w:r w:rsidRPr="001E7F9A">
        <w:fldChar w:fldCharType="separate"/>
      </w:r>
      <w:r w:rsidRPr="001E7F9A">
        <w:rPr>
          <w:rStyle w:val="Hyperlink"/>
          <w:color w:val="000000" w:themeColor="text1"/>
          <w:u w:val="none"/>
        </w:rPr>
        <w:t>Littenseradeel</w:t>
      </w:r>
      <w:proofErr w:type="spellEnd"/>
      <w:r w:rsidRPr="001E7F9A">
        <w:fldChar w:fldCharType="end"/>
      </w:r>
      <w:r w:rsidRPr="001E7F9A">
        <w:t> in de </w:t>
      </w:r>
      <w:hyperlink r:id="rId12" w:tooltip="Nederland" w:history="1">
        <w:r w:rsidRPr="001E7F9A">
          <w:rPr>
            <w:rStyle w:val="Hyperlink"/>
            <w:color w:val="000000" w:themeColor="text1"/>
            <w:u w:val="none"/>
          </w:rPr>
          <w:t>Nederlandse</w:t>
        </w:r>
      </w:hyperlink>
      <w:r w:rsidRPr="001E7F9A">
        <w:t> provincie </w:t>
      </w:r>
      <w:hyperlink r:id="rId13" w:tooltip="Friesland" w:history="1">
        <w:r w:rsidRPr="001E7F9A">
          <w:rPr>
            <w:rStyle w:val="Hyperlink"/>
            <w:color w:val="000000" w:themeColor="text1"/>
            <w:u w:val="none"/>
          </w:rPr>
          <w:t>Friesland</w:t>
        </w:r>
      </w:hyperlink>
      <w:r w:rsidRPr="001E7F9A">
        <w:t>.</w:t>
      </w:r>
    </w:p>
    <w:p w:rsidR="000E55C0" w:rsidRPr="001E7F9A" w:rsidRDefault="000E55C0" w:rsidP="001E7F9A">
      <w:pPr>
        <w:pStyle w:val="BusTic"/>
        <w:numPr>
          <w:ilvl w:val="0"/>
          <w:numId w:val="0"/>
        </w:numPr>
        <w:rPr>
          <w:rStyle w:val="Bijzonder"/>
        </w:rPr>
      </w:pPr>
      <w:r w:rsidRPr="001E7F9A">
        <w:rPr>
          <w:rStyle w:val="Bijzonder"/>
        </w:rPr>
        <w:t>Beschrijving</w:t>
      </w:r>
    </w:p>
    <w:p w:rsidR="001E7F9A" w:rsidRDefault="000E55C0" w:rsidP="001E7F9A">
      <w:pPr>
        <w:pStyle w:val="BusTic"/>
      </w:pPr>
      <w:r w:rsidRPr="001E7F9A">
        <w:t>Oosterend, dat circa 950 inwoners heeft, ligt in de driehoek </w:t>
      </w:r>
      <w:hyperlink r:id="rId14" w:tooltip="Bolsward" w:history="1">
        <w:r w:rsidRPr="001E7F9A">
          <w:rPr>
            <w:rStyle w:val="Hyperlink"/>
            <w:color w:val="000000" w:themeColor="text1"/>
            <w:u w:val="none"/>
          </w:rPr>
          <w:t>Bolsward</w:t>
        </w:r>
      </w:hyperlink>
      <w:r w:rsidRPr="001E7F9A">
        <w:t>, </w:t>
      </w:r>
      <w:hyperlink r:id="rId15" w:tooltip="Sneek (stad)" w:history="1">
        <w:r w:rsidRPr="001E7F9A">
          <w:rPr>
            <w:rStyle w:val="Hyperlink"/>
            <w:color w:val="000000" w:themeColor="text1"/>
            <w:u w:val="none"/>
          </w:rPr>
          <w:t>Sneek</w:t>
        </w:r>
      </w:hyperlink>
      <w:r w:rsidRPr="001E7F9A">
        <w:t> en </w:t>
      </w:r>
      <w:hyperlink r:id="rId16" w:tooltip="Franeker" w:history="1">
        <w:r w:rsidRPr="001E7F9A">
          <w:rPr>
            <w:rStyle w:val="Hyperlink"/>
            <w:color w:val="000000" w:themeColor="text1"/>
            <w:u w:val="none"/>
          </w:rPr>
          <w:t>Franeker</w:t>
        </w:r>
      </w:hyperlink>
      <w:r w:rsidRPr="001E7F9A">
        <w:t xml:space="preserve">. </w:t>
      </w:r>
    </w:p>
    <w:p w:rsidR="001E7F9A" w:rsidRDefault="000E55C0" w:rsidP="001E7F9A">
      <w:pPr>
        <w:pStyle w:val="BusTic"/>
      </w:pPr>
      <w:r w:rsidRPr="001E7F9A">
        <w:t>Tot de </w:t>
      </w:r>
      <w:hyperlink r:id="rId17" w:tooltip="Gemeentelijke herindeling" w:history="1">
        <w:r w:rsidRPr="001E7F9A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1E7F9A">
        <w:t> in 1984 maakte Oosterend deel uit van de gemeente </w:t>
      </w:r>
      <w:proofErr w:type="spellStart"/>
      <w:r w:rsidRPr="001E7F9A">
        <w:fldChar w:fldCharType="begin"/>
      </w:r>
      <w:r w:rsidRPr="001E7F9A">
        <w:instrText xml:space="preserve"> HYPERLINK "http://nl.wikipedia.org/wiki/Hennaarderadeel" \o "Hennaarderadeel" </w:instrText>
      </w:r>
      <w:r w:rsidRPr="001E7F9A">
        <w:fldChar w:fldCharType="separate"/>
      </w:r>
      <w:r w:rsidRPr="001E7F9A">
        <w:rPr>
          <w:rStyle w:val="Hyperlink"/>
          <w:color w:val="000000" w:themeColor="text1"/>
          <w:u w:val="none"/>
        </w:rPr>
        <w:t>Hennaarderadeel</w:t>
      </w:r>
      <w:proofErr w:type="spellEnd"/>
      <w:r w:rsidRPr="001E7F9A">
        <w:fldChar w:fldCharType="end"/>
      </w:r>
      <w:r w:rsidRPr="001E7F9A">
        <w:t xml:space="preserve">. </w:t>
      </w:r>
    </w:p>
    <w:p w:rsidR="000E55C0" w:rsidRPr="001E7F9A" w:rsidRDefault="000E55C0" w:rsidP="001E7F9A">
      <w:pPr>
        <w:pStyle w:val="BusTic"/>
      </w:pPr>
      <w:r w:rsidRPr="001E7F9A">
        <w:t>In 1991 werd de officiële naam gewijzigd in het Friestalige </w:t>
      </w:r>
      <w:proofErr w:type="spellStart"/>
      <w:r w:rsidRPr="001E7F9A">
        <w:rPr>
          <w:i/>
          <w:iCs/>
        </w:rPr>
        <w:t>Easterein</w:t>
      </w:r>
      <w:proofErr w:type="spellEnd"/>
      <w:r w:rsidRPr="001E7F9A">
        <w:t>.</w:t>
      </w:r>
    </w:p>
    <w:p w:rsidR="001E7F9A" w:rsidRDefault="000E55C0" w:rsidP="001E7F9A">
      <w:pPr>
        <w:pStyle w:val="BusTic"/>
      </w:pPr>
      <w:r w:rsidRPr="001E7F9A">
        <w:t>Het </w:t>
      </w:r>
      <w:hyperlink r:id="rId18" w:tooltip="Terp" w:history="1">
        <w:r w:rsidRPr="001E7F9A">
          <w:rPr>
            <w:rStyle w:val="Hyperlink"/>
            <w:color w:val="000000" w:themeColor="text1"/>
            <w:u w:val="none"/>
          </w:rPr>
          <w:t>terpdorp</w:t>
        </w:r>
      </w:hyperlink>
      <w:r w:rsidRPr="001E7F9A">
        <w:t> wordt gekenmerkt door de </w:t>
      </w:r>
      <w:hyperlink r:id="rId19" w:tooltip="Martinikerk (Easterein)" w:history="1">
        <w:r w:rsidRPr="001E7F9A">
          <w:rPr>
            <w:rStyle w:val="Hyperlink"/>
            <w:color w:val="000000" w:themeColor="text1"/>
            <w:u w:val="none"/>
          </w:rPr>
          <w:t>Martinikerk</w:t>
        </w:r>
      </w:hyperlink>
      <w:r w:rsidRPr="001E7F9A">
        <w:t xml:space="preserve">. </w:t>
      </w:r>
    </w:p>
    <w:p w:rsidR="001E7F9A" w:rsidRDefault="000E55C0" w:rsidP="001E7F9A">
      <w:pPr>
        <w:pStyle w:val="BusTic"/>
      </w:pPr>
      <w:r w:rsidRPr="001E7F9A">
        <w:t>Deze is grotendeels </w:t>
      </w:r>
      <w:hyperlink r:id="rId20" w:tooltip="Middeleeuwen" w:history="1">
        <w:r w:rsidRPr="001E7F9A">
          <w:rPr>
            <w:rStyle w:val="Hyperlink"/>
            <w:color w:val="000000" w:themeColor="text1"/>
            <w:u w:val="none"/>
          </w:rPr>
          <w:t>middeleeuws</w:t>
        </w:r>
      </w:hyperlink>
      <w:r w:rsidRPr="001E7F9A">
        <w:t> en bezit de oudste </w:t>
      </w:r>
      <w:hyperlink r:id="rId21" w:tooltip="Sacristie" w:history="1">
        <w:r w:rsidRPr="001E7F9A">
          <w:rPr>
            <w:rStyle w:val="Hyperlink"/>
            <w:color w:val="000000" w:themeColor="text1"/>
            <w:u w:val="none"/>
          </w:rPr>
          <w:t>sacristie</w:t>
        </w:r>
      </w:hyperlink>
      <w:r w:rsidRPr="001E7F9A">
        <w:t xml:space="preserve"> van Friesland. </w:t>
      </w:r>
    </w:p>
    <w:p w:rsidR="000E55C0" w:rsidRPr="001E7F9A" w:rsidRDefault="000E55C0" w:rsidP="001E7F9A">
      <w:pPr>
        <w:pStyle w:val="BusTic"/>
      </w:pPr>
      <w:r w:rsidRPr="001E7F9A">
        <w:t>Een bezienswaardigheid is de zeldzame kraak (oksaal) uit </w:t>
      </w:r>
      <w:hyperlink r:id="rId22" w:tooltip="1554" w:history="1">
        <w:r w:rsidRPr="001E7F9A">
          <w:rPr>
            <w:rStyle w:val="Hyperlink"/>
            <w:color w:val="000000" w:themeColor="text1"/>
            <w:u w:val="none"/>
          </w:rPr>
          <w:t>1554</w:t>
        </w:r>
      </w:hyperlink>
      <w:r w:rsidRPr="001E7F9A">
        <w:t> met </w:t>
      </w:r>
      <w:hyperlink r:id="rId23" w:tooltip="Renaissance" w:history="1">
        <w:r w:rsidRPr="001E7F9A">
          <w:rPr>
            <w:rStyle w:val="Hyperlink"/>
            <w:color w:val="000000" w:themeColor="text1"/>
            <w:u w:val="none"/>
          </w:rPr>
          <w:t>renaissance</w:t>
        </w:r>
      </w:hyperlink>
      <w:r w:rsidRPr="001E7F9A">
        <w:t>-snijwerk. In het interieur bevindt zich een </w:t>
      </w:r>
      <w:hyperlink r:id="rId24" w:tooltip="17e eeuw" w:history="1">
        <w:r w:rsidRPr="001E7F9A">
          <w:rPr>
            <w:rStyle w:val="Hyperlink"/>
            <w:color w:val="000000" w:themeColor="text1"/>
            <w:u w:val="none"/>
          </w:rPr>
          <w:t>17e eeuwse</w:t>
        </w:r>
      </w:hyperlink>
      <w:r w:rsidRPr="001E7F9A">
        <w:t> herenbank.</w:t>
      </w:r>
    </w:p>
    <w:p w:rsidR="000E55C0" w:rsidRPr="001E7F9A" w:rsidRDefault="000E55C0" w:rsidP="001E7F9A">
      <w:pPr>
        <w:pStyle w:val="BusTic"/>
      </w:pPr>
      <w:r w:rsidRPr="001E7F9A">
        <w:t>Ten zuiden van het dorp staat de </w:t>
      </w:r>
      <w:proofErr w:type="spellStart"/>
      <w:r w:rsidRPr="001E7F9A">
        <w:fldChar w:fldCharType="begin"/>
      </w:r>
      <w:r w:rsidRPr="001E7F9A">
        <w:instrText xml:space="preserve"> HYPERLINK "http://nl.wikipedia.org/wiki/Rispenserpoldermolen" \o "Rispenserpoldermolen" </w:instrText>
      </w:r>
      <w:r w:rsidRPr="001E7F9A">
        <w:fldChar w:fldCharType="separate"/>
      </w:r>
      <w:r w:rsidRPr="001E7F9A">
        <w:rPr>
          <w:rStyle w:val="Hyperlink"/>
          <w:color w:val="000000" w:themeColor="text1"/>
          <w:u w:val="none"/>
        </w:rPr>
        <w:t>Rispenserpoldermolen</w:t>
      </w:r>
      <w:proofErr w:type="spellEnd"/>
      <w:r w:rsidRPr="001E7F9A">
        <w:fldChar w:fldCharType="end"/>
      </w:r>
      <w:r w:rsidRPr="001E7F9A">
        <w:t>, een oorspronkelijk uit 1821 daterende </w:t>
      </w:r>
      <w:hyperlink r:id="rId25" w:tooltip="Grondzeiler" w:history="1">
        <w:r w:rsidRPr="001E7F9A">
          <w:rPr>
            <w:rStyle w:val="Hyperlink"/>
            <w:color w:val="000000" w:themeColor="text1"/>
            <w:u w:val="none"/>
          </w:rPr>
          <w:t>grondzeiler</w:t>
        </w:r>
      </w:hyperlink>
      <w:r w:rsidRPr="001E7F9A">
        <w:t>.</w:t>
      </w:r>
    </w:p>
    <w:p w:rsidR="00593941" w:rsidRPr="001E7F9A" w:rsidRDefault="00593941" w:rsidP="001E7F9A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1E7F9A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96" w:rsidRDefault="00673396" w:rsidP="00A64884">
      <w:r>
        <w:separator/>
      </w:r>
    </w:p>
  </w:endnote>
  <w:endnote w:type="continuationSeparator" w:id="0">
    <w:p w:rsidR="00673396" w:rsidRDefault="0067339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E7F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96" w:rsidRDefault="00673396" w:rsidP="00A64884">
      <w:r>
        <w:separator/>
      </w:r>
    </w:p>
  </w:footnote>
  <w:footnote w:type="continuationSeparator" w:id="0">
    <w:p w:rsidR="00673396" w:rsidRDefault="0067339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7339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35036E"/>
    <w:multiLevelType w:val="multilevel"/>
    <w:tmpl w:val="A1AE1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04313F3"/>
    <w:multiLevelType w:val="multilevel"/>
    <w:tmpl w:val="F64453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4850E10"/>
    <w:multiLevelType w:val="hybridMultilevel"/>
    <w:tmpl w:val="45CAC54E"/>
    <w:lvl w:ilvl="0" w:tplc="B672B2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2903E5A"/>
    <w:multiLevelType w:val="multilevel"/>
    <w:tmpl w:val="66C2A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7878A9"/>
    <w:multiLevelType w:val="multilevel"/>
    <w:tmpl w:val="66180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5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7"/>
  </w:num>
  <w:num w:numId="3">
    <w:abstractNumId w:val="15"/>
  </w:num>
  <w:num w:numId="4">
    <w:abstractNumId w:val="38"/>
  </w:num>
  <w:num w:numId="5">
    <w:abstractNumId w:val="29"/>
  </w:num>
  <w:num w:numId="6">
    <w:abstractNumId w:val="33"/>
  </w:num>
  <w:num w:numId="7">
    <w:abstractNumId w:val="7"/>
  </w:num>
  <w:num w:numId="8">
    <w:abstractNumId w:val="44"/>
  </w:num>
  <w:num w:numId="9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0"/>
  </w:num>
  <w:num w:numId="23">
    <w:abstractNumId w:val="39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5"/>
  </w:num>
  <w:num w:numId="37">
    <w:abstractNumId w:val="26"/>
  </w:num>
  <w:num w:numId="38">
    <w:abstractNumId w:val="42"/>
  </w:num>
  <w:num w:numId="39">
    <w:abstractNumId w:val="36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28"/>
  </w:num>
  <w:num w:numId="46">
    <w:abstractNumId w:val="6"/>
  </w:num>
  <w:num w:numId="47">
    <w:abstractNumId w:val="32"/>
  </w:num>
  <w:num w:numId="48">
    <w:abstractNumId w:val="3"/>
  </w:num>
  <w:num w:numId="49">
    <w:abstractNumId w:val="2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55C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E7F9A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396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A782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6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6296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Terp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crist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Grondzeiler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" TargetMode="External"/><Relationship Id="rId20" Type="http://schemas.openxmlformats.org/officeDocument/2006/relationships/hyperlink" Target="http://nl.wikipedia.org/wiki/Middeleeuwen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7e_eeuw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neek_(stad)" TargetMode="External"/><Relationship Id="rId23" Type="http://schemas.openxmlformats.org/officeDocument/2006/relationships/hyperlink" Target="http://nl.wikipedia.org/wiki/Renaissanc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3_5_47_N_5_37_6_E_type:city_zoom:15_region:NL&amp;pagename=Oosterend_(Littenseradeel)" TargetMode="External"/><Relationship Id="rId19" Type="http://schemas.openxmlformats.org/officeDocument/2006/relationships/hyperlink" Target="http://nl.wikipedia.org/wiki/Martinikerk_(Easterein)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lsward" TargetMode="External"/><Relationship Id="rId22" Type="http://schemas.openxmlformats.org/officeDocument/2006/relationships/hyperlink" Target="http://nl.wikipedia.org/wiki/1554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2011-07-17T08:32:00Z</dcterms:created>
  <dcterms:modified xsi:type="dcterms:W3CDTF">2011-08-04T18:58:00Z</dcterms:modified>
  <cp:category>2011</cp:category>
</cp:coreProperties>
</file>