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03" w:rsidRPr="00957C03" w:rsidRDefault="0088443E" w:rsidP="00957C03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8443E">
        <w:rPr>
          <w:b/>
          <w:bdr w:val="single" w:sz="4" w:space="0" w:color="auto"/>
          <w:shd w:val="clear" w:color="auto" w:fill="FFFF00"/>
        </w:rPr>
        <w:t>Kleinegeest</w:t>
      </w:r>
      <w:proofErr w:type="spellEnd"/>
      <w:r w:rsidR="00957C03">
        <w:rPr>
          <w:b/>
          <w:bdr w:val="single" w:sz="4" w:space="0" w:color="auto"/>
          <w:shd w:val="clear" w:color="auto" w:fill="FFFF00"/>
        </w:rPr>
        <w:t xml:space="preserve"> – Geschiedenis </w:t>
      </w:r>
      <w:r w:rsidRPr="0088443E">
        <w:rPr>
          <w:b/>
          <w:bdr w:val="single" w:sz="4" w:space="0" w:color="auto"/>
          <w:shd w:val="clear" w:color="auto" w:fill="FFFF00"/>
        </w:rPr>
        <w:t xml:space="preserve">(FR) </w:t>
      </w:r>
      <w:bookmarkEnd w:id="0"/>
      <w:r w:rsidRPr="0088443E">
        <w:rPr>
          <w:b/>
          <w:bdr w:val="single" w:sz="4" w:space="0" w:color="auto"/>
          <w:shd w:val="clear" w:color="auto" w:fill="FFFF00"/>
        </w:rPr>
        <w:tab/>
      </w:r>
      <w:r w:rsidRPr="0088443E">
        <w:rPr>
          <w:b/>
          <w:bdr w:val="single" w:sz="4" w:space="0" w:color="auto"/>
          <w:shd w:val="clear" w:color="auto" w:fill="FFFF00"/>
        </w:rPr>
        <w:tab/>
      </w:r>
      <w:r w:rsidR="00397586" w:rsidRPr="0088443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BFA4F38" wp14:editId="6CBDCC0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586" w:rsidRPr="0088443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97586" w:rsidRPr="0088443E">
          <w:rPr>
            <w:rStyle w:val="Hyperlink"/>
            <w:b/>
            <w:bdr w:val="single" w:sz="4" w:space="0" w:color="auto"/>
            <w:shd w:val="clear" w:color="auto" w:fill="FFFF00"/>
          </w:rPr>
          <w:t>53° 11' 48" NB   5° 53' 47" OL</w:t>
        </w:r>
      </w:hyperlink>
    </w:p>
    <w:p w:rsidR="00957C03" w:rsidRDefault="00957C03" w:rsidP="00957C03">
      <w:pPr>
        <w:pStyle w:val="BusTic"/>
      </w:pPr>
      <w:r w:rsidRPr="0088443E">
        <w:t>Onderzoek door de Friese </w:t>
      </w:r>
      <w:proofErr w:type="spellStart"/>
      <w:r w:rsidRPr="0088443E">
        <w:fldChar w:fldCharType="begin"/>
      </w:r>
      <w:r w:rsidRPr="0088443E">
        <w:instrText xml:space="preserve"> HYPERLINK "http://nl.wikipedia.org/wiki/Archeologie" \o "Archeologie" </w:instrText>
      </w:r>
      <w:r w:rsidRPr="0088443E">
        <w:fldChar w:fldCharType="separate"/>
      </w:r>
      <w:r w:rsidRPr="0088443E">
        <w:rPr>
          <w:rStyle w:val="Hyperlink"/>
          <w:color w:val="000000" w:themeColor="text1"/>
          <w:u w:val="none"/>
        </w:rPr>
        <w:t>amateur-archeoloog</w:t>
      </w:r>
      <w:proofErr w:type="spellEnd"/>
      <w:r w:rsidRPr="0088443E">
        <w:fldChar w:fldCharType="end"/>
      </w:r>
      <w:r w:rsidRPr="0088443E">
        <w:t> </w:t>
      </w:r>
      <w:proofErr w:type="spellStart"/>
      <w:r w:rsidRPr="0088443E">
        <w:fldChar w:fldCharType="begin"/>
      </w:r>
      <w:r w:rsidRPr="0088443E">
        <w:instrText xml:space="preserve"> HYPERLINK "http://nl.wikipedia.org/w/index.php?title=Ealse_Wadman&amp;action=edit&amp;redlink=1" \o "Ealse Wadman (de pagina bestaat niet)" </w:instrText>
      </w:r>
      <w:r w:rsidRPr="0088443E">
        <w:fldChar w:fldCharType="separate"/>
      </w:r>
      <w:r w:rsidRPr="0088443E">
        <w:rPr>
          <w:rStyle w:val="Hyperlink"/>
          <w:color w:val="000000" w:themeColor="text1"/>
          <w:u w:val="none"/>
        </w:rPr>
        <w:t>Ealse</w:t>
      </w:r>
      <w:proofErr w:type="spellEnd"/>
      <w:r w:rsidRPr="0088443E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8443E">
        <w:rPr>
          <w:rStyle w:val="Hyperlink"/>
          <w:color w:val="000000" w:themeColor="text1"/>
          <w:u w:val="none"/>
        </w:rPr>
        <w:t>Wadman</w:t>
      </w:r>
      <w:proofErr w:type="spellEnd"/>
      <w:r w:rsidRPr="0088443E">
        <w:fldChar w:fldCharType="end"/>
      </w:r>
      <w:r w:rsidRPr="0088443E">
        <w:t xml:space="preserve"> (1926-2008) heeft aangetoond, dat op de zandrug waarop </w:t>
      </w:r>
      <w:proofErr w:type="spellStart"/>
      <w:r w:rsidRPr="0088443E">
        <w:t>Kleinegeest</w:t>
      </w:r>
      <w:proofErr w:type="spellEnd"/>
      <w:r w:rsidRPr="0088443E">
        <w:t xml:space="preserve"> ligt 7000 tot 8000 jaar geleden al mensen verbleven. </w:t>
      </w:r>
    </w:p>
    <w:p w:rsidR="00957C03" w:rsidRDefault="00957C03" w:rsidP="00957C03">
      <w:pPr>
        <w:pStyle w:val="BusTic"/>
      </w:pPr>
      <w:r w:rsidRPr="0088443E">
        <w:t xml:space="preserve">Die zandrug was overigens toen nog door water omgeven: het veen eromheen zou pas later ontstaan. </w:t>
      </w:r>
      <w:proofErr w:type="spellStart"/>
      <w:r w:rsidRPr="0088443E">
        <w:t>Wadman</w:t>
      </w:r>
      <w:proofErr w:type="spellEnd"/>
      <w:r w:rsidRPr="0088443E">
        <w:t xml:space="preserve"> trof er resten aan van een tijdelijk kamp van </w:t>
      </w:r>
      <w:hyperlink r:id="rId11" w:tooltip="Jager-verzamelaar" w:history="1">
        <w:r w:rsidRPr="0088443E">
          <w:rPr>
            <w:rStyle w:val="Hyperlink"/>
            <w:color w:val="000000" w:themeColor="text1"/>
            <w:u w:val="none"/>
          </w:rPr>
          <w:t>jager-verzamelaars</w:t>
        </w:r>
      </w:hyperlink>
      <w:r w:rsidRPr="0088443E">
        <w:t>, waaronder een groot aantal uit </w:t>
      </w:r>
      <w:proofErr w:type="spellStart"/>
      <w:r w:rsidRPr="0088443E">
        <w:fldChar w:fldCharType="begin"/>
      </w:r>
      <w:r w:rsidRPr="0088443E">
        <w:instrText xml:space="preserve"> HYPERLINK "http://nl.wikipedia.org/wiki/Vuursteen" \o "Vuursteen" </w:instrText>
      </w:r>
      <w:r w:rsidRPr="0088443E">
        <w:fldChar w:fldCharType="separate"/>
      </w:r>
      <w:r w:rsidRPr="0088443E">
        <w:rPr>
          <w:rStyle w:val="Hyperlink"/>
          <w:color w:val="000000" w:themeColor="text1"/>
          <w:u w:val="none"/>
        </w:rPr>
        <w:t>vuursteen</w:t>
      </w:r>
      <w:r w:rsidRPr="0088443E">
        <w:fldChar w:fldCharType="end"/>
      </w:r>
      <w:r w:rsidRPr="0088443E">
        <w:t>vervaardigde</w:t>
      </w:r>
      <w:proofErr w:type="spellEnd"/>
      <w:r w:rsidRPr="0088443E">
        <w:t xml:space="preserve"> werktuigen. </w:t>
      </w:r>
    </w:p>
    <w:p w:rsidR="00957C03" w:rsidRPr="0088443E" w:rsidRDefault="00957C03" w:rsidP="00957C03">
      <w:pPr>
        <w:pStyle w:val="BusTic"/>
      </w:pPr>
      <w:r w:rsidRPr="0088443E">
        <w:t>Ook uit de tijd van de opkomst van de landbouw in dit gebied, ongeveer 3000 jaar geleden, werden bewoningssporen aangetroffen.</w:t>
      </w:r>
    </w:p>
    <w:p w:rsidR="00957C03" w:rsidRDefault="00957C03" w:rsidP="00957C03">
      <w:pPr>
        <w:pStyle w:val="BusTic"/>
      </w:pPr>
      <w:r w:rsidRPr="0088443E">
        <w:t xml:space="preserve">Veel van de huidige weilanden om </w:t>
      </w:r>
      <w:proofErr w:type="spellStart"/>
      <w:r w:rsidRPr="0088443E">
        <w:t>Kleinegeest</w:t>
      </w:r>
      <w:proofErr w:type="spellEnd"/>
      <w:r w:rsidRPr="0088443E">
        <w:t>, dat zijn naam al in de middeleeuwen droeg, bestonden ooit uit </w:t>
      </w:r>
      <w:hyperlink r:id="rId12" w:tooltip="Moeras" w:history="1">
        <w:r w:rsidRPr="0088443E">
          <w:rPr>
            <w:rStyle w:val="Hyperlink"/>
            <w:color w:val="000000" w:themeColor="text1"/>
            <w:u w:val="none"/>
          </w:rPr>
          <w:t>moerassen</w:t>
        </w:r>
      </w:hyperlink>
      <w:r w:rsidRPr="0088443E">
        <w:t xml:space="preserve">. </w:t>
      </w:r>
    </w:p>
    <w:p w:rsidR="00957C03" w:rsidRDefault="00957C03" w:rsidP="00957C03">
      <w:pPr>
        <w:pStyle w:val="BusTic"/>
      </w:pPr>
      <w:r w:rsidRPr="0088443E">
        <w:t xml:space="preserve">Tijdens de winter kwamen grote delen daarvan onder water te staan, hetgeen veel overlast veroorzaakte. </w:t>
      </w:r>
    </w:p>
    <w:p w:rsidR="00957C03" w:rsidRDefault="00957C03" w:rsidP="00957C03">
      <w:pPr>
        <w:pStyle w:val="BusTic"/>
      </w:pPr>
      <w:r w:rsidRPr="0088443E">
        <w:t xml:space="preserve">In de jaren vijftig van de twintigste eeuw werd begonnen met het ontginnen van deze gebieden en met verbetering van de wegen. </w:t>
      </w:r>
    </w:p>
    <w:p w:rsidR="00957C03" w:rsidRDefault="00957C03" w:rsidP="00957C03">
      <w:pPr>
        <w:pStyle w:val="BusTic"/>
      </w:pPr>
      <w:r w:rsidRPr="0088443E">
        <w:t>Ook kwam er een </w:t>
      </w:r>
      <w:hyperlink r:id="rId13" w:tooltip="Nederlands Bestemmingsplan" w:history="1">
        <w:r w:rsidRPr="0088443E">
          <w:rPr>
            <w:rStyle w:val="Hyperlink"/>
            <w:color w:val="000000" w:themeColor="text1"/>
            <w:u w:val="none"/>
          </w:rPr>
          <w:t>bestemmingsplan</w:t>
        </w:r>
      </w:hyperlink>
      <w:r w:rsidRPr="0088443E">
        <w:t xml:space="preserve">, dat voorzag in een uitbreiding van het aantal woningen in de buurtschap. </w:t>
      </w:r>
    </w:p>
    <w:p w:rsidR="00957C03" w:rsidRPr="0088443E" w:rsidRDefault="00957C03" w:rsidP="00957C03">
      <w:pPr>
        <w:pStyle w:val="BusTic"/>
      </w:pPr>
      <w:r w:rsidRPr="0088443E">
        <w:t xml:space="preserve">Toen de gemeente </w:t>
      </w:r>
      <w:proofErr w:type="spellStart"/>
      <w:r w:rsidRPr="0088443E">
        <w:t>Tietjerksteradeel</w:t>
      </w:r>
      <w:proofErr w:type="spellEnd"/>
      <w:r w:rsidRPr="0088443E">
        <w:t xml:space="preserve"> zich echter had gerealiseerd dat vergroting van het inwonertal een aantal dure voorzieningen noodzakelijk zou maken, werd besloten de bouwplannen stop te zetten.</w:t>
      </w:r>
    </w:p>
    <w:p w:rsidR="00957C03" w:rsidRDefault="00957C03" w:rsidP="00957C03">
      <w:pPr>
        <w:pStyle w:val="BusTic"/>
      </w:pPr>
      <w:r w:rsidRPr="0088443E">
        <w:t xml:space="preserve">Tot de jaren zeventig van de twintigste eeuw was de bevolking van </w:t>
      </w:r>
      <w:proofErr w:type="spellStart"/>
      <w:r w:rsidRPr="0088443E">
        <w:t>Kleinegeest</w:t>
      </w:r>
      <w:proofErr w:type="spellEnd"/>
      <w:r w:rsidRPr="0088443E">
        <w:t xml:space="preserve"> grotendeels werkzaam in de </w:t>
      </w:r>
      <w:hyperlink r:id="rId14" w:tooltip="Landbouw" w:history="1">
        <w:r w:rsidRPr="0088443E">
          <w:rPr>
            <w:rStyle w:val="Hyperlink"/>
            <w:color w:val="000000" w:themeColor="text1"/>
            <w:u w:val="none"/>
          </w:rPr>
          <w:t>agrarische sector</w:t>
        </w:r>
      </w:hyperlink>
      <w:r w:rsidRPr="0088443E">
        <w:t> en de </w:t>
      </w:r>
      <w:hyperlink r:id="rId15" w:tooltip="Bouw" w:history="1">
        <w:r w:rsidRPr="0088443E">
          <w:rPr>
            <w:rStyle w:val="Hyperlink"/>
            <w:color w:val="000000" w:themeColor="text1"/>
            <w:u w:val="none"/>
          </w:rPr>
          <w:t>bouw</w:t>
        </w:r>
      </w:hyperlink>
      <w:r w:rsidRPr="0088443E">
        <w:t xml:space="preserve">. </w:t>
      </w:r>
    </w:p>
    <w:p w:rsidR="00957C03" w:rsidRDefault="00957C03" w:rsidP="00957C03">
      <w:pPr>
        <w:pStyle w:val="BusTic"/>
      </w:pPr>
      <w:r w:rsidRPr="0088443E">
        <w:t xml:space="preserve">In die tijd waren in de buurtschap ook nog een kruidenier en een bakker gevestigd. </w:t>
      </w:r>
    </w:p>
    <w:p w:rsidR="00957C03" w:rsidRPr="0088443E" w:rsidRDefault="00957C03" w:rsidP="00957C03">
      <w:pPr>
        <w:pStyle w:val="BusTic"/>
      </w:pPr>
      <w:r w:rsidRPr="0088443E">
        <w:t>Inmiddels wonen er ook </w:t>
      </w:r>
      <w:hyperlink r:id="rId16" w:tooltip="Forensisme" w:history="1">
        <w:r w:rsidRPr="0088443E">
          <w:rPr>
            <w:rStyle w:val="Hyperlink"/>
            <w:color w:val="000000" w:themeColor="text1"/>
            <w:u w:val="none"/>
          </w:rPr>
          <w:t>forenzen</w:t>
        </w:r>
      </w:hyperlink>
      <w:r w:rsidRPr="0088443E">
        <w:t xml:space="preserve">, al zijn de bewoners van </w:t>
      </w:r>
      <w:proofErr w:type="spellStart"/>
      <w:r w:rsidRPr="0088443E">
        <w:t>Kleinegeest</w:t>
      </w:r>
      <w:proofErr w:type="spellEnd"/>
      <w:r w:rsidRPr="0088443E">
        <w:t xml:space="preserve"> in veel opzichten nog altijd op </w:t>
      </w:r>
      <w:proofErr w:type="spellStart"/>
      <w:r w:rsidRPr="0088443E">
        <w:t>Tietjerk</w:t>
      </w:r>
      <w:proofErr w:type="spellEnd"/>
      <w:r w:rsidRPr="0088443E">
        <w:t xml:space="preserve"> gericht.</w:t>
      </w:r>
    </w:p>
    <w:p w:rsidR="00593941" w:rsidRPr="00957C03" w:rsidRDefault="00957C03" w:rsidP="00957C0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88443E">
        <w:t xml:space="preserve">Sinds 1974 heeft De </w:t>
      </w:r>
      <w:proofErr w:type="spellStart"/>
      <w:r w:rsidRPr="0088443E">
        <w:t>Lytse</w:t>
      </w:r>
      <w:proofErr w:type="spellEnd"/>
      <w:r w:rsidRPr="0088443E">
        <w:t xml:space="preserve"> </w:t>
      </w:r>
      <w:proofErr w:type="spellStart"/>
      <w:r w:rsidRPr="0088443E">
        <w:t>Geast</w:t>
      </w:r>
      <w:proofErr w:type="spellEnd"/>
      <w:r w:rsidRPr="0088443E">
        <w:t xml:space="preserve"> een buurtvereniging, </w:t>
      </w:r>
      <w:r w:rsidRPr="0088443E">
        <w:rPr>
          <w:i/>
          <w:iCs/>
        </w:rPr>
        <w:t>Wel en wee</w:t>
      </w:r>
      <w:r w:rsidRPr="0088443E">
        <w:t xml:space="preserve"> genaamd. </w:t>
      </w:r>
    </w:p>
    <w:sectPr w:rsidR="00593941" w:rsidRPr="00957C03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47" w:rsidRDefault="00C65547" w:rsidP="00A64884">
      <w:r>
        <w:separator/>
      </w:r>
    </w:p>
  </w:endnote>
  <w:endnote w:type="continuationSeparator" w:id="0">
    <w:p w:rsidR="00C65547" w:rsidRDefault="00C655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7C0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47" w:rsidRDefault="00C65547" w:rsidP="00A64884">
      <w:r>
        <w:separator/>
      </w:r>
    </w:p>
  </w:footnote>
  <w:footnote w:type="continuationSeparator" w:id="0">
    <w:p w:rsidR="00C65547" w:rsidRDefault="00C655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655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D7947"/>
    <w:multiLevelType w:val="multilevel"/>
    <w:tmpl w:val="BFE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F3B0B91"/>
    <w:multiLevelType w:val="hybridMultilevel"/>
    <w:tmpl w:val="FA38C7EE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97586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443E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7C03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554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14D3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19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400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_Bestemmingspla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era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orensism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Jager-verzamelaa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u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1_48_N_5_53_47_E_zoom:15_region:NL&amp;pagename=Kleinegees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ndbouw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2011-08-04T06:49:00Z</dcterms:created>
  <dcterms:modified xsi:type="dcterms:W3CDTF">2011-08-04T06:49:00Z</dcterms:modified>
  <cp:category>2011</cp:category>
</cp:coreProperties>
</file>