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A8" w:rsidRPr="00E3734D" w:rsidRDefault="00E3734D" w:rsidP="000977A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3734D">
        <w:rPr>
          <w:b/>
          <w:bdr w:val="single" w:sz="4" w:space="0" w:color="auto"/>
          <w:shd w:val="clear" w:color="auto" w:fill="FFFF00"/>
        </w:rPr>
        <w:t>Exmorra</w:t>
      </w:r>
      <w:proofErr w:type="spellEnd"/>
      <w:r w:rsidRPr="00E3734D">
        <w:rPr>
          <w:b/>
          <w:bdr w:val="single" w:sz="4" w:space="0" w:color="auto"/>
          <w:shd w:val="clear" w:color="auto" w:fill="FFFF00"/>
        </w:rPr>
        <w:t xml:space="preserve"> (FR) </w:t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Pr="00E3734D">
        <w:rPr>
          <w:b/>
          <w:bdr w:val="single" w:sz="4" w:space="0" w:color="auto"/>
          <w:shd w:val="clear" w:color="auto" w:fill="FFFF00"/>
        </w:rPr>
        <w:tab/>
      </w:r>
      <w:r w:rsidR="000977A8" w:rsidRPr="00E3734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3C6759A" wp14:editId="7F9A8A5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7A8" w:rsidRPr="00E3734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977A8" w:rsidRPr="00E3734D">
          <w:rPr>
            <w:rStyle w:val="Hyperlink"/>
            <w:b/>
            <w:bdr w:val="single" w:sz="4" w:space="0" w:color="auto"/>
            <w:shd w:val="clear" w:color="auto" w:fill="FFFF00"/>
          </w:rPr>
          <w:t>53° 3' NB, 5° 28' OL</w:t>
        </w:r>
      </w:hyperlink>
    </w:p>
    <w:p w:rsidR="00E3734D" w:rsidRDefault="000977A8" w:rsidP="00E3734D">
      <w:pPr>
        <w:pStyle w:val="BusTic"/>
      </w:pPr>
      <w:proofErr w:type="spellStart"/>
      <w:r w:rsidRPr="00E3734D">
        <w:rPr>
          <w:bCs/>
        </w:rPr>
        <w:t>Exmorra</w:t>
      </w:r>
      <w:proofErr w:type="spellEnd"/>
      <w:r w:rsidRPr="00E3734D">
        <w:t> (</w:t>
      </w:r>
      <w:hyperlink r:id="rId11" w:tooltip="Fries (taal)" w:history="1">
        <w:r w:rsidRPr="00E3734D">
          <w:rPr>
            <w:rStyle w:val="Hyperlink"/>
            <w:color w:val="000000" w:themeColor="text1"/>
            <w:u w:val="none"/>
          </w:rPr>
          <w:t>Fries</w:t>
        </w:r>
      </w:hyperlink>
      <w:r w:rsidRPr="00E3734D">
        <w:t>: </w:t>
      </w:r>
      <w:proofErr w:type="spellStart"/>
      <w:r w:rsidRPr="00E3734D">
        <w:rPr>
          <w:i/>
          <w:iCs/>
        </w:rPr>
        <w:t>Eksmoarre</w:t>
      </w:r>
      <w:proofErr w:type="spellEnd"/>
      <w:r w:rsidRPr="00E3734D">
        <w:t>) is een dorp in de </w:t>
      </w:r>
      <w:hyperlink r:id="rId12" w:tooltip="Gemeente (bestuur)" w:history="1">
        <w:r w:rsidRPr="00E3734D">
          <w:rPr>
            <w:rStyle w:val="Hyperlink"/>
            <w:color w:val="000000" w:themeColor="text1"/>
            <w:u w:val="none"/>
          </w:rPr>
          <w:t>gemeente</w:t>
        </w:r>
      </w:hyperlink>
      <w:r w:rsidRPr="00E3734D">
        <w:t> </w:t>
      </w:r>
      <w:proofErr w:type="spellStart"/>
      <w:r w:rsidRPr="00E3734D">
        <w:fldChar w:fldCharType="begin"/>
      </w:r>
      <w:r w:rsidRPr="00E3734D">
        <w:instrText xml:space="preserve"> HYPERLINK "http://nl.wikipedia.org/wiki/S%C3%BAdwest_Frysl%C3%A2n" \o "Súdwest Fryslân" </w:instrText>
      </w:r>
      <w:r w:rsidRPr="00E3734D">
        <w:fldChar w:fldCharType="separate"/>
      </w:r>
      <w:r w:rsidRPr="00E3734D">
        <w:rPr>
          <w:rStyle w:val="Hyperlink"/>
          <w:color w:val="000000" w:themeColor="text1"/>
          <w:u w:val="none"/>
        </w:rPr>
        <w:t>Súdwest</w:t>
      </w:r>
      <w:proofErr w:type="spellEnd"/>
      <w:r w:rsidRPr="00E3734D">
        <w:rPr>
          <w:rStyle w:val="Hyperlink"/>
          <w:color w:val="000000" w:themeColor="text1"/>
          <w:u w:val="none"/>
        </w:rPr>
        <w:t xml:space="preserve"> Fryslân</w:t>
      </w:r>
      <w:r w:rsidRPr="00E3734D">
        <w:fldChar w:fldCharType="end"/>
      </w:r>
      <w:r w:rsidRPr="00E3734D">
        <w:t> in de </w:t>
      </w:r>
      <w:hyperlink r:id="rId13" w:tooltip="Nederland" w:history="1">
        <w:r w:rsidRPr="00E3734D">
          <w:rPr>
            <w:rStyle w:val="Hyperlink"/>
            <w:color w:val="000000" w:themeColor="text1"/>
            <w:u w:val="none"/>
          </w:rPr>
          <w:t>Nederlandse</w:t>
        </w:r>
      </w:hyperlink>
      <w:r w:rsidRPr="00E3734D">
        <w:t> provincie </w:t>
      </w:r>
      <w:hyperlink r:id="rId14" w:tooltip="Friesland" w:history="1">
        <w:r w:rsidRPr="00E3734D">
          <w:rPr>
            <w:rStyle w:val="Hyperlink"/>
            <w:color w:val="000000" w:themeColor="text1"/>
            <w:u w:val="none"/>
          </w:rPr>
          <w:t>Friesland</w:t>
        </w:r>
      </w:hyperlink>
      <w:r w:rsidRPr="00E3734D">
        <w:t xml:space="preserve">. </w:t>
      </w:r>
    </w:p>
    <w:p w:rsidR="000977A8" w:rsidRPr="00E3734D" w:rsidRDefault="000977A8" w:rsidP="00E3734D">
      <w:pPr>
        <w:pStyle w:val="BusTic"/>
      </w:pPr>
      <w:r w:rsidRPr="00E3734D">
        <w:t xml:space="preserve">Tot 2011 lag </w:t>
      </w:r>
      <w:proofErr w:type="spellStart"/>
      <w:r w:rsidRPr="00E3734D">
        <w:t>Exmorra</w:t>
      </w:r>
      <w:proofErr w:type="spellEnd"/>
      <w:r w:rsidRPr="00E3734D">
        <w:t xml:space="preserve"> in de voormalige gemeente </w:t>
      </w:r>
      <w:hyperlink r:id="rId15" w:tooltip="Wonseradeel" w:history="1">
        <w:r w:rsidRPr="00E3734D">
          <w:rPr>
            <w:rStyle w:val="Hyperlink"/>
            <w:color w:val="000000" w:themeColor="text1"/>
            <w:u w:val="none"/>
          </w:rPr>
          <w:t>Wonseradeel</w:t>
        </w:r>
      </w:hyperlink>
      <w:r w:rsidRPr="00E3734D">
        <w:t>.</w:t>
      </w:r>
    </w:p>
    <w:p w:rsidR="00E3734D" w:rsidRDefault="000977A8" w:rsidP="00E3734D">
      <w:pPr>
        <w:pStyle w:val="BusTic"/>
      </w:pPr>
      <w:proofErr w:type="spellStart"/>
      <w:r w:rsidRPr="00E3734D">
        <w:t>Exmorra</w:t>
      </w:r>
      <w:proofErr w:type="spellEnd"/>
      <w:r w:rsidRPr="00E3734D">
        <w:t xml:space="preserve"> is een voormalig vissersdorp, dat ten westen van </w:t>
      </w:r>
      <w:hyperlink r:id="rId16" w:tooltip="Bolsward" w:history="1">
        <w:r w:rsidRPr="00E3734D">
          <w:rPr>
            <w:rStyle w:val="Hyperlink"/>
            <w:color w:val="000000" w:themeColor="text1"/>
            <w:u w:val="none"/>
          </w:rPr>
          <w:t>Bolsward</w:t>
        </w:r>
      </w:hyperlink>
      <w:r w:rsidRPr="00E3734D">
        <w:t xml:space="preserve"> ligt. </w:t>
      </w:r>
    </w:p>
    <w:p w:rsidR="00E3734D" w:rsidRDefault="000977A8" w:rsidP="00E3734D">
      <w:pPr>
        <w:pStyle w:val="BusTic"/>
      </w:pPr>
      <w:r w:rsidRPr="00E3734D">
        <w:t>Het wordt al genoemd vanaf 845 als bezitting van een </w:t>
      </w:r>
      <w:hyperlink r:id="rId17" w:tooltip="Abdij Werden" w:history="1">
        <w:r w:rsidRPr="00E3734D">
          <w:rPr>
            <w:rStyle w:val="Hyperlink"/>
            <w:color w:val="000000" w:themeColor="text1"/>
            <w:u w:val="none"/>
          </w:rPr>
          <w:t>klooster</w:t>
        </w:r>
      </w:hyperlink>
      <w:r w:rsidRPr="00E3734D">
        <w:t> in </w:t>
      </w:r>
      <w:hyperlink r:id="rId18" w:tooltip="Werden (Essen)" w:history="1">
        <w:r w:rsidRPr="00E3734D">
          <w:rPr>
            <w:rStyle w:val="Hyperlink"/>
            <w:color w:val="000000" w:themeColor="text1"/>
            <w:u w:val="none"/>
          </w:rPr>
          <w:t>Werden</w:t>
        </w:r>
      </w:hyperlink>
      <w:r w:rsidRPr="00E3734D">
        <w:t> (Duitsland).</w:t>
      </w:r>
    </w:p>
    <w:p w:rsidR="00E3734D" w:rsidRDefault="000977A8" w:rsidP="00E3734D">
      <w:pPr>
        <w:pStyle w:val="BusTic"/>
      </w:pPr>
      <w:r w:rsidRPr="00E3734D">
        <w:t xml:space="preserve">Het telde in 2009 ongeveer 450 inwoners. </w:t>
      </w:r>
    </w:p>
    <w:p w:rsidR="00E3734D" w:rsidRDefault="000977A8" w:rsidP="00E3734D">
      <w:pPr>
        <w:pStyle w:val="BusTic"/>
      </w:pPr>
      <w:r w:rsidRPr="00E3734D">
        <w:t xml:space="preserve">Aan de noordzijde van het dorp staat een gereformeerde kerk. </w:t>
      </w:r>
    </w:p>
    <w:p w:rsidR="00E3734D" w:rsidRDefault="000977A8" w:rsidP="00E3734D">
      <w:pPr>
        <w:pStyle w:val="BusTic"/>
      </w:pPr>
      <w:r w:rsidRPr="00E3734D">
        <w:t>Meer in het zuiden staat een </w:t>
      </w:r>
      <w:hyperlink r:id="rId19" w:tooltip="Romaanse architectuur" w:history="1">
        <w:r w:rsidRPr="00E3734D">
          <w:rPr>
            <w:rStyle w:val="Hyperlink"/>
            <w:color w:val="000000" w:themeColor="text1"/>
            <w:u w:val="none"/>
          </w:rPr>
          <w:t>romaanse</w:t>
        </w:r>
      </w:hyperlink>
      <w:r w:rsidRPr="00E3734D">
        <w:t xml:space="preserve"> kerk uit begin 13e eeuw. </w:t>
      </w:r>
    </w:p>
    <w:p w:rsidR="00E3734D" w:rsidRDefault="000977A8" w:rsidP="00E3734D">
      <w:pPr>
        <w:pStyle w:val="BusTic"/>
      </w:pPr>
      <w:r w:rsidRPr="00E3734D">
        <w:t>In 1836 stortte het bovendeel van de toren in als gevolg van een </w:t>
      </w:r>
      <w:hyperlink r:id="rId20" w:tooltip="Windhoos" w:history="1">
        <w:r w:rsidRPr="00E3734D">
          <w:rPr>
            <w:rStyle w:val="Hyperlink"/>
            <w:color w:val="000000" w:themeColor="text1"/>
            <w:u w:val="none"/>
          </w:rPr>
          <w:t>windhoos</w:t>
        </w:r>
      </w:hyperlink>
      <w:r w:rsidRPr="00E3734D">
        <w:t xml:space="preserve"> en werd nog hetzelfde jaar vervangen door de huidige houten bovenbouw. </w:t>
      </w:r>
    </w:p>
    <w:p w:rsidR="000977A8" w:rsidRPr="00E3734D" w:rsidRDefault="000977A8" w:rsidP="00E3734D">
      <w:pPr>
        <w:pStyle w:val="BusTic"/>
      </w:pPr>
      <w:r w:rsidRPr="00E3734D">
        <w:t>Toen de kerk in 1963-1966 werd gerestaureerd, kwamen daarbij onder de pleisterlaag oude romaanse vensters tevoorschijn, evenals 16e-eeuwse muurschilderingen.</w:t>
      </w:r>
    </w:p>
    <w:p w:rsidR="00E3734D" w:rsidRDefault="000977A8" w:rsidP="00E3734D">
      <w:pPr>
        <w:pStyle w:val="BusTic"/>
      </w:pPr>
      <w:proofErr w:type="spellStart"/>
      <w:r w:rsidRPr="00E3734D">
        <w:t>Exmorra</w:t>
      </w:r>
      <w:proofErr w:type="spellEnd"/>
      <w:r w:rsidRPr="00E3734D">
        <w:t xml:space="preserve"> maakt met </w:t>
      </w:r>
      <w:proofErr w:type="spellStart"/>
      <w:r w:rsidRPr="00E3734D">
        <w:fldChar w:fldCharType="begin"/>
      </w:r>
      <w:r w:rsidRPr="00E3734D">
        <w:instrText xml:space="preserve"> HYPERLINK "http://nl.wikipedia.org/wiki/Allingawier" \o "Allingawier" </w:instrText>
      </w:r>
      <w:r w:rsidRPr="00E3734D">
        <w:fldChar w:fldCharType="separate"/>
      </w:r>
      <w:r w:rsidRPr="00E3734D">
        <w:rPr>
          <w:rStyle w:val="Hyperlink"/>
          <w:color w:val="000000" w:themeColor="text1"/>
          <w:u w:val="none"/>
        </w:rPr>
        <w:t>Allingawier</w:t>
      </w:r>
      <w:proofErr w:type="spellEnd"/>
      <w:r w:rsidRPr="00E3734D">
        <w:fldChar w:fldCharType="end"/>
      </w:r>
      <w:r w:rsidRPr="00E3734D">
        <w:t> en </w:t>
      </w:r>
      <w:proofErr w:type="spellStart"/>
      <w:r w:rsidRPr="00E3734D">
        <w:fldChar w:fldCharType="begin"/>
      </w:r>
      <w:r w:rsidRPr="00E3734D">
        <w:instrText xml:space="preserve"> HYPERLINK "http://nl.wikipedia.org/wiki/Piaam" \o "Piaam" </w:instrText>
      </w:r>
      <w:r w:rsidRPr="00E3734D">
        <w:fldChar w:fldCharType="separate"/>
      </w:r>
      <w:r w:rsidRPr="00E3734D">
        <w:rPr>
          <w:rStyle w:val="Hyperlink"/>
          <w:color w:val="000000" w:themeColor="text1"/>
          <w:u w:val="none"/>
        </w:rPr>
        <w:t>Piaam</w:t>
      </w:r>
      <w:proofErr w:type="spellEnd"/>
      <w:r w:rsidRPr="00E3734D">
        <w:fldChar w:fldCharType="end"/>
      </w:r>
      <w:r w:rsidRPr="00E3734D">
        <w:t> deel uit van de </w:t>
      </w:r>
      <w:proofErr w:type="spellStart"/>
      <w:r w:rsidRPr="00E3734D">
        <w:fldChar w:fldCharType="begin"/>
      </w:r>
      <w:r w:rsidRPr="00E3734D">
        <w:instrText xml:space="preserve"> HYPERLINK "http://nl.wikipedia.org/w/index.php?title=Aldfaers_Erf_Route&amp;action=edit&amp;redlink=1" \o "Aldfaers Erf Route (de pagina bestaat niet)" </w:instrText>
      </w:r>
      <w:r w:rsidRPr="00E3734D">
        <w:fldChar w:fldCharType="separate"/>
      </w:r>
      <w:r w:rsidRPr="00E3734D">
        <w:rPr>
          <w:rStyle w:val="Hyperlink"/>
          <w:color w:val="000000" w:themeColor="text1"/>
          <w:u w:val="none"/>
        </w:rPr>
        <w:t>Aldfaers</w:t>
      </w:r>
      <w:proofErr w:type="spellEnd"/>
      <w:r w:rsidRPr="00E3734D">
        <w:rPr>
          <w:rStyle w:val="Hyperlink"/>
          <w:color w:val="000000" w:themeColor="text1"/>
          <w:u w:val="none"/>
        </w:rPr>
        <w:t xml:space="preserve"> Erf Route</w:t>
      </w:r>
      <w:r w:rsidRPr="00E3734D">
        <w:fldChar w:fldCharType="end"/>
      </w:r>
      <w:r w:rsidRPr="00E3734D">
        <w:t xml:space="preserve">, een cultuurhistorische museumroute. </w:t>
      </w:r>
    </w:p>
    <w:p w:rsidR="000977A8" w:rsidRPr="00E3734D" w:rsidRDefault="000977A8" w:rsidP="00E3734D">
      <w:pPr>
        <w:pStyle w:val="BusTic"/>
      </w:pPr>
      <w:bookmarkStart w:id="0" w:name="_GoBack"/>
      <w:bookmarkEnd w:id="0"/>
      <w:r w:rsidRPr="00E3734D">
        <w:t xml:space="preserve">Samen met </w:t>
      </w:r>
      <w:proofErr w:type="spellStart"/>
      <w:r w:rsidRPr="00E3734D">
        <w:t>Allingawier</w:t>
      </w:r>
      <w:proofErr w:type="spellEnd"/>
      <w:r w:rsidRPr="00E3734D">
        <w:t xml:space="preserve"> heeft het een maandblad voor dorpsnieuws.</w:t>
      </w:r>
    </w:p>
    <w:p w:rsidR="00593941" w:rsidRPr="00E3734D" w:rsidRDefault="00593941" w:rsidP="00E3734D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3734D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84" w:rsidRDefault="00077084" w:rsidP="00A64884">
      <w:r>
        <w:separator/>
      </w:r>
    </w:p>
  </w:endnote>
  <w:endnote w:type="continuationSeparator" w:id="0">
    <w:p w:rsidR="00077084" w:rsidRDefault="000770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73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84" w:rsidRDefault="00077084" w:rsidP="00A64884">
      <w:r>
        <w:separator/>
      </w:r>
    </w:p>
  </w:footnote>
  <w:footnote w:type="continuationSeparator" w:id="0">
    <w:p w:rsidR="00077084" w:rsidRDefault="000770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70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536DFF"/>
    <w:multiLevelType w:val="hybridMultilevel"/>
    <w:tmpl w:val="19149D50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621A8"/>
    <w:multiLevelType w:val="multilevel"/>
    <w:tmpl w:val="DBD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11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084"/>
    <w:rsid w:val="000778C0"/>
    <w:rsid w:val="00077E18"/>
    <w:rsid w:val="000977A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734D"/>
    <w:rsid w:val="00E40B4D"/>
    <w:rsid w:val="00E62C2E"/>
    <w:rsid w:val="00E65693"/>
    <w:rsid w:val="00E76EDA"/>
    <w:rsid w:val="00E83148"/>
    <w:rsid w:val="00E92784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6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09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erden_(Essen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bdij_Werd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lsward" TargetMode="External"/><Relationship Id="rId20" Type="http://schemas.openxmlformats.org/officeDocument/2006/relationships/hyperlink" Target="http://nl.wikipedia.org/wiki/Windho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3_19_N_5_27_49_E_type:city_scale:6250_region:NL&amp;pagename=Exmorra" TargetMode="External"/><Relationship Id="rId19" Type="http://schemas.openxmlformats.org/officeDocument/2006/relationships/hyperlink" Target="http://nl.wikipedia.org/wiki/Romaanse_architectu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2011-07-10T08:06:00Z</dcterms:created>
  <dcterms:modified xsi:type="dcterms:W3CDTF">2011-07-31T06:31:00Z</dcterms:modified>
  <cp:category>2011</cp:category>
</cp:coreProperties>
</file>