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3AA" w:rsidRPr="00144B67" w:rsidRDefault="006963AA" w:rsidP="006963AA">
      <w:pPr>
        <w:rPr>
          <w:b/>
          <w:bdr w:val="single" w:sz="4" w:space="0" w:color="auto"/>
          <w:shd w:val="clear" w:color="auto" w:fill="FFFF00"/>
        </w:rPr>
      </w:pPr>
      <w:r w:rsidRPr="00144B67">
        <w:rPr>
          <w:b/>
          <w:bdr w:val="single" w:sz="4" w:space="0" w:color="auto"/>
          <w:shd w:val="clear" w:color="auto" w:fill="FFFF00"/>
        </w:rPr>
        <w:t>Winde (Tynaarlo)</w:t>
      </w:r>
      <w:r w:rsidR="00144B67" w:rsidRPr="00144B67">
        <w:rPr>
          <w:b/>
          <w:bdr w:val="single" w:sz="4" w:space="0" w:color="auto"/>
          <w:shd w:val="clear" w:color="auto" w:fill="FFFF00"/>
        </w:rPr>
        <w:t xml:space="preserve"> (DR)</w:t>
      </w:r>
    </w:p>
    <w:p w:rsidR="006963AA" w:rsidRPr="00144B67" w:rsidRDefault="006963AA" w:rsidP="00144B67">
      <w:pPr>
        <w:pStyle w:val="BusTic"/>
        <w:rPr>
          <w:color w:val="000000" w:themeColor="text1"/>
        </w:rPr>
      </w:pPr>
      <w:bookmarkStart w:id="0" w:name="_GoBack"/>
      <w:bookmarkEnd w:id="0"/>
      <w:r w:rsidRPr="00144B67">
        <w:rPr>
          <w:b/>
          <w:bCs/>
          <w:color w:val="000000" w:themeColor="text1"/>
        </w:rPr>
        <w:t>Winde</w:t>
      </w:r>
      <w:r w:rsidRPr="00144B67">
        <w:rPr>
          <w:color w:val="000000" w:themeColor="text1"/>
        </w:rPr>
        <w:t> is een klein </w:t>
      </w:r>
      <w:proofErr w:type="spellStart"/>
      <w:r w:rsidRPr="00144B67">
        <w:rPr>
          <w:color w:val="000000" w:themeColor="text1"/>
        </w:rPr>
        <w:fldChar w:fldCharType="begin"/>
      </w:r>
      <w:r w:rsidRPr="00144B67">
        <w:rPr>
          <w:color w:val="000000" w:themeColor="text1"/>
        </w:rPr>
        <w:instrText xml:space="preserve"> HYPERLINK "http://nl.wikipedia.org/wiki/Esdorp" \o "Esdorp" </w:instrText>
      </w:r>
      <w:r w:rsidRPr="00144B67">
        <w:rPr>
          <w:color w:val="000000" w:themeColor="text1"/>
        </w:rPr>
        <w:fldChar w:fldCharType="separate"/>
      </w:r>
      <w:r w:rsidRPr="00144B67">
        <w:rPr>
          <w:rStyle w:val="Hyperlink"/>
          <w:color w:val="000000" w:themeColor="text1"/>
          <w:u w:val="none"/>
        </w:rPr>
        <w:t>esdorpje</w:t>
      </w:r>
      <w:proofErr w:type="spellEnd"/>
      <w:r w:rsidRPr="00144B67">
        <w:rPr>
          <w:color w:val="000000" w:themeColor="text1"/>
        </w:rPr>
        <w:fldChar w:fldCharType="end"/>
      </w:r>
      <w:r w:rsidRPr="00144B67">
        <w:rPr>
          <w:color w:val="000000" w:themeColor="text1"/>
        </w:rPr>
        <w:t> in de </w:t>
      </w:r>
      <w:hyperlink r:id="rId8" w:tooltip="Nederland" w:history="1">
        <w:r w:rsidRPr="00144B67">
          <w:rPr>
            <w:rStyle w:val="Hyperlink"/>
            <w:color w:val="000000" w:themeColor="text1"/>
            <w:u w:val="none"/>
          </w:rPr>
          <w:t>Nederlandse</w:t>
        </w:r>
      </w:hyperlink>
      <w:r w:rsidRPr="00144B67">
        <w:rPr>
          <w:color w:val="000000" w:themeColor="text1"/>
        </w:rPr>
        <w:t> provincie </w:t>
      </w:r>
      <w:hyperlink r:id="rId9" w:tooltip="Drenthe" w:history="1">
        <w:r w:rsidRPr="00144B67">
          <w:rPr>
            <w:rStyle w:val="Hyperlink"/>
            <w:color w:val="000000" w:themeColor="text1"/>
            <w:u w:val="none"/>
          </w:rPr>
          <w:t>Drenthe</w:t>
        </w:r>
      </w:hyperlink>
      <w:r w:rsidRPr="00144B67">
        <w:rPr>
          <w:color w:val="000000" w:themeColor="text1"/>
        </w:rPr>
        <w:t>.</w:t>
      </w:r>
    </w:p>
    <w:p w:rsidR="00144B67" w:rsidRDefault="006963AA" w:rsidP="00144B67">
      <w:pPr>
        <w:pStyle w:val="BusTic"/>
        <w:rPr>
          <w:color w:val="000000" w:themeColor="text1"/>
        </w:rPr>
      </w:pPr>
      <w:r w:rsidRPr="00144B67">
        <w:rPr>
          <w:color w:val="000000" w:themeColor="text1"/>
        </w:rPr>
        <w:t xml:space="preserve">Het </w:t>
      </w:r>
      <w:proofErr w:type="spellStart"/>
      <w:r w:rsidRPr="00144B67">
        <w:rPr>
          <w:color w:val="000000" w:themeColor="text1"/>
        </w:rPr>
        <w:t>esdorpje</w:t>
      </w:r>
      <w:proofErr w:type="spellEnd"/>
      <w:r w:rsidRPr="00144B67">
        <w:rPr>
          <w:color w:val="000000" w:themeColor="text1"/>
        </w:rPr>
        <w:t xml:space="preserve"> wordt omringd door </w:t>
      </w:r>
      <w:proofErr w:type="spellStart"/>
      <w:r w:rsidRPr="00144B67">
        <w:rPr>
          <w:color w:val="000000" w:themeColor="text1"/>
        </w:rPr>
        <w:fldChar w:fldCharType="begin"/>
      </w:r>
      <w:r w:rsidRPr="00144B67">
        <w:rPr>
          <w:color w:val="000000" w:themeColor="text1"/>
        </w:rPr>
        <w:instrText xml:space="preserve"> HYPERLINK "http://nl.wikipedia.org/wiki/Peize" \o "Peize" </w:instrText>
      </w:r>
      <w:r w:rsidRPr="00144B67">
        <w:rPr>
          <w:color w:val="000000" w:themeColor="text1"/>
        </w:rPr>
        <w:fldChar w:fldCharType="separate"/>
      </w:r>
      <w:r w:rsidRPr="00144B67">
        <w:rPr>
          <w:rStyle w:val="Hyperlink"/>
          <w:color w:val="000000" w:themeColor="text1"/>
          <w:u w:val="none"/>
        </w:rPr>
        <w:t>Peize</w:t>
      </w:r>
      <w:proofErr w:type="spellEnd"/>
      <w:r w:rsidRPr="00144B67">
        <w:rPr>
          <w:color w:val="000000" w:themeColor="text1"/>
        </w:rPr>
        <w:fldChar w:fldCharType="end"/>
      </w:r>
      <w:r w:rsidRPr="00144B67">
        <w:rPr>
          <w:color w:val="000000" w:themeColor="text1"/>
        </w:rPr>
        <w:t> in het noorden, </w:t>
      </w:r>
      <w:hyperlink r:id="rId10" w:tooltip="Eelde" w:history="1">
        <w:r w:rsidRPr="00144B67">
          <w:rPr>
            <w:rStyle w:val="Hyperlink"/>
            <w:color w:val="000000" w:themeColor="text1"/>
            <w:u w:val="none"/>
          </w:rPr>
          <w:t>Eelde</w:t>
        </w:r>
      </w:hyperlink>
      <w:r w:rsidRPr="00144B67">
        <w:rPr>
          <w:color w:val="000000" w:themeColor="text1"/>
        </w:rPr>
        <w:t> in het oosten en </w:t>
      </w:r>
      <w:proofErr w:type="spellStart"/>
      <w:r w:rsidRPr="00144B67">
        <w:rPr>
          <w:color w:val="000000" w:themeColor="text1"/>
        </w:rPr>
        <w:fldChar w:fldCharType="begin"/>
      </w:r>
      <w:r w:rsidRPr="00144B67">
        <w:rPr>
          <w:color w:val="000000" w:themeColor="text1"/>
        </w:rPr>
        <w:instrText xml:space="preserve"> HYPERLINK "http://nl.wikipedia.org/wiki/Bunne" \o "Bunne" </w:instrText>
      </w:r>
      <w:r w:rsidRPr="00144B67">
        <w:rPr>
          <w:color w:val="000000" w:themeColor="text1"/>
        </w:rPr>
        <w:fldChar w:fldCharType="separate"/>
      </w:r>
      <w:r w:rsidRPr="00144B67">
        <w:rPr>
          <w:rStyle w:val="Hyperlink"/>
          <w:color w:val="000000" w:themeColor="text1"/>
          <w:u w:val="none"/>
        </w:rPr>
        <w:t>Bunne</w:t>
      </w:r>
      <w:proofErr w:type="spellEnd"/>
      <w:r w:rsidRPr="00144B67">
        <w:rPr>
          <w:color w:val="000000" w:themeColor="text1"/>
        </w:rPr>
        <w:fldChar w:fldCharType="end"/>
      </w:r>
      <w:r w:rsidRPr="00144B67">
        <w:rPr>
          <w:color w:val="000000" w:themeColor="text1"/>
        </w:rPr>
        <w:t>, </w:t>
      </w:r>
      <w:hyperlink r:id="rId11" w:tooltip="Donderen" w:history="1">
        <w:r w:rsidRPr="00144B67">
          <w:rPr>
            <w:rStyle w:val="Hyperlink"/>
            <w:color w:val="000000" w:themeColor="text1"/>
            <w:u w:val="none"/>
          </w:rPr>
          <w:t>Donderen</w:t>
        </w:r>
      </w:hyperlink>
      <w:r w:rsidRPr="00144B67">
        <w:rPr>
          <w:color w:val="000000" w:themeColor="text1"/>
        </w:rPr>
        <w:t> en </w:t>
      </w:r>
      <w:hyperlink r:id="rId12" w:tooltip="Vries" w:history="1">
        <w:r w:rsidRPr="00144B67">
          <w:rPr>
            <w:rStyle w:val="Hyperlink"/>
            <w:color w:val="000000" w:themeColor="text1"/>
            <w:u w:val="none"/>
          </w:rPr>
          <w:t>Vries</w:t>
        </w:r>
      </w:hyperlink>
      <w:r w:rsidRPr="00144B67">
        <w:rPr>
          <w:color w:val="000000" w:themeColor="text1"/>
        </w:rPr>
        <w:t> (tot wiens </w:t>
      </w:r>
      <w:hyperlink r:id="rId13" w:tooltip="Kerspel" w:history="1">
        <w:r w:rsidRPr="00144B67">
          <w:rPr>
            <w:rStyle w:val="Hyperlink"/>
            <w:color w:val="000000" w:themeColor="text1"/>
            <w:u w:val="none"/>
          </w:rPr>
          <w:t>kerspel</w:t>
        </w:r>
      </w:hyperlink>
      <w:r w:rsidRPr="00144B67">
        <w:rPr>
          <w:color w:val="000000" w:themeColor="text1"/>
        </w:rPr>
        <w:t xml:space="preserve"> het vroeger behoorde) in het zuiden. </w:t>
      </w:r>
    </w:p>
    <w:p w:rsidR="00144B67" w:rsidRDefault="006963AA" w:rsidP="00144B67">
      <w:pPr>
        <w:pStyle w:val="BusTic"/>
        <w:rPr>
          <w:color w:val="000000" w:themeColor="text1"/>
        </w:rPr>
      </w:pPr>
      <w:r w:rsidRPr="00144B67">
        <w:rPr>
          <w:color w:val="000000" w:themeColor="text1"/>
        </w:rPr>
        <w:t>Aan de westkant lag vroeger het uitgestrekte </w:t>
      </w:r>
      <w:proofErr w:type="spellStart"/>
      <w:r w:rsidRPr="00144B67">
        <w:rPr>
          <w:color w:val="000000" w:themeColor="text1"/>
        </w:rPr>
        <w:fldChar w:fldCharType="begin"/>
      </w:r>
      <w:r w:rsidRPr="00144B67">
        <w:rPr>
          <w:color w:val="000000" w:themeColor="text1"/>
        </w:rPr>
        <w:instrText xml:space="preserve"> HYPERLINK "http://nl.wikipedia.org/wiki/Bunnerveen" \o "Bunnerveen" </w:instrText>
      </w:r>
      <w:r w:rsidRPr="00144B67">
        <w:rPr>
          <w:color w:val="000000" w:themeColor="text1"/>
        </w:rPr>
        <w:fldChar w:fldCharType="separate"/>
      </w:r>
      <w:r w:rsidRPr="00144B67">
        <w:rPr>
          <w:rStyle w:val="Hyperlink"/>
          <w:color w:val="000000" w:themeColor="text1"/>
          <w:u w:val="none"/>
        </w:rPr>
        <w:t>Bunnerveen</w:t>
      </w:r>
      <w:proofErr w:type="spellEnd"/>
      <w:r w:rsidRPr="00144B67">
        <w:rPr>
          <w:color w:val="000000" w:themeColor="text1"/>
        </w:rPr>
        <w:fldChar w:fldCharType="end"/>
      </w:r>
      <w:r w:rsidRPr="00144B67">
        <w:rPr>
          <w:color w:val="000000" w:themeColor="text1"/>
        </w:rPr>
        <w:t xml:space="preserve"> dat in de zestiger jaren van de twintigste eeuw grootschalig is ontgonnen. </w:t>
      </w:r>
    </w:p>
    <w:p w:rsidR="006963AA" w:rsidRPr="00144B67" w:rsidRDefault="006963AA" w:rsidP="00144B67">
      <w:pPr>
        <w:pStyle w:val="BusTic"/>
        <w:rPr>
          <w:color w:val="000000" w:themeColor="text1"/>
        </w:rPr>
      </w:pPr>
      <w:r w:rsidRPr="00144B67">
        <w:rPr>
          <w:color w:val="000000" w:themeColor="text1"/>
        </w:rPr>
        <w:t xml:space="preserve">Winde ligt op een hogere </w:t>
      </w:r>
      <w:proofErr w:type="spellStart"/>
      <w:r w:rsidRPr="00144B67">
        <w:rPr>
          <w:color w:val="000000" w:themeColor="text1"/>
        </w:rPr>
        <w:t>zandopduiking</w:t>
      </w:r>
      <w:proofErr w:type="spellEnd"/>
      <w:r w:rsidRPr="00144B67">
        <w:rPr>
          <w:color w:val="000000" w:themeColor="text1"/>
        </w:rPr>
        <w:t>, die tot 4 meter boven de omringende </w:t>
      </w:r>
      <w:hyperlink r:id="rId14" w:tooltip="Made" w:history="1">
        <w:r w:rsidRPr="00144B67">
          <w:rPr>
            <w:rStyle w:val="Hyperlink"/>
            <w:color w:val="000000" w:themeColor="text1"/>
            <w:u w:val="none"/>
          </w:rPr>
          <w:t>madelanden</w:t>
        </w:r>
      </w:hyperlink>
      <w:r w:rsidRPr="00144B67">
        <w:rPr>
          <w:color w:val="000000" w:themeColor="text1"/>
        </w:rPr>
        <w:t> van het </w:t>
      </w:r>
      <w:proofErr w:type="spellStart"/>
      <w:r w:rsidRPr="00144B67">
        <w:rPr>
          <w:color w:val="000000" w:themeColor="text1"/>
        </w:rPr>
        <w:fldChar w:fldCharType="begin"/>
      </w:r>
      <w:r w:rsidRPr="00144B67">
        <w:rPr>
          <w:color w:val="000000" w:themeColor="text1"/>
        </w:rPr>
        <w:instrText xml:space="preserve"> HYPERLINK "http://nl.wikipedia.org/wiki/Eelderdiep" \o "Eelderdiep" </w:instrText>
      </w:r>
      <w:r w:rsidRPr="00144B67">
        <w:rPr>
          <w:color w:val="000000" w:themeColor="text1"/>
        </w:rPr>
        <w:fldChar w:fldCharType="separate"/>
      </w:r>
      <w:r w:rsidRPr="00144B67">
        <w:rPr>
          <w:rStyle w:val="Hyperlink"/>
          <w:color w:val="000000" w:themeColor="text1"/>
          <w:u w:val="none"/>
        </w:rPr>
        <w:t>Eelderdiep</w:t>
      </w:r>
      <w:proofErr w:type="spellEnd"/>
      <w:r w:rsidRPr="00144B67">
        <w:rPr>
          <w:color w:val="000000" w:themeColor="text1"/>
        </w:rPr>
        <w:fldChar w:fldCharType="end"/>
      </w:r>
      <w:r w:rsidRPr="00144B67">
        <w:rPr>
          <w:color w:val="000000" w:themeColor="text1"/>
        </w:rPr>
        <w:t> uitsteekt.</w:t>
      </w:r>
    </w:p>
    <w:p w:rsidR="00144B67" w:rsidRDefault="00144B67" w:rsidP="00144B67">
      <w:pPr>
        <w:pStyle w:val="BusTic"/>
        <w:rPr>
          <w:color w:val="000000" w:themeColor="text1"/>
        </w:rPr>
      </w:pPr>
      <w:r w:rsidRPr="006963AA"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 wp14:anchorId="365B99A8" wp14:editId="732297AC">
            <wp:simplePos x="0" y="0"/>
            <wp:positionH relativeFrom="column">
              <wp:posOffset>4401820</wp:posOffset>
            </wp:positionH>
            <wp:positionV relativeFrom="paragraph">
              <wp:posOffset>247015</wp:posOffset>
            </wp:positionV>
            <wp:extent cx="2095500" cy="1569720"/>
            <wp:effectExtent l="19050" t="0" r="19050" b="506730"/>
            <wp:wrapSquare wrapText="bothSides"/>
            <wp:docPr id="8" name="Afbeelding 8" descr="Winde vanaf de richting Bun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Winde vanaf de richting Bunne">
                      <a:hlinkClick r:id="rId15" tooltip="&quot;Winde vanaf de richting Bunn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56972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63AA" w:rsidRPr="00144B67">
        <w:rPr>
          <w:color w:val="000000" w:themeColor="text1"/>
        </w:rPr>
        <w:t xml:space="preserve">Winde is een klein streekdorpje met veel boerderijen en zonder voorzieningen. </w:t>
      </w:r>
    </w:p>
    <w:p w:rsidR="00144B67" w:rsidRDefault="006963AA" w:rsidP="00144B67">
      <w:pPr>
        <w:pStyle w:val="BusTic"/>
        <w:rPr>
          <w:color w:val="000000" w:themeColor="text1"/>
        </w:rPr>
      </w:pPr>
      <w:r w:rsidRPr="00144B67">
        <w:rPr>
          <w:color w:val="000000" w:themeColor="text1"/>
        </w:rPr>
        <w:t xml:space="preserve">Het wordt van het naburige </w:t>
      </w:r>
      <w:proofErr w:type="spellStart"/>
      <w:r w:rsidRPr="00144B67">
        <w:rPr>
          <w:color w:val="000000" w:themeColor="text1"/>
        </w:rPr>
        <w:t>Bunne</w:t>
      </w:r>
      <w:proofErr w:type="spellEnd"/>
      <w:r w:rsidRPr="00144B67">
        <w:rPr>
          <w:color w:val="000000" w:themeColor="text1"/>
        </w:rPr>
        <w:t xml:space="preserve"> gescheiden door de bovenloop van het </w:t>
      </w:r>
      <w:proofErr w:type="spellStart"/>
      <w:r w:rsidRPr="00144B67">
        <w:rPr>
          <w:color w:val="000000" w:themeColor="text1"/>
        </w:rPr>
        <w:t>Eelderdiep</w:t>
      </w:r>
      <w:proofErr w:type="spellEnd"/>
      <w:r w:rsidRPr="00144B67">
        <w:rPr>
          <w:color w:val="000000" w:themeColor="text1"/>
        </w:rPr>
        <w:t xml:space="preserve">. </w:t>
      </w:r>
    </w:p>
    <w:p w:rsidR="00144B67" w:rsidRDefault="006963AA" w:rsidP="00144B67">
      <w:pPr>
        <w:pStyle w:val="BusTic"/>
        <w:rPr>
          <w:color w:val="000000" w:themeColor="text1"/>
        </w:rPr>
      </w:pPr>
      <w:r w:rsidRPr="00144B67">
        <w:rPr>
          <w:color w:val="000000" w:themeColor="text1"/>
        </w:rPr>
        <w:t xml:space="preserve">De bebouwing van het dorp sluit aan op die van </w:t>
      </w:r>
      <w:proofErr w:type="spellStart"/>
      <w:r w:rsidRPr="00144B67">
        <w:rPr>
          <w:color w:val="000000" w:themeColor="text1"/>
        </w:rPr>
        <w:t>Bunne</w:t>
      </w:r>
      <w:proofErr w:type="spellEnd"/>
      <w:r w:rsidRPr="00144B67">
        <w:rPr>
          <w:color w:val="000000" w:themeColor="text1"/>
        </w:rPr>
        <w:t xml:space="preserve">, waardoor in de volksmond ook wel van </w:t>
      </w:r>
      <w:proofErr w:type="spellStart"/>
      <w:r w:rsidRPr="00144B67">
        <w:rPr>
          <w:color w:val="000000" w:themeColor="text1"/>
        </w:rPr>
        <w:t>Bunne</w:t>
      </w:r>
      <w:proofErr w:type="spellEnd"/>
      <w:r w:rsidRPr="00144B67">
        <w:rPr>
          <w:color w:val="000000" w:themeColor="text1"/>
        </w:rPr>
        <w:t xml:space="preserve">-Winde wordt gesproken. </w:t>
      </w:r>
    </w:p>
    <w:p w:rsidR="006963AA" w:rsidRPr="00144B67" w:rsidRDefault="006963AA" w:rsidP="00144B67">
      <w:pPr>
        <w:pStyle w:val="BusTic"/>
        <w:rPr>
          <w:color w:val="000000" w:themeColor="text1"/>
        </w:rPr>
      </w:pPr>
      <w:r w:rsidRPr="00144B67">
        <w:rPr>
          <w:color w:val="000000" w:themeColor="text1"/>
        </w:rPr>
        <w:t xml:space="preserve">De hoofdweg is een met eiken beplante klinkerweg. Aan de </w:t>
      </w:r>
      <w:proofErr w:type="spellStart"/>
      <w:r w:rsidRPr="00144B67">
        <w:rPr>
          <w:color w:val="000000" w:themeColor="text1"/>
        </w:rPr>
        <w:t>Peizerweg</w:t>
      </w:r>
      <w:proofErr w:type="spellEnd"/>
      <w:r w:rsidRPr="00144B67">
        <w:rPr>
          <w:color w:val="000000" w:themeColor="text1"/>
        </w:rPr>
        <w:t xml:space="preserve"> 12 richting </w:t>
      </w:r>
      <w:proofErr w:type="spellStart"/>
      <w:r w:rsidRPr="00144B67">
        <w:rPr>
          <w:color w:val="000000" w:themeColor="text1"/>
        </w:rPr>
        <w:t>Bunne</w:t>
      </w:r>
      <w:proofErr w:type="spellEnd"/>
      <w:r w:rsidRPr="00144B67">
        <w:rPr>
          <w:color w:val="000000" w:themeColor="text1"/>
        </w:rPr>
        <w:t xml:space="preserve"> staat een huisje dat vroeger dienstdeed als </w:t>
      </w:r>
      <w:hyperlink r:id="rId17" w:tooltip="Tol (recht)" w:history="1">
        <w:r w:rsidRPr="00144B67">
          <w:rPr>
            <w:rStyle w:val="Hyperlink"/>
            <w:color w:val="000000" w:themeColor="text1"/>
            <w:u w:val="none"/>
          </w:rPr>
          <w:t>tolhuis</w:t>
        </w:r>
      </w:hyperlink>
      <w:r w:rsidRPr="00144B67">
        <w:rPr>
          <w:color w:val="000000" w:themeColor="text1"/>
        </w:rPr>
        <w:t>.</w:t>
      </w:r>
    </w:p>
    <w:p w:rsidR="00593941" w:rsidRPr="00313E71" w:rsidRDefault="006963AA" w:rsidP="00144B67">
      <w:pPr>
        <w:pStyle w:val="BusTic"/>
        <w:rPr>
          <w:rStyle w:val="Uitrit"/>
          <w:b w:val="0"/>
          <w:bdr w:val="none" w:sz="0" w:space="0" w:color="auto"/>
          <w:shd w:val="clear" w:color="auto" w:fill="auto"/>
        </w:rPr>
      </w:pPr>
      <w:r w:rsidRPr="00144B67">
        <w:rPr>
          <w:color w:val="000000" w:themeColor="text1"/>
        </w:rPr>
        <w:t>Het dorpje wordt voor het eerst genoemd in 1338 als 'de Winde' (in 1487 als '</w:t>
      </w:r>
      <w:proofErr w:type="spellStart"/>
      <w:r w:rsidRPr="00144B67">
        <w:rPr>
          <w:color w:val="000000" w:themeColor="text1"/>
        </w:rPr>
        <w:t>Wynde</w:t>
      </w:r>
      <w:proofErr w:type="spellEnd"/>
      <w:r w:rsidRPr="00144B67">
        <w:rPr>
          <w:color w:val="000000" w:themeColor="text1"/>
        </w:rPr>
        <w:t xml:space="preserve">') en is na het begin van de 19e eeuw nauwelijks meer veranderd. De naam komt van het werkwoord 'wenden' en verwijst naar een bocht (wending) die de Winderloop (een zijtak van het </w:t>
      </w:r>
      <w:proofErr w:type="spellStart"/>
      <w:r w:rsidRPr="00144B67">
        <w:rPr>
          <w:color w:val="000000" w:themeColor="text1"/>
        </w:rPr>
        <w:t>Eelderdiep</w:t>
      </w:r>
      <w:proofErr w:type="spellEnd"/>
      <w:r w:rsidRPr="00144B67">
        <w:rPr>
          <w:color w:val="000000" w:themeColor="text1"/>
        </w:rPr>
        <w:t>) hier maakt naar het oosten.</w:t>
      </w:r>
      <w:r w:rsidR="00144B67"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3D9C" w:rsidRDefault="00B03D9C" w:rsidP="00A64884">
      <w:r>
        <w:separator/>
      </w:r>
    </w:p>
  </w:endnote>
  <w:endnote w:type="continuationSeparator" w:id="0">
    <w:p w:rsidR="00B03D9C" w:rsidRDefault="00B03D9C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144B67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3D9C" w:rsidRDefault="00B03D9C" w:rsidP="00A64884">
      <w:r>
        <w:separator/>
      </w:r>
    </w:p>
  </w:footnote>
  <w:footnote w:type="continuationSeparator" w:id="0">
    <w:p w:rsidR="00B03D9C" w:rsidRDefault="00B03D9C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DDE0CDB" wp14:editId="6A9FE407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6A5EB9">
      <w:rPr>
        <w:b/>
        <w:bCs/>
        <w:sz w:val="28"/>
        <w:szCs w:val="28"/>
      </w:rPr>
      <w:t xml:space="preserve">Drenthe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B03D9C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685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44B67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63D7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660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963AA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03D9C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56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7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63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991668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55254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2212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44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Nederland" TargetMode="External"/><Relationship Id="rId13" Type="http://schemas.openxmlformats.org/officeDocument/2006/relationships/hyperlink" Target="http://nl.wikipedia.org/wiki/Kerspel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Vries" TargetMode="External"/><Relationship Id="rId17" Type="http://schemas.openxmlformats.org/officeDocument/2006/relationships/hyperlink" Target="http://nl.wikipedia.org/wiki/Tol_(recht)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.jpe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Donderen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Bestand:Winde_-_naambordje.jpg" TargetMode="External"/><Relationship Id="rId23" Type="http://schemas.openxmlformats.org/officeDocument/2006/relationships/footer" Target="footer3.xml"/><Relationship Id="rId10" Type="http://schemas.openxmlformats.org/officeDocument/2006/relationships/hyperlink" Target="http://nl.wikipedia.org/wiki/Eelde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Drenthe" TargetMode="External"/><Relationship Id="rId14" Type="http://schemas.openxmlformats.org/officeDocument/2006/relationships/hyperlink" Target="http://nl.wikipedia.org/wiki/Made" TargetMode="External"/><Relationship Id="rId22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2076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laptop</cp:lastModifiedBy>
  <cp:revision>3</cp:revision>
  <cp:lastPrinted>2011-05-19T16:38:00Z</cp:lastPrinted>
  <dcterms:created xsi:type="dcterms:W3CDTF">2011-07-21T06:37:00Z</dcterms:created>
  <dcterms:modified xsi:type="dcterms:W3CDTF">2011-07-29T11:32:00Z</dcterms:modified>
  <cp:category>2011</cp:category>
</cp:coreProperties>
</file>