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25" w:rsidRPr="00C13F25" w:rsidRDefault="00A94033" w:rsidP="00C13F25">
      <w:pPr>
        <w:pStyle w:val="Alinia6"/>
        <w:rPr>
          <w:rStyle w:val="Plaats"/>
        </w:rPr>
      </w:pPr>
      <w:r w:rsidRPr="00C13F25">
        <w:rPr>
          <w:rStyle w:val="Plaats"/>
        </w:rPr>
        <w:t>Odoorn</w:t>
      </w:r>
      <w:r w:rsidR="00C13F25" w:rsidRPr="00C13F25">
        <w:rPr>
          <w:rStyle w:val="Plaats"/>
        </w:rPr>
        <w:t xml:space="preserve">  ± 1856 inwoners</w:t>
      </w:r>
      <w:r w:rsidR="00C13F25" w:rsidRPr="00C13F25">
        <w:rPr>
          <w:rStyle w:val="Plaats"/>
        </w:rPr>
        <w:tab/>
      </w:r>
      <w:r w:rsidR="00C13F25" w:rsidRPr="00C13F25">
        <w:rPr>
          <w:rStyle w:val="Plaats"/>
        </w:rPr>
        <w:tab/>
      </w:r>
      <w:r w:rsidR="00C13F25" w:rsidRPr="00C13F25">
        <w:rPr>
          <w:rStyle w:val="Plaats"/>
        </w:rPr>
        <w:drawing>
          <wp:inline distT="0" distB="0" distL="0" distR="0" wp14:anchorId="4BCCC145" wp14:editId="091F52EE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F25" w:rsidRPr="00C13F25">
        <w:rPr>
          <w:rStyle w:val="Plaats"/>
        </w:rPr>
        <w:t> </w:t>
      </w:r>
      <w:hyperlink r:id="rId10" w:history="1">
        <w:r w:rsidR="00C13F25" w:rsidRPr="00C13F25">
          <w:rPr>
            <w:rStyle w:val="Plaats"/>
          </w:rPr>
          <w:t xml:space="preserve">52° 51' NB, 6° 51' </w:t>
        </w:r>
        <w:proofErr w:type="spellStart"/>
        <w:r w:rsidR="00C13F25" w:rsidRPr="00C13F25">
          <w:rPr>
            <w:rStyle w:val="Plaats"/>
          </w:rPr>
          <w:t>OL</w:t>
        </w:r>
        <w:proofErr w:type="spellEnd"/>
      </w:hyperlink>
    </w:p>
    <w:p w:rsidR="00C13F25" w:rsidRDefault="00A94033" w:rsidP="00C13F25">
      <w:pPr>
        <w:pStyle w:val="BusTic"/>
      </w:pPr>
      <w:r w:rsidRPr="00C13F25">
        <w:rPr>
          <w:bCs/>
        </w:rPr>
        <w:t>Odoorn</w:t>
      </w:r>
      <w:r w:rsidRPr="00C13F25">
        <w:t> (</w:t>
      </w:r>
      <w:hyperlink r:id="rId11" w:tooltip="Drents" w:history="1">
        <w:r w:rsidRPr="00C13F25">
          <w:rPr>
            <w:rStyle w:val="Hyperlink"/>
            <w:color w:val="000000" w:themeColor="text1"/>
            <w:u w:val="none"/>
          </w:rPr>
          <w:t>Drents</w:t>
        </w:r>
      </w:hyperlink>
      <w:r w:rsidRPr="00C13F25">
        <w:t>: </w:t>
      </w:r>
      <w:proofErr w:type="spellStart"/>
      <w:r w:rsidRPr="00C13F25">
        <w:rPr>
          <w:iCs/>
        </w:rPr>
        <w:t>Oring</w:t>
      </w:r>
      <w:proofErr w:type="spellEnd"/>
      <w:r w:rsidRPr="00C13F25">
        <w:t>) is een plaats in de gemeente </w:t>
      </w:r>
      <w:hyperlink r:id="rId12" w:tooltip="Borger-Odoorn" w:history="1">
        <w:r w:rsidRPr="00C13F25">
          <w:rPr>
            <w:rStyle w:val="Hyperlink"/>
            <w:color w:val="000000" w:themeColor="text1"/>
            <w:u w:val="none"/>
          </w:rPr>
          <w:t>Borger-Odoorn</w:t>
        </w:r>
      </w:hyperlink>
      <w:r w:rsidRPr="00C13F25">
        <w:t>, in de provincie </w:t>
      </w:r>
      <w:hyperlink r:id="rId13" w:tooltip="Drenthe" w:history="1">
        <w:r w:rsidRPr="00C13F25">
          <w:rPr>
            <w:rStyle w:val="Hyperlink"/>
            <w:color w:val="000000" w:themeColor="text1"/>
            <w:u w:val="none"/>
          </w:rPr>
          <w:t>Drenthe</w:t>
        </w:r>
      </w:hyperlink>
      <w:r w:rsidRPr="00C13F25">
        <w:t> (</w:t>
      </w:r>
      <w:hyperlink r:id="rId14" w:tooltip="Nederland" w:history="1">
        <w:r w:rsidRPr="00C13F25">
          <w:rPr>
            <w:rStyle w:val="Hyperlink"/>
            <w:color w:val="000000" w:themeColor="text1"/>
            <w:u w:val="none"/>
          </w:rPr>
          <w:t>Nederland</w:t>
        </w:r>
      </w:hyperlink>
      <w:r w:rsidRPr="00C13F25">
        <w:t xml:space="preserve">). </w:t>
      </w:r>
    </w:p>
    <w:p w:rsidR="00C13F25" w:rsidRDefault="00A94033" w:rsidP="00C13F25">
      <w:pPr>
        <w:pStyle w:val="BusTic"/>
      </w:pPr>
      <w:r w:rsidRPr="00C13F25">
        <w:t xml:space="preserve">De betekenis van de naam Odoorn is niet met zekerheid te achterhalen. </w:t>
      </w:r>
    </w:p>
    <w:p w:rsidR="00C13F25" w:rsidRDefault="00A94033" w:rsidP="00C13F25">
      <w:pPr>
        <w:pStyle w:val="BusTic"/>
      </w:pPr>
      <w:r w:rsidRPr="00C13F25">
        <w:t>De naam bestaat uit twee delen: </w:t>
      </w:r>
      <w:r w:rsidRPr="00C13F25">
        <w:rPr>
          <w:iCs/>
        </w:rPr>
        <w:t>Ode</w:t>
      </w:r>
      <w:r w:rsidRPr="00C13F25">
        <w:t> en </w:t>
      </w:r>
      <w:r w:rsidRPr="00C13F25">
        <w:rPr>
          <w:iCs/>
        </w:rPr>
        <w:t>hoorn</w:t>
      </w:r>
      <w:r w:rsidRPr="00C13F25">
        <w:t xml:space="preserve">. </w:t>
      </w:r>
    </w:p>
    <w:p w:rsidR="00C13F25" w:rsidRDefault="00A94033" w:rsidP="00C13F25">
      <w:pPr>
        <w:pStyle w:val="BusTic"/>
      </w:pPr>
      <w:r w:rsidRPr="00C13F25">
        <w:t>Het laatste deel betekent hoek of bocht.</w:t>
      </w:r>
    </w:p>
    <w:p w:rsidR="00C13F25" w:rsidRDefault="00A94033" w:rsidP="00C13F25">
      <w:pPr>
        <w:pStyle w:val="BusTic"/>
      </w:pPr>
      <w:r w:rsidRPr="00C13F25">
        <w:rPr>
          <w:iCs/>
        </w:rPr>
        <w:t>Ode</w:t>
      </w:r>
      <w:r w:rsidRPr="00C13F25">
        <w:t xml:space="preserve"> = de mansnaam </w:t>
      </w:r>
      <w:proofErr w:type="spellStart"/>
      <w:r w:rsidRPr="00C13F25">
        <w:t>Odo</w:t>
      </w:r>
      <w:proofErr w:type="spellEnd"/>
      <w:r w:rsidRPr="00C13F25">
        <w:t xml:space="preserve"> of hetzelfde als het Duitse </w:t>
      </w:r>
      <w:proofErr w:type="spellStart"/>
      <w:r w:rsidRPr="00C13F25">
        <w:t>öde</w:t>
      </w:r>
      <w:proofErr w:type="spellEnd"/>
      <w:r w:rsidRPr="00C13F25">
        <w:t xml:space="preserve"> (woest, verlaten). </w:t>
      </w:r>
    </w:p>
    <w:p w:rsidR="00C13F25" w:rsidRDefault="00A94033" w:rsidP="00C13F25">
      <w:pPr>
        <w:pStyle w:val="BusTic"/>
      </w:pPr>
      <w:r w:rsidRPr="00C13F25">
        <w:t>Odoorn is dus </w:t>
      </w:r>
      <w:r w:rsidRPr="00C13F25">
        <w:rPr>
          <w:iCs/>
        </w:rPr>
        <w:t xml:space="preserve">hoek van </w:t>
      </w:r>
      <w:proofErr w:type="spellStart"/>
      <w:r w:rsidRPr="00C13F25">
        <w:rPr>
          <w:iCs/>
        </w:rPr>
        <w:t>Odo</w:t>
      </w:r>
      <w:proofErr w:type="spellEnd"/>
      <w:r w:rsidRPr="00C13F25">
        <w:t> of de </w:t>
      </w:r>
      <w:r w:rsidRPr="00C13F25">
        <w:rPr>
          <w:iCs/>
        </w:rPr>
        <w:t>eenzame woeste hoek</w:t>
      </w:r>
      <w:r w:rsidRPr="00C13F25">
        <w:t>.</w:t>
      </w:r>
      <w:r w:rsidR="00C13F25" w:rsidRPr="00C13F25">
        <w:t xml:space="preserve"> </w:t>
      </w:r>
    </w:p>
    <w:p w:rsidR="00C13F25" w:rsidRPr="00C13F25" w:rsidRDefault="00C13F25" w:rsidP="00C13F25">
      <w:pPr>
        <w:pStyle w:val="BusTic"/>
        <w:numPr>
          <w:ilvl w:val="0"/>
          <w:numId w:val="0"/>
        </w:numPr>
        <w:rPr>
          <w:rStyle w:val="Plaats"/>
        </w:rPr>
      </w:pPr>
      <w:r w:rsidRPr="00C13F25">
        <w:rPr>
          <w:rStyle w:val="Plaats"/>
        </w:rPr>
        <w:t>Bezienswaardigheden</w:t>
      </w:r>
    </w:p>
    <w:p w:rsidR="00C13F25" w:rsidRPr="00C13F25" w:rsidRDefault="00C13F25" w:rsidP="00C13F25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C13F25">
        <w:rPr>
          <w:b/>
        </w:rPr>
        <w:t>De kerk van Odoorn</w:t>
      </w:r>
    </w:p>
    <w:p w:rsidR="00C13F25" w:rsidRDefault="00C13F25" w:rsidP="00C13F25">
      <w:pPr>
        <w:pStyle w:val="BusTic"/>
      </w:pPr>
      <w:r w:rsidRPr="00C13F25">
        <w:t>De oude kerk stamt uit de </w:t>
      </w:r>
      <w:hyperlink r:id="rId15" w:tooltip="12e eeuw" w:history="1">
        <w:r w:rsidRPr="00C13F25">
          <w:rPr>
            <w:rStyle w:val="Hyperlink"/>
            <w:color w:val="000000" w:themeColor="text1"/>
            <w:u w:val="none"/>
          </w:rPr>
          <w:t>12</w:t>
        </w:r>
        <w:r w:rsidRPr="00C13F25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C13F25">
          <w:rPr>
            <w:rStyle w:val="Hyperlink"/>
            <w:color w:val="000000" w:themeColor="text1"/>
            <w:u w:val="none"/>
            <w:vertAlign w:val="superscript"/>
          </w:rPr>
          <w:t>e</w:t>
        </w:r>
        <w:r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C13F25">
          <w:rPr>
            <w:rStyle w:val="Hyperlink"/>
            <w:color w:val="000000" w:themeColor="text1"/>
            <w:u w:val="none"/>
          </w:rPr>
          <w:t>euw</w:t>
        </w:r>
        <w:proofErr w:type="spellEnd"/>
      </w:hyperlink>
      <w:r w:rsidRPr="00C13F25">
        <w:t xml:space="preserve">. </w:t>
      </w:r>
    </w:p>
    <w:p w:rsidR="00C13F25" w:rsidRDefault="00C13F25" w:rsidP="00C13F25">
      <w:pPr>
        <w:pStyle w:val="BusTic"/>
      </w:pPr>
      <w:r w:rsidRPr="00C13F25">
        <w:t>Van die oude - aan de heilige </w:t>
      </w:r>
      <w:hyperlink r:id="rId16" w:tooltip="Margaretha van Antiochië" w:history="1">
        <w:r w:rsidRPr="00C13F25">
          <w:rPr>
            <w:rStyle w:val="Hyperlink"/>
            <w:color w:val="000000" w:themeColor="text1"/>
            <w:u w:val="none"/>
          </w:rPr>
          <w:t>Margaretha</w:t>
        </w:r>
      </w:hyperlink>
      <w:r w:rsidRPr="00C13F25">
        <w:t> gewijde - kerk resteert alleen nog het </w:t>
      </w:r>
      <w:hyperlink r:id="rId17" w:tooltip="Priesterkoor" w:history="1">
        <w:r w:rsidRPr="00C13F25">
          <w:rPr>
            <w:rStyle w:val="Hyperlink"/>
            <w:color w:val="000000" w:themeColor="text1"/>
            <w:u w:val="none"/>
          </w:rPr>
          <w:t>koor</w:t>
        </w:r>
      </w:hyperlink>
      <w:r w:rsidRPr="00C13F25">
        <w:t xml:space="preserve">, nu in gebruik als consistoriekamer. </w:t>
      </w:r>
    </w:p>
    <w:p w:rsidR="00C13F25" w:rsidRDefault="00C13F25" w:rsidP="00C13F25">
      <w:pPr>
        <w:pStyle w:val="BusTic"/>
      </w:pPr>
      <w:r w:rsidRPr="00C13F25">
        <w:t>Het koor van de kerk is opgetrokken met materiaal dat slechts zelden bij een Nederlandse kerk wordt aangetroffen, namelijk</w:t>
      </w:r>
      <w:r>
        <w:t xml:space="preserve"> </w:t>
      </w:r>
      <w:hyperlink r:id="rId18" w:tooltip="Graniet" w:history="1">
        <w:r w:rsidRPr="00C13F25">
          <w:rPr>
            <w:rStyle w:val="Hyperlink"/>
            <w:color w:val="000000" w:themeColor="text1"/>
            <w:u w:val="none"/>
          </w:rPr>
          <w:t>granieten</w:t>
        </w:r>
      </w:hyperlink>
      <w:r w:rsidRPr="00C13F25">
        <w:t> </w:t>
      </w:r>
      <w:hyperlink r:id="rId19" w:tooltip="Zwerfsteen" w:history="1">
        <w:r w:rsidRPr="00C13F25">
          <w:rPr>
            <w:rStyle w:val="Hyperlink"/>
            <w:color w:val="000000" w:themeColor="text1"/>
            <w:u w:val="none"/>
          </w:rPr>
          <w:t>zwerfstenen</w:t>
        </w:r>
      </w:hyperlink>
      <w:r w:rsidRPr="00C13F25">
        <w:t xml:space="preserve">. </w:t>
      </w:r>
    </w:p>
    <w:p w:rsidR="00C13F25" w:rsidRDefault="00C13F25" w:rsidP="00C13F25">
      <w:pPr>
        <w:pStyle w:val="BusTic"/>
      </w:pPr>
      <w:r w:rsidRPr="00C13F25">
        <w:t>Tot ongeveer 3.75 meter hoogte bestaat de muur uit deze gespleten en behakte stenen, daarboven uit </w:t>
      </w:r>
      <w:hyperlink r:id="rId20" w:tooltip="Baksteen" w:history="1">
        <w:r w:rsidRPr="00C13F25">
          <w:rPr>
            <w:rStyle w:val="Hyperlink"/>
            <w:color w:val="000000" w:themeColor="text1"/>
            <w:u w:val="none"/>
          </w:rPr>
          <w:t>baksteen</w:t>
        </w:r>
      </w:hyperlink>
      <w:r w:rsidRPr="00C13F25">
        <w:t xml:space="preserve">. </w:t>
      </w:r>
    </w:p>
    <w:p w:rsidR="00C13F25" w:rsidRPr="00C13F25" w:rsidRDefault="00C13F25" w:rsidP="00C13F25">
      <w:pPr>
        <w:pStyle w:val="BusTic"/>
      </w:pPr>
      <w:r w:rsidRPr="00C13F25">
        <w:t>De huidige</w:t>
      </w:r>
      <w:r>
        <w:t xml:space="preserve"> </w:t>
      </w:r>
      <w:hyperlink r:id="rId21" w:tooltip="Nederlandse Hervormde Kerk" w:history="1">
        <w:r w:rsidRPr="00C13F25">
          <w:rPr>
            <w:rStyle w:val="Hyperlink"/>
            <w:color w:val="000000" w:themeColor="text1"/>
            <w:u w:val="none"/>
          </w:rPr>
          <w:t>Nederlandse Hervormde Kerk</w:t>
        </w:r>
      </w:hyperlink>
      <w:r w:rsidRPr="00C13F25">
        <w:t> werd in </w:t>
      </w:r>
      <w:hyperlink r:id="rId22" w:tooltip="1857" w:history="1">
        <w:r w:rsidRPr="00C13F25">
          <w:rPr>
            <w:rStyle w:val="Hyperlink"/>
            <w:color w:val="000000" w:themeColor="text1"/>
            <w:u w:val="none"/>
          </w:rPr>
          <w:t>1857</w:t>
        </w:r>
      </w:hyperlink>
      <w:r w:rsidRPr="00C13F25">
        <w:t> in gebruik genomen.</w:t>
      </w:r>
    </w:p>
    <w:p w:rsidR="00C13F25" w:rsidRPr="00C13F25" w:rsidRDefault="00C13F25" w:rsidP="00C13F25">
      <w:pPr>
        <w:pStyle w:val="BusTic"/>
        <w:numPr>
          <w:ilvl w:val="0"/>
          <w:numId w:val="0"/>
        </w:numPr>
        <w:rPr>
          <w:rStyle w:val="Plaats"/>
        </w:rPr>
      </w:pPr>
      <w:r w:rsidRPr="00C13F25">
        <w:rPr>
          <w:rStyle w:val="Plaats"/>
        </w:rPr>
        <w:t>Overige</w:t>
      </w:r>
    </w:p>
    <w:p w:rsidR="00C13F25" w:rsidRDefault="00C13F25" w:rsidP="00C13F25">
      <w:pPr>
        <w:pStyle w:val="BusTic"/>
      </w:pPr>
      <w:r w:rsidRPr="00C13F25">
        <w:t>Verdere bezienswaardigheden in Odoorn zijn: verschillende boerderijen uit de </w:t>
      </w:r>
      <w:hyperlink r:id="rId23" w:tooltip="12e eeuw" w:history="1">
        <w:r w:rsidRPr="00C13F25">
          <w:rPr>
            <w:rStyle w:val="Hyperlink"/>
            <w:color w:val="000000" w:themeColor="text1"/>
            <w:u w:val="none"/>
          </w:rPr>
          <w:t>12</w:t>
        </w:r>
        <w:r>
          <w:rPr>
            <w:rStyle w:val="Hyperlink"/>
            <w:color w:val="000000" w:themeColor="text1"/>
            <w:u w:val="none"/>
          </w:rPr>
          <w:t>d</w:t>
        </w:r>
        <w:r w:rsidRPr="00C13F25">
          <w:rPr>
            <w:rStyle w:val="Hyperlink"/>
            <w:color w:val="000000" w:themeColor="text1"/>
            <w:u w:val="none"/>
          </w:rPr>
          <w:t>e</w:t>
        </w:r>
      </w:hyperlink>
      <w:r>
        <w:t xml:space="preserve"> </w:t>
      </w:r>
      <w:r w:rsidRPr="00C13F25">
        <w:t>en </w:t>
      </w:r>
      <w:hyperlink r:id="rId24" w:tooltip="13e eeuw" w:history="1">
        <w:r w:rsidRPr="00C13F25">
          <w:rPr>
            <w:rStyle w:val="Hyperlink"/>
            <w:color w:val="000000" w:themeColor="text1"/>
            <w:u w:val="none"/>
          </w:rPr>
          <w:t>13</w:t>
        </w:r>
        <w:r w:rsidRPr="00C13F25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C13F25">
          <w:rPr>
            <w:rStyle w:val="Hyperlink"/>
            <w:color w:val="000000" w:themeColor="text1"/>
            <w:u w:val="none"/>
            <w:vertAlign w:val="superscript"/>
          </w:rPr>
          <w:t>e</w:t>
        </w:r>
        <w:r>
          <w:rPr>
            <w:rStyle w:val="Hyperlink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Pr="00C13F25">
          <w:rPr>
            <w:rStyle w:val="Hyperlink"/>
            <w:color w:val="000000" w:themeColor="text1"/>
            <w:u w:val="none"/>
          </w:rPr>
          <w:t>eeuw</w:t>
        </w:r>
      </w:hyperlink>
      <w:r w:rsidRPr="00C13F25">
        <w:t>, </w:t>
      </w:r>
      <w:hyperlink r:id="rId25" w:tooltip="Hunebed" w:history="1">
        <w:r w:rsidRPr="00C13F25">
          <w:rPr>
            <w:rStyle w:val="Hyperlink"/>
            <w:color w:val="000000" w:themeColor="text1"/>
            <w:u w:val="none"/>
          </w:rPr>
          <w:t>hunebedden</w:t>
        </w:r>
      </w:hyperlink>
      <w:r w:rsidRPr="00C13F25">
        <w:t> en een </w:t>
      </w:r>
      <w:hyperlink r:id="rId26" w:tooltip="Grafheuvel" w:history="1">
        <w:r w:rsidRPr="00C13F25">
          <w:rPr>
            <w:rStyle w:val="Hyperlink"/>
            <w:color w:val="000000" w:themeColor="text1"/>
            <w:u w:val="none"/>
          </w:rPr>
          <w:t>grafheuvel</w:t>
        </w:r>
      </w:hyperlink>
      <w:r w:rsidRPr="00C13F25">
        <w:t> uit de </w:t>
      </w:r>
      <w:hyperlink r:id="rId27" w:tooltip="Steentijd" w:history="1">
        <w:r w:rsidRPr="00C13F25">
          <w:rPr>
            <w:rStyle w:val="Hyperlink"/>
            <w:color w:val="000000" w:themeColor="text1"/>
            <w:u w:val="none"/>
          </w:rPr>
          <w:t>steentijd</w:t>
        </w:r>
      </w:hyperlink>
      <w:r w:rsidRPr="00C13F25">
        <w:t xml:space="preserve">. </w:t>
      </w:r>
    </w:p>
    <w:p w:rsidR="00C13F25" w:rsidRPr="00C13F25" w:rsidRDefault="00C13F25" w:rsidP="00C13F25">
      <w:pPr>
        <w:pStyle w:val="BusTic"/>
      </w:pPr>
      <w:r w:rsidRPr="00C13F25">
        <w:t>In Odoorn huisvest ook het </w:t>
      </w:r>
      <w:proofErr w:type="spellStart"/>
      <w:r w:rsidRPr="00C13F25">
        <w:fldChar w:fldCharType="begin"/>
      </w:r>
      <w:r w:rsidRPr="00C13F25">
        <w:instrText xml:space="preserve"> HYPERLINK "http://nl.wikipedia.org/wiki/SIVO_Internationaal_Folkloristisch_Dansfestival" \o "SIVO Internationaal Folkloristisch Dansfestival" </w:instrText>
      </w:r>
      <w:r w:rsidRPr="00C13F25">
        <w:fldChar w:fldCharType="separate"/>
      </w:r>
      <w:r w:rsidRPr="00C13F25">
        <w:rPr>
          <w:rStyle w:val="Hyperlink"/>
          <w:color w:val="000000" w:themeColor="text1"/>
          <w:u w:val="none"/>
        </w:rPr>
        <w:t>SIVO</w:t>
      </w:r>
      <w:proofErr w:type="spellEnd"/>
      <w:r w:rsidRPr="00C13F25">
        <w:rPr>
          <w:rStyle w:val="Hyperlink"/>
          <w:color w:val="000000" w:themeColor="text1"/>
          <w:u w:val="none"/>
        </w:rPr>
        <w:t xml:space="preserve"> Internationaal Folkloristisch Dansfestival</w:t>
      </w:r>
      <w:r w:rsidRPr="00C13F25">
        <w:fldChar w:fldCharType="end"/>
      </w:r>
      <w:r w:rsidRPr="00C13F25">
        <w:t>, </w:t>
      </w:r>
      <w:hyperlink r:id="rId28" w:tooltip="Drentse Wandel 4-daagse (de pagina bestaat niet)" w:history="1">
        <w:r w:rsidRPr="00C13F25">
          <w:rPr>
            <w:rStyle w:val="Hyperlink"/>
            <w:color w:val="000000" w:themeColor="text1"/>
            <w:u w:val="none"/>
          </w:rPr>
          <w:t>Drentse Wandel 4-daagse</w:t>
        </w:r>
      </w:hyperlink>
      <w:r w:rsidRPr="00C13F25">
        <w:t> en sinds 2006 ook het </w:t>
      </w:r>
      <w:proofErr w:type="spellStart"/>
      <w:r w:rsidRPr="00C13F25">
        <w:fldChar w:fldCharType="begin"/>
      </w:r>
      <w:r w:rsidRPr="00C13F25">
        <w:instrText xml:space="preserve"> HYPERLINK "http://nl.wikipedia.org/w/index.php?title=Trilcoe_Festival&amp;action=edit&amp;redlink=1" \o "Trilcoe Festival (de pagina bestaat niet)" </w:instrText>
      </w:r>
      <w:r w:rsidRPr="00C13F25">
        <w:fldChar w:fldCharType="separate"/>
      </w:r>
      <w:r w:rsidRPr="00C13F25">
        <w:rPr>
          <w:rStyle w:val="Hyperlink"/>
          <w:color w:val="000000" w:themeColor="text1"/>
          <w:u w:val="none"/>
        </w:rPr>
        <w:t>Trilcoe</w:t>
      </w:r>
      <w:proofErr w:type="spellEnd"/>
      <w:r w:rsidRPr="00C13F25">
        <w:rPr>
          <w:rStyle w:val="Hyperlink"/>
          <w:color w:val="000000" w:themeColor="text1"/>
          <w:u w:val="none"/>
        </w:rPr>
        <w:t xml:space="preserve"> Festival</w:t>
      </w:r>
      <w:r w:rsidRPr="00C13F25">
        <w:fldChar w:fldCharType="end"/>
      </w:r>
      <w:r w:rsidRPr="00C13F25">
        <w:t>.</w:t>
      </w:r>
    </w:p>
    <w:p w:rsidR="00C13F25" w:rsidRPr="00C13F25" w:rsidRDefault="00C13F25" w:rsidP="00C13F25">
      <w:pPr>
        <w:pStyle w:val="BusTic"/>
        <w:numPr>
          <w:ilvl w:val="0"/>
          <w:numId w:val="0"/>
        </w:numPr>
        <w:ind w:left="284" w:hanging="284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A44" w:rsidRDefault="00807A44" w:rsidP="00A64884">
      <w:r>
        <w:separator/>
      </w:r>
    </w:p>
  </w:endnote>
  <w:endnote w:type="continuationSeparator" w:id="0">
    <w:p w:rsidR="00807A44" w:rsidRDefault="00807A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3F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A44" w:rsidRDefault="00807A44" w:rsidP="00A64884">
      <w:r>
        <w:separator/>
      </w:r>
    </w:p>
  </w:footnote>
  <w:footnote w:type="continuationSeparator" w:id="0">
    <w:p w:rsidR="00807A44" w:rsidRDefault="00807A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F19C352" wp14:editId="4A6706C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7A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FB0E68"/>
    <w:multiLevelType w:val="multilevel"/>
    <w:tmpl w:val="B440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546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3176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141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A44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4033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3F25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9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0483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51375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92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625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95667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13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7549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10201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4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821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46951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78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raniet" TargetMode="External"/><Relationship Id="rId26" Type="http://schemas.openxmlformats.org/officeDocument/2006/relationships/hyperlink" Target="http://nl.wikipedia.org/wiki/Grafheuv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derlandse_Hervormde_Kerk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ger-Odoorn" TargetMode="External"/><Relationship Id="rId17" Type="http://schemas.openxmlformats.org/officeDocument/2006/relationships/hyperlink" Target="http://nl.wikipedia.org/wiki/Priesterkoor" TargetMode="External"/><Relationship Id="rId25" Type="http://schemas.openxmlformats.org/officeDocument/2006/relationships/hyperlink" Target="http://nl.wikipedia.org/wiki/Hunebed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garetha_van_Antiochi%C3%AB" TargetMode="External"/><Relationship Id="rId20" Type="http://schemas.openxmlformats.org/officeDocument/2006/relationships/hyperlink" Target="http://nl.wikipedia.org/wiki/Bakste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13e_eeuw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e_eeuw" TargetMode="External"/><Relationship Id="rId23" Type="http://schemas.openxmlformats.org/officeDocument/2006/relationships/hyperlink" Target="http://nl.wikipedia.org/wiki/12e_eeuw" TargetMode="External"/><Relationship Id="rId28" Type="http://schemas.openxmlformats.org/officeDocument/2006/relationships/hyperlink" Target="http://nl.wikipedia.org/w/index.php?title=Drentse_Wandel_4-daagse&amp;action=edit&amp;redlink=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3_N_6_50_53_E_type:city_zoom:15_region:NL&amp;pagename=Odoorn" TargetMode="External"/><Relationship Id="rId19" Type="http://schemas.openxmlformats.org/officeDocument/2006/relationships/hyperlink" Target="http://nl.wikipedia.org/wiki/Zwerfste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857" TargetMode="External"/><Relationship Id="rId27" Type="http://schemas.openxmlformats.org/officeDocument/2006/relationships/hyperlink" Target="http://nl.wikipedia.org/wiki/Steentij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2011-07-05T07:42:00Z</dcterms:created>
  <dcterms:modified xsi:type="dcterms:W3CDTF">2011-07-15T10:02:00Z</dcterms:modified>
  <cp:category>2011</cp:category>
</cp:coreProperties>
</file>