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CF" w:rsidRPr="00A95379" w:rsidRDefault="007A05CF" w:rsidP="007A05CF">
      <w:pPr>
        <w:pStyle w:val="Alinia6"/>
        <w:rPr>
          <w:rStyle w:val="Plaats"/>
        </w:rPr>
      </w:pPr>
      <w:bookmarkStart w:id="0" w:name="_GoBack"/>
      <w:bookmarkEnd w:id="0"/>
      <w:r w:rsidRPr="00A95379">
        <w:rPr>
          <w:rStyle w:val="Plaats"/>
        </w:rPr>
        <w:t xml:space="preserve">Nieuweroord </w:t>
      </w:r>
      <w:r>
        <w:rPr>
          <w:rStyle w:val="Plaats"/>
        </w:rPr>
        <w:t xml:space="preserve">- </w:t>
      </w:r>
      <w:r w:rsidRPr="00A95379">
        <w:rPr>
          <w:rStyle w:val="Plaats"/>
        </w:rPr>
        <w:t>Geschiedenis</w:t>
      </w:r>
    </w:p>
    <w:p w:rsidR="007A05CF" w:rsidRDefault="007A05CF" w:rsidP="007A05CF">
      <w:pPr>
        <w:pStyle w:val="BusTic"/>
      </w:pPr>
      <w:r w:rsidRPr="00A95379">
        <w:t xml:space="preserve">In 1849 kopen enkele Amsterdamse en Utrechtse heren de </w:t>
      </w:r>
      <w:proofErr w:type="spellStart"/>
      <w:r w:rsidRPr="00A95379">
        <w:t>Westerborker</w:t>
      </w:r>
      <w:proofErr w:type="spellEnd"/>
      <w:r w:rsidRPr="00A95379">
        <w:t xml:space="preserve"> Broekvenen en het </w:t>
      </w:r>
      <w:proofErr w:type="spellStart"/>
      <w:r w:rsidRPr="00A95379">
        <w:t>Mekelermeersche</w:t>
      </w:r>
      <w:proofErr w:type="spellEnd"/>
      <w:r w:rsidRPr="00A95379">
        <w:t xml:space="preserve"> Veen, samen 1400 hectare groot. </w:t>
      </w:r>
    </w:p>
    <w:p w:rsidR="007A05CF" w:rsidRPr="00A95379" w:rsidRDefault="007A05CF" w:rsidP="007A05CF">
      <w:pPr>
        <w:pStyle w:val="BusTic"/>
      </w:pPr>
      <w:r w:rsidRPr="00A95379">
        <w:t>Zij stichten de </w:t>
      </w:r>
      <w:hyperlink r:id="rId8" w:tooltip="Maatschappij tot Exploitatie der Westerborker Broekvenen (de pagina bestaat niet)" w:history="1">
        <w:r w:rsidRPr="00A95379">
          <w:rPr>
            <w:rStyle w:val="Hyperlink"/>
            <w:color w:val="000000" w:themeColor="text1"/>
            <w:u w:val="none"/>
          </w:rPr>
          <w:t xml:space="preserve">Maatschappij tot Exploitatie der </w:t>
        </w:r>
        <w:proofErr w:type="spellStart"/>
        <w:r w:rsidRPr="00A95379">
          <w:rPr>
            <w:rStyle w:val="Hyperlink"/>
            <w:color w:val="000000" w:themeColor="text1"/>
            <w:u w:val="none"/>
          </w:rPr>
          <w:t>Westerborker</w:t>
        </w:r>
        <w:proofErr w:type="spellEnd"/>
        <w:r w:rsidRPr="00A95379">
          <w:rPr>
            <w:rStyle w:val="Hyperlink"/>
            <w:color w:val="000000" w:themeColor="text1"/>
            <w:u w:val="none"/>
          </w:rPr>
          <w:t xml:space="preserve"> Broekvenen</w:t>
        </w:r>
      </w:hyperlink>
      <w:r w:rsidRPr="00A95379">
        <w:t>.</w:t>
      </w:r>
    </w:p>
    <w:p w:rsidR="007A05CF" w:rsidRDefault="007A05CF" w:rsidP="007A05CF">
      <w:pPr>
        <w:pStyle w:val="BusTic"/>
      </w:pPr>
      <w:r w:rsidRPr="00A95379">
        <w:t xml:space="preserve">In het gebied laten ze onmiddellijk een huis bouwen, te vergelijken met de vroegere </w:t>
      </w:r>
      <w:proofErr w:type="spellStart"/>
      <w:r w:rsidRPr="00A95379">
        <w:t>havezathe</w:t>
      </w:r>
      <w:proofErr w:type="spellEnd"/>
      <w:r w:rsidRPr="00A95379">
        <w:t xml:space="preserve"> De </w:t>
      </w:r>
      <w:proofErr w:type="spellStart"/>
      <w:r w:rsidRPr="00A95379">
        <w:t>Klencke</w:t>
      </w:r>
      <w:proofErr w:type="spellEnd"/>
      <w:r w:rsidRPr="00A95379">
        <w:t xml:space="preserve"> bij Oosterhesselen. </w:t>
      </w:r>
    </w:p>
    <w:p w:rsidR="007A05CF" w:rsidRDefault="007A05CF" w:rsidP="007A05CF">
      <w:pPr>
        <w:pStyle w:val="BusTic"/>
      </w:pPr>
      <w:r w:rsidRPr="00A95379">
        <w:t>Het huis krijgt de naam Nieuweroord en wordt bewoond door de Amsterdamse wijnkoper </w:t>
      </w:r>
      <w:hyperlink r:id="rId9" w:tooltip="Jan Coenraad Rahder (de pagina bestaat niet)" w:history="1">
        <w:r w:rsidRPr="00A95379">
          <w:rPr>
            <w:rStyle w:val="Hyperlink"/>
            <w:color w:val="000000" w:themeColor="text1"/>
            <w:u w:val="none"/>
          </w:rPr>
          <w:t xml:space="preserve">Jan Coenraad </w:t>
        </w:r>
        <w:proofErr w:type="spellStart"/>
        <w:r w:rsidRPr="00A95379">
          <w:rPr>
            <w:rStyle w:val="Hyperlink"/>
            <w:color w:val="000000" w:themeColor="text1"/>
            <w:u w:val="none"/>
          </w:rPr>
          <w:t>Rahder</w:t>
        </w:r>
        <w:proofErr w:type="spellEnd"/>
      </w:hyperlink>
      <w:r w:rsidRPr="00A95379">
        <w:t xml:space="preserve">, een van de directeuren van de nieuwe maatschappij. </w:t>
      </w:r>
    </w:p>
    <w:p w:rsidR="007A05CF" w:rsidRDefault="007A05CF" w:rsidP="007A05CF">
      <w:pPr>
        <w:pStyle w:val="BusTic"/>
      </w:pPr>
      <w:r w:rsidRPr="00A95379">
        <w:t xml:space="preserve">Rond dit huis ontwikkelt zich de nederzetting Nieuweroord. </w:t>
      </w:r>
    </w:p>
    <w:p w:rsidR="007A05CF" w:rsidRPr="00A95379" w:rsidRDefault="007A05CF" w:rsidP="007A05CF">
      <w:pPr>
        <w:pStyle w:val="BusTic"/>
      </w:pPr>
      <w:r w:rsidRPr="00A95379">
        <w:t xml:space="preserve">In 1856 verhuist </w:t>
      </w:r>
      <w:proofErr w:type="spellStart"/>
      <w:r w:rsidRPr="00A95379">
        <w:t>Rahder</w:t>
      </w:r>
      <w:proofErr w:type="spellEnd"/>
      <w:r w:rsidRPr="00A95379">
        <w:t xml:space="preserve"> naar zijn Huize Valkenheim in</w:t>
      </w:r>
      <w:r>
        <w:t xml:space="preserve"> </w:t>
      </w:r>
      <w:hyperlink r:id="rId10" w:tooltip="Noordscheschut" w:history="1">
        <w:proofErr w:type="spellStart"/>
        <w:r w:rsidRPr="00A95379">
          <w:rPr>
            <w:rStyle w:val="Hyperlink"/>
            <w:color w:val="000000" w:themeColor="text1"/>
            <w:u w:val="none"/>
          </w:rPr>
          <w:t>Noordscheschut</w:t>
        </w:r>
        <w:proofErr w:type="spellEnd"/>
      </w:hyperlink>
      <w:r w:rsidRPr="00A95379">
        <w:t>.</w:t>
      </w:r>
    </w:p>
    <w:p w:rsidR="007A05CF" w:rsidRDefault="007A05CF" w:rsidP="007A05CF">
      <w:pPr>
        <w:pStyle w:val="BusTic"/>
      </w:pPr>
      <w:r w:rsidRPr="00A95379">
        <w:t xml:space="preserve">De naam Nieuweroord moet worden verklaard als Nieuw Oord in de wildernis van de toenmalige Tiende- en Drievenen in de gemeente Beilen. </w:t>
      </w:r>
    </w:p>
    <w:p w:rsidR="007A05CF" w:rsidRDefault="007A05CF" w:rsidP="007A05CF">
      <w:pPr>
        <w:pStyle w:val="BusTic"/>
      </w:pPr>
      <w:r w:rsidRPr="00A95379">
        <w:t xml:space="preserve">In 1865 sticht </w:t>
      </w:r>
      <w:proofErr w:type="spellStart"/>
      <w:r w:rsidRPr="00A95379">
        <w:t>Rahder</w:t>
      </w:r>
      <w:proofErr w:type="spellEnd"/>
      <w:r w:rsidRPr="00A95379">
        <w:t xml:space="preserve"> in Nieuweroord een machinale turffabriek, om de hier gegraven </w:t>
      </w:r>
      <w:hyperlink r:id="rId11" w:tooltip="Turf (brandstof)" w:history="1">
        <w:r w:rsidRPr="00A95379">
          <w:rPr>
            <w:rStyle w:val="Hyperlink"/>
            <w:color w:val="000000" w:themeColor="text1"/>
            <w:u w:val="none"/>
          </w:rPr>
          <w:t>turf</w:t>
        </w:r>
      </w:hyperlink>
      <w:r w:rsidRPr="00A95379">
        <w:t xml:space="preserve"> te verwerken. </w:t>
      </w:r>
    </w:p>
    <w:p w:rsidR="007A05CF" w:rsidRDefault="007A05CF" w:rsidP="007A05CF">
      <w:pPr>
        <w:pStyle w:val="BusTic"/>
      </w:pPr>
      <w:r w:rsidRPr="00A95379">
        <w:t xml:space="preserve">In 1885 werken hier 200 mensen. </w:t>
      </w:r>
    </w:p>
    <w:p w:rsidR="007A05CF" w:rsidRDefault="007A05CF" w:rsidP="007A05CF">
      <w:pPr>
        <w:pStyle w:val="BusTic"/>
      </w:pPr>
      <w:r w:rsidRPr="00A95379">
        <w:t xml:space="preserve">In 1891 wordt tien procent van de winst verdeeld onder het personeel, wat voor die tijd een opmerkelijk gebaar is. </w:t>
      </w:r>
    </w:p>
    <w:p w:rsidR="007A05CF" w:rsidRPr="00A95379" w:rsidRDefault="007A05CF" w:rsidP="007A05CF">
      <w:pPr>
        <w:pStyle w:val="BusTic"/>
      </w:pPr>
      <w:r w:rsidRPr="00A95379">
        <w:t>De meeste aandelen zijn in handen van de schatrijke oud suikerplanter </w:t>
      </w:r>
      <w:proofErr w:type="spellStart"/>
      <w:r w:rsidRPr="00A95379">
        <w:fldChar w:fldCharType="begin"/>
      </w:r>
      <w:r w:rsidRPr="00A95379">
        <w:instrText xml:space="preserve"> HYPERLINK "http://nl.wikipedia.org/wiki/Frederik_%27s_Jacob" \o "Frederik 's Jacob" </w:instrText>
      </w:r>
      <w:r w:rsidRPr="00A95379">
        <w:fldChar w:fldCharType="separate"/>
      </w:r>
      <w:r w:rsidRPr="00A95379">
        <w:rPr>
          <w:rStyle w:val="Hyperlink"/>
          <w:color w:val="000000" w:themeColor="text1"/>
          <w:u w:val="none"/>
        </w:rPr>
        <w:t>Frederik</w:t>
      </w:r>
      <w:proofErr w:type="spellEnd"/>
      <w:r w:rsidRPr="00A95379">
        <w:rPr>
          <w:rStyle w:val="Hyperlink"/>
          <w:color w:val="000000" w:themeColor="text1"/>
          <w:u w:val="none"/>
        </w:rPr>
        <w:t xml:space="preserve"> 's Jacob</w:t>
      </w:r>
      <w:r w:rsidRPr="00A95379">
        <w:fldChar w:fldCharType="end"/>
      </w:r>
      <w:r w:rsidRPr="00A95379">
        <w:t xml:space="preserve">, met wie </w:t>
      </w:r>
      <w:proofErr w:type="spellStart"/>
      <w:r w:rsidRPr="00A95379">
        <w:t>Rahder</w:t>
      </w:r>
      <w:proofErr w:type="spellEnd"/>
      <w:r w:rsidRPr="00A95379">
        <w:t xml:space="preserve"> in 1857 een </w:t>
      </w:r>
      <w:hyperlink r:id="rId12" w:tooltip="Burgerlijke vennootschap (de pagina bestaat niet)" w:history="1">
        <w:r w:rsidRPr="00A95379">
          <w:rPr>
            <w:rStyle w:val="Hyperlink"/>
            <w:color w:val="000000" w:themeColor="text1"/>
            <w:u w:val="none"/>
          </w:rPr>
          <w:t>burgerlijke vennootschap</w:t>
        </w:r>
      </w:hyperlink>
      <w:r w:rsidRPr="00A95379">
        <w:t> is aangegaan.</w:t>
      </w:r>
    </w:p>
    <w:p w:rsidR="007A05CF" w:rsidRDefault="007A05CF" w:rsidP="007A05CF">
      <w:pPr>
        <w:pStyle w:val="BusTic"/>
      </w:pPr>
      <w:r w:rsidRPr="00A95379">
        <w:t xml:space="preserve">Van 1923 tot 1926 graven 900 arbeiders met schop en kruiwagen vanaf de Verlengde </w:t>
      </w:r>
      <w:proofErr w:type="spellStart"/>
      <w:r w:rsidRPr="00A95379">
        <w:t>Hoogeveense</w:t>
      </w:r>
      <w:proofErr w:type="spellEnd"/>
      <w:r w:rsidRPr="00A95379">
        <w:t xml:space="preserve"> Vaart het zestien kilometer lange </w:t>
      </w:r>
      <w:hyperlink r:id="rId13" w:tooltip="Linthorst Homankanaal" w:history="1">
        <w:r w:rsidRPr="00A95379">
          <w:rPr>
            <w:rStyle w:val="Hyperlink"/>
            <w:color w:val="000000" w:themeColor="text1"/>
            <w:u w:val="none"/>
          </w:rPr>
          <w:t>Linthorst Homankanaal</w:t>
        </w:r>
      </w:hyperlink>
      <w:r w:rsidRPr="00A95379">
        <w:t> als verbinding naar de </w:t>
      </w:r>
      <w:hyperlink r:id="rId14" w:tooltip="Beilervaart (watergang)" w:history="1">
        <w:r w:rsidRPr="00A95379">
          <w:rPr>
            <w:rStyle w:val="Hyperlink"/>
            <w:color w:val="000000" w:themeColor="text1"/>
            <w:u w:val="none"/>
          </w:rPr>
          <w:t>Beilervaart</w:t>
        </w:r>
      </w:hyperlink>
      <w:r w:rsidRPr="00A95379">
        <w:t xml:space="preserve">. </w:t>
      </w:r>
    </w:p>
    <w:p w:rsidR="007A05CF" w:rsidRPr="00A95379" w:rsidRDefault="007A05CF" w:rsidP="007A05CF">
      <w:pPr>
        <w:pStyle w:val="BusTic"/>
      </w:pPr>
      <w:r w:rsidRPr="00A95379">
        <w:t>In 1970 wordt dit kanaal voor de scheepvaart gesloten.</w:t>
      </w:r>
    </w:p>
    <w:p w:rsidR="007A05CF" w:rsidRDefault="007A05CF" w:rsidP="007A05CF">
      <w:pPr>
        <w:pStyle w:val="BusTic"/>
      </w:pPr>
      <w:r w:rsidRPr="00A95379">
        <w:t xml:space="preserve">In de eerste helft van deze eeuw ontwikkelt Nieuweroord zich tot een agrarisch dorp. </w:t>
      </w:r>
    </w:p>
    <w:p w:rsidR="007A05CF" w:rsidRPr="00A95379" w:rsidRDefault="007A05CF" w:rsidP="007A05CF">
      <w:pPr>
        <w:pStyle w:val="BusTic"/>
      </w:pPr>
      <w:r w:rsidRPr="00A95379">
        <w:t>Na de </w:t>
      </w:r>
      <w:hyperlink r:id="rId15" w:tooltip="Tweede Wereldoorlog" w:history="1">
        <w:r w:rsidRPr="00A95379">
          <w:rPr>
            <w:rStyle w:val="Hyperlink"/>
            <w:color w:val="000000" w:themeColor="text1"/>
            <w:u w:val="none"/>
          </w:rPr>
          <w:t>Tweede Wereldoorlog</w:t>
        </w:r>
      </w:hyperlink>
      <w:r w:rsidRPr="00A95379">
        <w:t> gaan steeds meer inwoners werken in de industrie in Hoogeveen.</w:t>
      </w:r>
    </w:p>
    <w:p w:rsidR="007A05CF" w:rsidRDefault="007A05CF" w:rsidP="007A05CF">
      <w:pPr>
        <w:pStyle w:val="BusTic"/>
      </w:pPr>
      <w:r w:rsidRPr="00A95379">
        <w:t xml:space="preserve">In 1967 wordt het dorpshuis </w:t>
      </w:r>
    </w:p>
    <w:p w:rsidR="007A05CF" w:rsidRPr="00A95379" w:rsidRDefault="007A05CF" w:rsidP="007A05CF">
      <w:pPr>
        <w:pStyle w:val="BusTic"/>
      </w:pPr>
      <w:r w:rsidRPr="00A95379">
        <w:t xml:space="preserve">De </w:t>
      </w:r>
      <w:proofErr w:type="spellStart"/>
      <w:r w:rsidRPr="00A95379">
        <w:t>Vuurkörf</w:t>
      </w:r>
      <w:proofErr w:type="spellEnd"/>
      <w:r w:rsidRPr="00A95379">
        <w:t xml:space="preserve"> geopend, dat gezien wordt als een symbool van de saamhorigheid van de mensen in Nieuweroord.</w:t>
      </w:r>
    </w:p>
    <w:p w:rsidR="00593941" w:rsidRPr="008A2D0C" w:rsidRDefault="00593941" w:rsidP="008A2D0C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8A2D0C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7FC" w:rsidRDefault="001257FC" w:rsidP="00A64884">
      <w:r>
        <w:separator/>
      </w:r>
    </w:p>
  </w:endnote>
  <w:endnote w:type="continuationSeparator" w:id="0">
    <w:p w:rsidR="001257FC" w:rsidRDefault="001257F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B6A5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7FC" w:rsidRDefault="001257FC" w:rsidP="00A64884">
      <w:r>
        <w:separator/>
      </w:r>
    </w:p>
  </w:footnote>
  <w:footnote w:type="continuationSeparator" w:id="0">
    <w:p w:rsidR="001257FC" w:rsidRDefault="001257F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91ADF14" wp14:editId="16ECEFE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257F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2626"/>
    <w:rsid w:val="00027930"/>
    <w:rsid w:val="00046353"/>
    <w:rsid w:val="00055DD1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57FC"/>
    <w:rsid w:val="0012639D"/>
    <w:rsid w:val="00130069"/>
    <w:rsid w:val="001316E6"/>
    <w:rsid w:val="001357F5"/>
    <w:rsid w:val="001363FD"/>
    <w:rsid w:val="001512E2"/>
    <w:rsid w:val="00160CC1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A05CF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2D0C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A5A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79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737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78613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37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774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9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801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01768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98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10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/index.php?title=Maatschappij_tot_Exploitatie_der_Westerborker_Broekvenen&amp;action=edit&amp;redlink=1" TargetMode="External"/><Relationship Id="rId13" Type="http://schemas.openxmlformats.org/officeDocument/2006/relationships/hyperlink" Target="http://nl.wikipedia.org/wiki/Linthorst_Homankanaal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Burgerlijke_vennootschap&amp;action=edit&amp;redlink=1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urf_(brandstof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weede_Wereldoorlo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Noordscheschu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/index.php?title=Jan_Coenraad_Rahder&amp;action=edit&amp;redlink=1" TargetMode="External"/><Relationship Id="rId14" Type="http://schemas.openxmlformats.org/officeDocument/2006/relationships/hyperlink" Target="http://nl.wikipedia.org/wiki/Beilervaart_(watergang)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2011-07-10T08:23:00Z</dcterms:created>
  <dcterms:modified xsi:type="dcterms:W3CDTF">2011-07-10T09:11:00Z</dcterms:modified>
  <cp:category>2011</cp:category>
</cp:coreProperties>
</file>