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4" w:rsidRPr="00A401D4" w:rsidRDefault="00553B06" w:rsidP="00A401D4">
      <w:pPr>
        <w:rPr>
          <w:rStyle w:val="Plaats"/>
        </w:rPr>
      </w:pPr>
      <w:r w:rsidRPr="00A401D4">
        <w:rPr>
          <w:rStyle w:val="Plaats"/>
        </w:rPr>
        <w:t>Nieuw-Dordrecht</w:t>
      </w:r>
      <w:r w:rsidR="00A401D4" w:rsidRPr="00A401D4">
        <w:rPr>
          <w:rStyle w:val="Plaats"/>
        </w:rPr>
        <w:tab/>
      </w:r>
      <w:r w:rsidR="00A401D4" w:rsidRPr="00A401D4">
        <w:rPr>
          <w:rStyle w:val="Plaats"/>
        </w:rPr>
        <w:tab/>
        <w:t xml:space="preserve">  </w:t>
      </w:r>
      <w:r w:rsidR="00A401D4" w:rsidRPr="00A401D4">
        <w:rPr>
          <w:rStyle w:val="Plaats"/>
        </w:rPr>
        <w:drawing>
          <wp:inline distT="0" distB="0" distL="0" distR="0" wp14:anchorId="104CB87D" wp14:editId="6A4E41B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1D4" w:rsidRPr="00A401D4">
        <w:rPr>
          <w:rStyle w:val="Plaats"/>
        </w:rPr>
        <w:t> </w:t>
      </w:r>
      <w:hyperlink r:id="rId10" w:history="1">
        <w:r w:rsidR="00A401D4" w:rsidRPr="00A401D4">
          <w:rPr>
            <w:rStyle w:val="Plaats"/>
          </w:rPr>
          <w:t xml:space="preserve">52° 45' NB, 6° 58' </w:t>
        </w:r>
        <w:proofErr w:type="spellStart"/>
        <w:r w:rsidR="00A401D4" w:rsidRPr="00A401D4">
          <w:rPr>
            <w:rStyle w:val="Plaats"/>
          </w:rPr>
          <w:t>OL</w:t>
        </w:r>
        <w:proofErr w:type="spellEnd"/>
      </w:hyperlink>
    </w:p>
    <w:p w:rsidR="00553B06" w:rsidRPr="00A401D4" w:rsidRDefault="00553B06" w:rsidP="00A401D4">
      <w:pPr>
        <w:pStyle w:val="BusTic"/>
      </w:pPr>
      <w:r w:rsidRPr="00A401D4">
        <w:rPr>
          <w:bCs/>
        </w:rPr>
        <w:t>Nieuw-Dordrecht</w:t>
      </w:r>
      <w:r w:rsidRPr="00A401D4">
        <w:t> (</w:t>
      </w:r>
      <w:hyperlink r:id="rId11" w:tooltip="Drents" w:history="1">
        <w:r w:rsidRPr="00A401D4">
          <w:rPr>
            <w:rStyle w:val="Hyperlink"/>
            <w:color w:val="000000" w:themeColor="text1"/>
            <w:u w:val="none"/>
          </w:rPr>
          <w:t>Drents</w:t>
        </w:r>
      </w:hyperlink>
      <w:r w:rsidRPr="00A401D4">
        <w:t>: </w:t>
      </w:r>
      <w:proofErr w:type="spellStart"/>
      <w:r w:rsidRPr="00A401D4">
        <w:rPr>
          <w:iCs/>
        </w:rPr>
        <w:t>Nei-Dörd</w:t>
      </w:r>
      <w:proofErr w:type="spellEnd"/>
      <w:r w:rsidRPr="00A401D4">
        <w:t>) is een </w:t>
      </w:r>
      <w:hyperlink r:id="rId12" w:tooltip="Dorp" w:history="1">
        <w:r w:rsidRPr="00A401D4">
          <w:rPr>
            <w:rStyle w:val="Hyperlink"/>
            <w:color w:val="000000" w:themeColor="text1"/>
            <w:u w:val="none"/>
          </w:rPr>
          <w:t>dorp</w:t>
        </w:r>
      </w:hyperlink>
      <w:r w:rsidRPr="00A401D4">
        <w:t> in de Nederlandse provincie </w:t>
      </w:r>
      <w:hyperlink r:id="rId13" w:tooltip="Drenthe" w:history="1">
        <w:r w:rsidRPr="00A401D4">
          <w:rPr>
            <w:rStyle w:val="Hyperlink"/>
            <w:color w:val="000000" w:themeColor="text1"/>
            <w:u w:val="none"/>
          </w:rPr>
          <w:t>Drenthe</w:t>
        </w:r>
      </w:hyperlink>
      <w:r w:rsidRPr="00A401D4">
        <w:t>, gemeente </w:t>
      </w:r>
      <w:hyperlink r:id="rId14" w:tooltip="Emmen (gemeente)" w:history="1">
        <w:r w:rsidRPr="00A401D4">
          <w:rPr>
            <w:rStyle w:val="Hyperlink"/>
            <w:color w:val="000000" w:themeColor="text1"/>
            <w:u w:val="none"/>
          </w:rPr>
          <w:t>Emmen</w:t>
        </w:r>
      </w:hyperlink>
      <w:r w:rsidRPr="00A401D4">
        <w:t>.</w:t>
      </w:r>
    </w:p>
    <w:p w:rsidR="00553B06" w:rsidRPr="00A401D4" w:rsidRDefault="00553B06" w:rsidP="00A401D4">
      <w:pPr>
        <w:pStyle w:val="BusTic"/>
        <w:numPr>
          <w:ilvl w:val="0"/>
          <w:numId w:val="0"/>
        </w:numPr>
        <w:rPr>
          <w:rStyle w:val="Plaats"/>
        </w:rPr>
      </w:pPr>
      <w:r w:rsidRPr="00A401D4">
        <w:rPr>
          <w:rStyle w:val="Plaats"/>
        </w:rPr>
        <w:t>Geografie</w:t>
      </w:r>
    </w:p>
    <w:p w:rsidR="00A401D4" w:rsidRDefault="00553B06" w:rsidP="00A401D4">
      <w:pPr>
        <w:pStyle w:val="BusTic"/>
      </w:pPr>
      <w:r w:rsidRPr="00A401D4">
        <w:t>Nieuw-Dordrecht is een </w:t>
      </w:r>
      <w:hyperlink r:id="rId15" w:tooltip="Ontginningsdorp" w:history="1">
        <w:r w:rsidRPr="00A401D4">
          <w:rPr>
            <w:rStyle w:val="Hyperlink"/>
            <w:color w:val="000000" w:themeColor="text1"/>
            <w:u w:val="none"/>
          </w:rPr>
          <w:t>ontginningsdorp</w:t>
        </w:r>
      </w:hyperlink>
      <w:r w:rsidRPr="00A401D4">
        <w:t>, gelegen op een zandrug (een uitloper van de </w:t>
      </w:r>
      <w:proofErr w:type="spellStart"/>
      <w:r w:rsidRPr="00A401D4">
        <w:fldChar w:fldCharType="begin"/>
      </w:r>
      <w:r w:rsidRPr="00A401D4">
        <w:instrText xml:space="preserve"> HYPERLINK "http://nl.wikipedia.org/wiki/Hondsrug" \o "Hondsrug" </w:instrText>
      </w:r>
      <w:r w:rsidRPr="00A401D4">
        <w:fldChar w:fldCharType="separate"/>
      </w:r>
      <w:r w:rsidRPr="00A401D4">
        <w:rPr>
          <w:rStyle w:val="Hyperlink"/>
          <w:color w:val="000000" w:themeColor="text1"/>
          <w:u w:val="none"/>
        </w:rPr>
        <w:t>Hondsrug</w:t>
      </w:r>
      <w:proofErr w:type="spellEnd"/>
      <w:r w:rsidRPr="00A401D4">
        <w:fldChar w:fldCharType="end"/>
      </w:r>
      <w:r w:rsidRPr="00A401D4">
        <w:t xml:space="preserve">) ten zuidoosten van de stad Emmen. </w:t>
      </w:r>
    </w:p>
    <w:p w:rsidR="00A401D4" w:rsidRDefault="00553B06" w:rsidP="00A401D4">
      <w:pPr>
        <w:pStyle w:val="BusTic"/>
      </w:pPr>
      <w:r w:rsidRPr="00A401D4">
        <w:t>Aanvankelijk was Nieuw-Dordrecht een </w:t>
      </w:r>
      <w:proofErr w:type="spellStart"/>
      <w:r w:rsidRPr="00A401D4">
        <w:fldChar w:fldCharType="begin"/>
      </w:r>
      <w:r w:rsidRPr="00A401D4">
        <w:instrText xml:space="preserve"> HYPERLINK "http://nl.wikipedia.org/wiki/Lintdorp" \o "Lintdorp" </w:instrText>
      </w:r>
      <w:r w:rsidRPr="00A401D4">
        <w:fldChar w:fldCharType="separate"/>
      </w:r>
      <w:r w:rsidRPr="00A401D4">
        <w:rPr>
          <w:rStyle w:val="Hyperlink"/>
          <w:color w:val="000000" w:themeColor="text1"/>
          <w:u w:val="none"/>
        </w:rPr>
        <w:t>lintdorp</w:t>
      </w:r>
      <w:proofErr w:type="spellEnd"/>
      <w:r w:rsidRPr="00A401D4">
        <w:fldChar w:fldCharType="end"/>
      </w:r>
      <w:r w:rsidRPr="00A401D4">
        <w:t xml:space="preserve">. </w:t>
      </w:r>
    </w:p>
    <w:p w:rsidR="00A401D4" w:rsidRDefault="00553B06" w:rsidP="00A401D4">
      <w:pPr>
        <w:pStyle w:val="BusTic"/>
      </w:pPr>
      <w:r w:rsidRPr="00A401D4">
        <w:t>Door nieuwbouw na de </w:t>
      </w:r>
      <w:hyperlink r:id="rId16" w:tooltip="Tweede Wereldoorlog" w:history="1">
        <w:r w:rsidRPr="00A401D4">
          <w:rPr>
            <w:rStyle w:val="Hyperlink"/>
            <w:color w:val="000000" w:themeColor="text1"/>
            <w:u w:val="none"/>
          </w:rPr>
          <w:t>Tweede Wereldoorlog</w:t>
        </w:r>
      </w:hyperlink>
      <w:r w:rsidRPr="00A401D4">
        <w:t xml:space="preserve"> is er een dorpskern ontwikkeld. </w:t>
      </w:r>
    </w:p>
    <w:p w:rsidR="00A401D4" w:rsidRDefault="00553B06" w:rsidP="00A401D4">
      <w:pPr>
        <w:pStyle w:val="BusTic"/>
      </w:pPr>
      <w:r w:rsidRPr="00A401D4">
        <w:t>Het dorpsgebied bestaat verder uit landbouwgebied, deels veenontginningen, en </w:t>
      </w:r>
      <w:hyperlink r:id="rId17" w:tooltip="Bos" w:history="1">
        <w:r w:rsidRPr="00A401D4">
          <w:rPr>
            <w:rStyle w:val="Hyperlink"/>
            <w:color w:val="000000" w:themeColor="text1"/>
            <w:u w:val="none"/>
          </w:rPr>
          <w:t>bospercelen</w:t>
        </w:r>
      </w:hyperlink>
      <w:r w:rsidRPr="00A401D4">
        <w:t xml:space="preserve">. </w:t>
      </w:r>
    </w:p>
    <w:p w:rsidR="00A401D4" w:rsidRDefault="00553B06" w:rsidP="00A401D4">
      <w:pPr>
        <w:pStyle w:val="BusTic"/>
      </w:pPr>
      <w:r w:rsidRPr="00A401D4">
        <w:t>Het grenst in het oosten aan het Oosterbos, waarin nog stukken </w:t>
      </w:r>
      <w:hyperlink r:id="rId18" w:tooltip="Veen (grondsoort)" w:history="1">
        <w:r w:rsidRPr="00A401D4">
          <w:rPr>
            <w:rStyle w:val="Hyperlink"/>
            <w:color w:val="000000" w:themeColor="text1"/>
            <w:u w:val="none"/>
          </w:rPr>
          <w:t>hoogveen</w:t>
        </w:r>
      </w:hyperlink>
      <w:r w:rsidRPr="00A401D4">
        <w:t xml:space="preserve"> te vinden zijn. </w:t>
      </w:r>
    </w:p>
    <w:p w:rsidR="00A401D4" w:rsidRDefault="00553B06" w:rsidP="00A401D4">
      <w:pPr>
        <w:pStyle w:val="BusTic"/>
      </w:pPr>
      <w:r w:rsidRPr="00A401D4">
        <w:t>Tot het dorpsgebied van Nieuw-Dordrecht behoort ook het </w:t>
      </w:r>
      <w:hyperlink r:id="rId19" w:tooltip="Buurtschap" w:history="1">
        <w:r w:rsidRPr="00A401D4">
          <w:rPr>
            <w:rStyle w:val="Hyperlink"/>
            <w:color w:val="000000" w:themeColor="text1"/>
            <w:u w:val="none"/>
          </w:rPr>
          <w:t>buurtschap</w:t>
        </w:r>
      </w:hyperlink>
      <w:r w:rsidRPr="00A401D4">
        <w:t> </w:t>
      </w:r>
      <w:hyperlink r:id="rId20" w:tooltip="Oranjedorp" w:history="1">
        <w:r w:rsidRPr="00A401D4">
          <w:rPr>
            <w:rStyle w:val="Hyperlink"/>
            <w:color w:val="000000" w:themeColor="text1"/>
            <w:u w:val="none"/>
          </w:rPr>
          <w:t>Oranjedorp</w:t>
        </w:r>
      </w:hyperlink>
      <w:r w:rsidRPr="00A401D4">
        <w:t xml:space="preserve">. </w:t>
      </w:r>
    </w:p>
    <w:p w:rsidR="00A401D4" w:rsidRDefault="00553B06" w:rsidP="00A401D4">
      <w:pPr>
        <w:pStyle w:val="BusTic"/>
      </w:pPr>
      <w:r w:rsidRPr="00A401D4">
        <w:t xml:space="preserve">Ten westen en zuidwesten van het dorp liggen enkele grote bedrijventerreinen. </w:t>
      </w:r>
    </w:p>
    <w:p w:rsidR="00553B06" w:rsidRPr="00A401D4" w:rsidRDefault="00553B06" w:rsidP="00A401D4">
      <w:pPr>
        <w:pStyle w:val="BusTic"/>
      </w:pPr>
      <w:r w:rsidRPr="00A401D4">
        <w:t>Het dorp is goed bereikbaar via de </w:t>
      </w:r>
      <w:hyperlink r:id="rId21" w:tooltip="Provinciale weg 862" w:history="1">
        <w:r w:rsidRPr="00A401D4">
          <w:rPr>
            <w:rStyle w:val="Hyperlink"/>
            <w:color w:val="000000" w:themeColor="text1"/>
            <w:u w:val="none"/>
          </w:rPr>
          <w:t>N862</w:t>
        </w:r>
      </w:hyperlink>
      <w:r w:rsidRPr="00A401D4">
        <w:t> en de </w:t>
      </w:r>
      <w:hyperlink r:id="rId22" w:tooltip="Rijksweg 37" w:history="1">
        <w:r w:rsidRPr="00A401D4">
          <w:rPr>
            <w:rStyle w:val="Hyperlink"/>
            <w:color w:val="000000" w:themeColor="text1"/>
            <w:u w:val="none"/>
          </w:rPr>
          <w:t>N37</w:t>
        </w:r>
      </w:hyperlink>
      <w:r w:rsidRPr="00A401D4">
        <w:t>.</w:t>
      </w:r>
    </w:p>
    <w:p w:rsidR="00553B06" w:rsidRPr="00A401D4" w:rsidRDefault="00553B06" w:rsidP="00A401D4">
      <w:pPr>
        <w:pStyle w:val="BusTic"/>
        <w:numPr>
          <w:ilvl w:val="0"/>
          <w:numId w:val="0"/>
        </w:numPr>
        <w:rPr>
          <w:rStyle w:val="Plaats"/>
        </w:rPr>
      </w:pPr>
      <w:r w:rsidRPr="00A401D4">
        <w:rPr>
          <w:rStyle w:val="Plaats"/>
        </w:rPr>
        <w:t>Bezienswaardigheden</w:t>
      </w:r>
    </w:p>
    <w:p w:rsidR="00A401D4" w:rsidRDefault="00553B06" w:rsidP="00A401D4">
      <w:pPr>
        <w:pStyle w:val="BusTic"/>
      </w:pPr>
      <w:r w:rsidRPr="00A401D4">
        <w:t>Bezienswaardig is de witte </w:t>
      </w:r>
      <w:hyperlink r:id="rId23" w:tooltip="Nederlandse Hervormde Kerk" w:history="1">
        <w:r w:rsidRPr="00A401D4">
          <w:rPr>
            <w:rStyle w:val="Hyperlink"/>
            <w:color w:val="000000" w:themeColor="text1"/>
            <w:u w:val="none"/>
          </w:rPr>
          <w:t>Nederlandse Hervormde Kerk</w:t>
        </w:r>
      </w:hyperlink>
      <w:r w:rsidRPr="00A401D4">
        <w:t xml:space="preserve"> uit 1874, met toren uit 1911. </w:t>
      </w:r>
    </w:p>
    <w:p w:rsidR="00553B06" w:rsidRPr="00A401D4" w:rsidRDefault="00553B06" w:rsidP="00A401D4">
      <w:pPr>
        <w:pStyle w:val="BusTic"/>
      </w:pPr>
      <w:r w:rsidRPr="00A401D4">
        <w:t>Daarnaast kan de Collectie Brands bezocht worden, een omvangrijke privéverzameling van Jans Brands over de Drentse geschiedenis.</w:t>
      </w:r>
    </w:p>
    <w:p w:rsidR="00553B06" w:rsidRPr="00A401D4" w:rsidRDefault="00553B06" w:rsidP="00A401D4">
      <w:pPr>
        <w:pStyle w:val="BusTic"/>
        <w:numPr>
          <w:ilvl w:val="0"/>
          <w:numId w:val="0"/>
        </w:numPr>
        <w:rPr>
          <w:rStyle w:val="Plaats"/>
        </w:rPr>
      </w:pPr>
      <w:r w:rsidRPr="00A401D4">
        <w:rPr>
          <w:rStyle w:val="Plaats"/>
        </w:rPr>
        <w:t>Voorzieningen</w:t>
      </w:r>
    </w:p>
    <w:p w:rsidR="00A401D4" w:rsidRDefault="00553B06" w:rsidP="00A401D4">
      <w:pPr>
        <w:pStyle w:val="BusTic"/>
      </w:pPr>
      <w:r w:rsidRPr="00A401D4">
        <w:t xml:space="preserve">Het dorp heeft een openbare basisschool, een supermarkt en een snackbar, maar verder weinig eigen voorzieningen. </w:t>
      </w:r>
    </w:p>
    <w:p w:rsidR="00553B06" w:rsidRPr="00553B06" w:rsidRDefault="00553B06" w:rsidP="00A401D4">
      <w:pPr>
        <w:pStyle w:val="BusTic"/>
      </w:pPr>
      <w:r w:rsidRPr="00A401D4">
        <w:t xml:space="preserve">Sinds 1 maart 2005 heeft Nieuw Dordrecht een voorziening Zorggroep </w:t>
      </w:r>
      <w:proofErr w:type="spellStart"/>
      <w:r w:rsidRPr="00A401D4">
        <w:t>Heerendordt</w:t>
      </w:r>
      <w:proofErr w:type="spellEnd"/>
      <w:r w:rsidRPr="00A401D4">
        <w:t>, waaronder een </w:t>
      </w:r>
      <w:r w:rsidRPr="00A401D4">
        <w:rPr>
          <w:iCs/>
        </w:rPr>
        <w:t>Dag</w:t>
      </w:r>
      <w:r w:rsidR="00A401D4">
        <w:rPr>
          <w:iCs/>
        </w:rPr>
        <w:t xml:space="preserve"> </w:t>
      </w:r>
      <w:r w:rsidRPr="00A401D4">
        <w:rPr>
          <w:iCs/>
        </w:rPr>
        <w:t>Zorg</w:t>
      </w:r>
      <w:r w:rsidRPr="00A401D4">
        <w:t> voor ouderen.</w:t>
      </w:r>
    </w:p>
    <w:p w:rsidR="00A401D4" w:rsidRDefault="00A401D4" w:rsidP="00A401D4">
      <w:pPr>
        <w:pStyle w:val="Alinia6"/>
        <w:rPr>
          <w:rStyle w:val="Plaats"/>
        </w:rPr>
      </w:pP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A2D0C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7C" w:rsidRDefault="00FA247C" w:rsidP="00A64884">
      <w:r>
        <w:separator/>
      </w:r>
    </w:p>
  </w:endnote>
  <w:endnote w:type="continuationSeparator" w:id="0">
    <w:p w:rsidR="00FA247C" w:rsidRDefault="00FA24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01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7C" w:rsidRDefault="00FA247C" w:rsidP="00A64884">
      <w:r>
        <w:separator/>
      </w:r>
    </w:p>
  </w:footnote>
  <w:footnote w:type="continuationSeparator" w:id="0">
    <w:p w:rsidR="00FA247C" w:rsidRDefault="00FA24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B826F55" wp14:editId="65F5F12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24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F1243F"/>
    <w:multiLevelType w:val="multilevel"/>
    <w:tmpl w:val="6D2A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3B06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01D4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22A7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47C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4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41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een_(grondsoort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_8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o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hyperlink" Target="http://nl.wikipedia.org/wiki/Oranjedor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ntginningsdorp" TargetMode="External"/><Relationship Id="rId23" Type="http://schemas.openxmlformats.org/officeDocument/2006/relationships/hyperlink" Target="http://nl.wikipedia.org/wiki/Nederlandse_Hervormde_Ker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4_54_N_6_58_3_E_type:city_zoom:15_region:NL&amp;pagename=Nieuw-Dordrecht" TargetMode="External"/><Relationship Id="rId19" Type="http://schemas.openxmlformats.org/officeDocument/2006/relationships/hyperlink" Target="http://nl.wikipedia.org/wiki/Buurtscha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yperlink" Target="http://nl.wikipedia.org/wiki/Rijksweg_3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2011-07-05T06:33:00Z</dcterms:created>
  <dcterms:modified xsi:type="dcterms:W3CDTF">2011-07-09T10:44:00Z</dcterms:modified>
  <cp:category>2011</cp:category>
</cp:coreProperties>
</file>