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B1" w:rsidRPr="005144B1" w:rsidRDefault="00453834" w:rsidP="005144B1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5144B1">
        <w:rPr>
          <w:rStyle w:val="Plaats"/>
        </w:rPr>
        <w:t>Gasselterboerveen</w:t>
      </w:r>
      <w:proofErr w:type="spellEnd"/>
      <w:r w:rsidR="005144B1" w:rsidRPr="005144B1">
        <w:rPr>
          <w:rStyle w:val="Plaats"/>
        </w:rPr>
        <w:tab/>
      </w:r>
      <w:r w:rsidR="005144B1" w:rsidRPr="005144B1">
        <w:rPr>
          <w:rStyle w:val="Plaats"/>
        </w:rPr>
        <w:tab/>
      </w:r>
      <w:r w:rsidR="005144B1" w:rsidRPr="005144B1">
        <w:rPr>
          <w:rStyle w:val="Plaats"/>
        </w:rPr>
        <w:tab/>
      </w:r>
      <w:r w:rsidR="005144B1" w:rsidRPr="005144B1">
        <w:rPr>
          <w:rStyle w:val="Plaats"/>
        </w:rPr>
        <w:tab/>
      </w:r>
      <w:r w:rsidR="005144B1" w:rsidRPr="005144B1">
        <w:rPr>
          <w:rStyle w:val="Plaats"/>
          <w:noProof/>
          <w:lang w:eastAsia="nl-NL"/>
        </w:rPr>
        <w:drawing>
          <wp:inline distT="0" distB="0" distL="0" distR="0" wp14:anchorId="06E3BDB7" wp14:editId="69F1CEA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144B1" w:rsidRPr="005144B1">
          <w:rPr>
            <w:rStyle w:val="Plaats"/>
          </w:rPr>
          <w:t xml:space="preserve">53° 0' NB, 6° 50' </w:t>
        </w:r>
        <w:proofErr w:type="spellStart"/>
        <w:r w:rsidR="005144B1" w:rsidRPr="005144B1">
          <w:rPr>
            <w:rStyle w:val="Plaats"/>
          </w:rPr>
          <w:t>OL</w:t>
        </w:r>
        <w:proofErr w:type="spellEnd"/>
      </w:hyperlink>
    </w:p>
    <w:p w:rsidR="00D0393E" w:rsidRDefault="00453834" w:rsidP="00D0393E">
      <w:pPr>
        <w:pStyle w:val="BusTic"/>
      </w:pPr>
      <w:proofErr w:type="spellStart"/>
      <w:r w:rsidRPr="00D0393E">
        <w:rPr>
          <w:bCs/>
        </w:rPr>
        <w:t>Gasselterboerveen</w:t>
      </w:r>
      <w:proofErr w:type="spellEnd"/>
      <w:r w:rsidRPr="00D0393E">
        <w:t xml:space="preserve"> is een buurtschap in de gemeente </w:t>
      </w:r>
      <w:hyperlink r:id="rId11" w:tooltip="Aa en Hunze" w:history="1">
        <w:r w:rsidRPr="00D0393E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D0393E">
        <w:t xml:space="preserve"> in de provincie </w:t>
      </w:r>
      <w:hyperlink r:id="rId12" w:tooltip="Drenthe" w:history="1">
        <w:r w:rsidRPr="00D0393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0393E">
        <w:t xml:space="preserve">. </w:t>
      </w:r>
    </w:p>
    <w:p w:rsidR="00D0393E" w:rsidRDefault="00453834" w:rsidP="00D0393E">
      <w:pPr>
        <w:pStyle w:val="BusTic"/>
      </w:pPr>
      <w:r w:rsidRPr="00D0393E">
        <w:t xml:space="preserve">De buurtschap ligt ten noordwesten van </w:t>
      </w:r>
      <w:hyperlink r:id="rId13" w:tooltip="Gasselternijveen" w:history="1">
        <w:r w:rsidRPr="00D0393E">
          <w:rPr>
            <w:rStyle w:val="Hyperlink"/>
            <w:rFonts w:eastAsiaTheme="majorEastAsia"/>
            <w:color w:val="000000" w:themeColor="text1"/>
            <w:u w:val="none"/>
          </w:rPr>
          <w:t>Gasselternijveen</w:t>
        </w:r>
      </w:hyperlink>
      <w:r w:rsidRPr="00D0393E">
        <w:t xml:space="preserve"> aan de weg naar </w:t>
      </w:r>
      <w:hyperlink r:id="rId14" w:tooltip="Gieterveen" w:history="1">
        <w:proofErr w:type="spellStart"/>
        <w:r w:rsidRPr="00D0393E">
          <w:rPr>
            <w:rStyle w:val="Hyperlink"/>
            <w:rFonts w:eastAsiaTheme="majorEastAsia"/>
            <w:color w:val="000000" w:themeColor="text1"/>
            <w:u w:val="none"/>
          </w:rPr>
          <w:t>Gieterveen</w:t>
        </w:r>
        <w:proofErr w:type="spellEnd"/>
      </w:hyperlink>
      <w:r w:rsidRPr="00D0393E">
        <w:t xml:space="preserve">. </w:t>
      </w:r>
    </w:p>
    <w:p w:rsidR="00453834" w:rsidRPr="00D0393E" w:rsidRDefault="00453834" w:rsidP="00D0393E">
      <w:pPr>
        <w:pStyle w:val="BusTic"/>
      </w:pPr>
      <w:r w:rsidRPr="00D0393E">
        <w:t xml:space="preserve">Anders dan Gasselternijveen dat langs een </w:t>
      </w:r>
      <w:hyperlink r:id="rId15" w:tooltip="Wijk (zijkanaal)" w:history="1">
        <w:r w:rsidRPr="00D0393E">
          <w:rPr>
            <w:rStyle w:val="Hyperlink"/>
            <w:rFonts w:eastAsiaTheme="majorEastAsia"/>
            <w:color w:val="000000" w:themeColor="text1"/>
            <w:u w:val="none"/>
          </w:rPr>
          <w:t>wijk</w:t>
        </w:r>
      </w:hyperlink>
      <w:r w:rsidRPr="00D0393E">
        <w:t xml:space="preserve"> groeide, is </w:t>
      </w:r>
      <w:proofErr w:type="spellStart"/>
      <w:r w:rsidRPr="00D0393E">
        <w:t>Gasselterboerveen</w:t>
      </w:r>
      <w:proofErr w:type="spellEnd"/>
      <w:r w:rsidRPr="00D0393E">
        <w:t xml:space="preserve"> een </w:t>
      </w:r>
      <w:hyperlink r:id="rId16" w:tooltip="Wegdorp" w:history="1">
        <w:proofErr w:type="spellStart"/>
        <w:r w:rsidRPr="00D0393E">
          <w:rPr>
            <w:rStyle w:val="Hyperlink"/>
            <w:rFonts w:eastAsiaTheme="majorEastAsia"/>
            <w:color w:val="000000" w:themeColor="text1"/>
            <w:u w:val="none"/>
          </w:rPr>
          <w:t>wegdorp</w:t>
        </w:r>
        <w:proofErr w:type="spellEnd"/>
      </w:hyperlink>
      <w:r w:rsidRPr="00D0393E">
        <w:t>.</w:t>
      </w:r>
    </w:p>
    <w:p w:rsidR="00D0393E" w:rsidRDefault="00453834" w:rsidP="00D0393E">
      <w:pPr>
        <w:pStyle w:val="BusTic"/>
      </w:pPr>
      <w:r w:rsidRPr="00D0393E">
        <w:t xml:space="preserve">De naam </w:t>
      </w:r>
      <w:proofErr w:type="spellStart"/>
      <w:r w:rsidRPr="00D0393E">
        <w:t>Gasselterboerveen</w:t>
      </w:r>
      <w:proofErr w:type="spellEnd"/>
      <w:r w:rsidRPr="00D0393E">
        <w:t xml:space="preserve"> verwijst naar de </w:t>
      </w:r>
      <w:hyperlink r:id="rId17" w:tooltip="Agrariër" w:history="1">
        <w:r w:rsidRPr="00D0393E">
          <w:rPr>
            <w:rStyle w:val="Hyperlink"/>
            <w:rFonts w:eastAsiaTheme="majorEastAsia"/>
            <w:color w:val="000000" w:themeColor="text1"/>
            <w:u w:val="none"/>
          </w:rPr>
          <w:t>boeren</w:t>
        </w:r>
      </w:hyperlink>
      <w:r w:rsidRPr="00D0393E">
        <w:t xml:space="preserve"> van </w:t>
      </w:r>
      <w:hyperlink r:id="rId18" w:tooltip="Gasselte" w:history="1">
        <w:proofErr w:type="spellStart"/>
        <w:r w:rsidRPr="00D0393E">
          <w:rPr>
            <w:rStyle w:val="Hyperlink"/>
            <w:rFonts w:eastAsiaTheme="majorEastAsia"/>
            <w:color w:val="000000" w:themeColor="text1"/>
            <w:u w:val="none"/>
          </w:rPr>
          <w:t>Gasselte</w:t>
        </w:r>
        <w:proofErr w:type="spellEnd"/>
      </w:hyperlink>
      <w:r w:rsidRPr="00D0393E">
        <w:t xml:space="preserve">. </w:t>
      </w:r>
    </w:p>
    <w:p w:rsidR="00D0393E" w:rsidRDefault="00453834" w:rsidP="00D0393E">
      <w:pPr>
        <w:pStyle w:val="BusTic"/>
      </w:pPr>
      <w:r w:rsidRPr="00D0393E">
        <w:t xml:space="preserve">De </w:t>
      </w:r>
      <w:hyperlink r:id="rId19" w:tooltip="Veen (grondsoort)" w:history="1">
        <w:r w:rsidRPr="00D0393E">
          <w:rPr>
            <w:rStyle w:val="Hyperlink"/>
            <w:rFonts w:eastAsiaTheme="majorEastAsia"/>
            <w:color w:val="000000" w:themeColor="text1"/>
            <w:u w:val="none"/>
          </w:rPr>
          <w:t>venen</w:t>
        </w:r>
      </w:hyperlink>
      <w:r w:rsidRPr="00D0393E">
        <w:t xml:space="preserve"> langs de </w:t>
      </w:r>
      <w:hyperlink r:id="rId20" w:tooltip="Hunze (rivier)" w:history="1">
        <w:r w:rsidRPr="00D0393E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D0393E">
        <w:t xml:space="preserve"> waren eigendom van de </w:t>
      </w:r>
      <w:hyperlink r:id="rId21" w:tooltip="Boermarke" w:history="1">
        <w:proofErr w:type="spellStart"/>
        <w:r w:rsidRPr="00D0393E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D0393E">
        <w:t xml:space="preserve"> van </w:t>
      </w:r>
      <w:proofErr w:type="spellStart"/>
      <w:r w:rsidRPr="00D0393E">
        <w:t>Gasselte</w:t>
      </w:r>
      <w:proofErr w:type="spellEnd"/>
      <w:r w:rsidRPr="00D0393E">
        <w:t xml:space="preserve">. </w:t>
      </w:r>
    </w:p>
    <w:p w:rsidR="005144B1" w:rsidRDefault="00453834" w:rsidP="00D0393E">
      <w:pPr>
        <w:pStyle w:val="BusTic"/>
      </w:pPr>
      <w:r w:rsidRPr="00D0393E">
        <w:t xml:space="preserve">In </w:t>
      </w:r>
      <w:hyperlink r:id="rId22" w:tooltip="1662" w:history="1">
        <w:r w:rsidRPr="00D0393E">
          <w:rPr>
            <w:rStyle w:val="Hyperlink"/>
            <w:rFonts w:eastAsiaTheme="majorEastAsia"/>
            <w:color w:val="000000" w:themeColor="text1"/>
            <w:u w:val="none"/>
          </w:rPr>
          <w:t>1662</w:t>
        </w:r>
      </w:hyperlink>
      <w:r w:rsidRPr="00D0393E">
        <w:t xml:space="preserve"> werd een deel van het veencomplex door de </w:t>
      </w:r>
      <w:proofErr w:type="spellStart"/>
      <w:r w:rsidRPr="00D0393E">
        <w:t>marke</w:t>
      </w:r>
      <w:proofErr w:type="spellEnd"/>
      <w:r w:rsidRPr="00D0393E">
        <w:t xml:space="preserve"> verkocht aan </w:t>
      </w:r>
      <w:hyperlink r:id="rId23" w:tooltip="Groningen (provincie)" w:history="1">
        <w:r w:rsidRPr="00D0393E">
          <w:rPr>
            <w:rStyle w:val="Hyperlink"/>
            <w:rFonts w:eastAsiaTheme="majorEastAsia"/>
            <w:color w:val="000000" w:themeColor="text1"/>
            <w:u w:val="none"/>
          </w:rPr>
          <w:t>Groningse</w:t>
        </w:r>
      </w:hyperlink>
      <w:r w:rsidRPr="00D0393E">
        <w:t xml:space="preserve"> verveners, dat werd Gasselternijveen. </w:t>
      </w:r>
    </w:p>
    <w:p w:rsidR="00453834" w:rsidRPr="00D0393E" w:rsidRDefault="00453834" w:rsidP="00D0393E">
      <w:pPr>
        <w:pStyle w:val="BusTic"/>
      </w:pPr>
      <w:r w:rsidRPr="00D0393E">
        <w:t xml:space="preserve">Een deel bleef eigendom van de boeren van </w:t>
      </w:r>
      <w:proofErr w:type="spellStart"/>
      <w:r w:rsidRPr="00D0393E">
        <w:t>Gasselte</w:t>
      </w:r>
      <w:proofErr w:type="spellEnd"/>
      <w:r w:rsidRPr="00D0393E">
        <w:t xml:space="preserve"> en stond sindsdien bekend als </w:t>
      </w:r>
      <w:proofErr w:type="spellStart"/>
      <w:r w:rsidRPr="00D0393E">
        <w:t>Gasselterboerveen</w:t>
      </w:r>
      <w:proofErr w:type="spellEnd"/>
      <w:r w:rsidRPr="00D0393E">
        <w:t>.</w:t>
      </w:r>
    </w:p>
    <w:p w:rsidR="00453834" w:rsidRDefault="00453834" w:rsidP="00453834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C1" w:rsidRDefault="008A14C1" w:rsidP="00A64884">
      <w:r>
        <w:separator/>
      </w:r>
    </w:p>
  </w:endnote>
  <w:endnote w:type="continuationSeparator" w:id="0">
    <w:p w:rsidR="008A14C1" w:rsidRDefault="008A14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5222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C1" w:rsidRDefault="008A14C1" w:rsidP="00A64884">
      <w:r>
        <w:separator/>
      </w:r>
    </w:p>
  </w:footnote>
  <w:footnote w:type="continuationSeparator" w:id="0">
    <w:p w:rsidR="008A14C1" w:rsidRDefault="008A14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7B6A61A" wp14:editId="250F03E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14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2229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834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44B1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14C1"/>
    <w:rsid w:val="008B4FD7"/>
    <w:rsid w:val="008C07C6"/>
    <w:rsid w:val="008D7B43"/>
    <w:rsid w:val="008E3C46"/>
    <w:rsid w:val="008E4543"/>
    <w:rsid w:val="00907372"/>
    <w:rsid w:val="00907AB9"/>
    <w:rsid w:val="00920234"/>
    <w:rsid w:val="00920AF4"/>
    <w:rsid w:val="009248C8"/>
    <w:rsid w:val="00936363"/>
    <w:rsid w:val="00936DB5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53CF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393E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53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5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9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2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asselternijveen" TargetMode="External"/><Relationship Id="rId18" Type="http://schemas.openxmlformats.org/officeDocument/2006/relationships/hyperlink" Target="http://nl.wikipedia.org/wiki/Gasselt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ermark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Agrari%C3%ABr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gdorp" TargetMode="External"/><Relationship Id="rId20" Type="http://schemas.openxmlformats.org/officeDocument/2006/relationships/hyperlink" Target="http://nl.wikipedia.org/wiki/Hunze_(rivier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jk_(zijkanaal)" TargetMode="External"/><Relationship Id="rId23" Type="http://schemas.openxmlformats.org/officeDocument/2006/relationships/hyperlink" Target="http://nl.wikipedia.org/wiki/Groningen_(provincie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_1_N_6_50_29_E_type:city_zoom:14_region:NL&amp;pagename=Gasselterboerveen" TargetMode="External"/><Relationship Id="rId19" Type="http://schemas.openxmlformats.org/officeDocument/2006/relationships/hyperlink" Target="http://nl.wikipedia.org/wiki/Veen_(grondsoort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ieterveen" TargetMode="External"/><Relationship Id="rId22" Type="http://schemas.openxmlformats.org/officeDocument/2006/relationships/hyperlink" Target="http://nl.wikipedia.org/wiki/1662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2011-06-29T07:21:00Z</dcterms:created>
  <dcterms:modified xsi:type="dcterms:W3CDTF">2011-07-05T09:57:00Z</dcterms:modified>
  <cp:category>2011</cp:category>
</cp:coreProperties>
</file>