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A2" w:rsidRPr="00D60AA2" w:rsidRDefault="003172C0" w:rsidP="00D60AA2">
      <w:pPr>
        <w:pStyle w:val="Alinia6"/>
        <w:rPr>
          <w:rStyle w:val="Plaats"/>
        </w:rPr>
      </w:pPr>
      <w:r w:rsidRPr="00D60AA2">
        <w:rPr>
          <w:rStyle w:val="Plaats"/>
        </w:rPr>
        <w:t>Onze-Lieve-Vrouwekerk (</w:t>
      </w:r>
      <w:proofErr w:type="spellStart"/>
      <w:r w:rsidRPr="00D60AA2">
        <w:rPr>
          <w:rStyle w:val="Plaats"/>
        </w:rPr>
        <w:t>Gasselte</w:t>
      </w:r>
      <w:proofErr w:type="spellEnd"/>
      <w:r w:rsidRPr="00D60AA2">
        <w:rPr>
          <w:rStyle w:val="Plaats"/>
        </w:rPr>
        <w:t>)</w:t>
      </w:r>
      <w:r w:rsidR="00D60AA2" w:rsidRPr="00D60AA2">
        <w:rPr>
          <w:rStyle w:val="Plaats"/>
        </w:rPr>
        <w:tab/>
      </w:r>
      <w:r w:rsidR="00D60AA2" w:rsidRPr="00D60AA2">
        <w:rPr>
          <w:rStyle w:val="Plaats"/>
        </w:rPr>
        <w:tab/>
      </w:r>
      <w:r w:rsidR="00D60AA2" w:rsidRPr="00D60AA2">
        <w:rPr>
          <w:rStyle w:val="Plaats"/>
        </w:rPr>
        <w:tab/>
      </w:r>
      <w:r w:rsidR="00D60AA2" w:rsidRPr="00D60AA2">
        <w:rPr>
          <w:rStyle w:val="Plaats"/>
        </w:rPr>
        <w:drawing>
          <wp:inline distT="0" distB="0" distL="0" distR="0" wp14:anchorId="4599DE5D" wp14:editId="3AF47A1D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60AA2" w:rsidRPr="00D60AA2">
          <w:rPr>
            <w:rStyle w:val="Plaats"/>
          </w:rPr>
          <w:t>52°58'20" N, 6°47'17" O</w:t>
        </w:r>
      </w:hyperlink>
    </w:p>
    <w:p w:rsidR="003172C0" w:rsidRPr="00D60AA2" w:rsidRDefault="003172C0" w:rsidP="00D60AA2">
      <w:pPr>
        <w:pStyle w:val="BusTic"/>
      </w:pPr>
      <w:r w:rsidRPr="00D60AA2">
        <w:t xml:space="preserve">De </w:t>
      </w:r>
      <w:r w:rsidRPr="00D60AA2">
        <w:rPr>
          <w:bCs/>
        </w:rPr>
        <w:t>Onze-Lieve-Vrouwekerk</w:t>
      </w:r>
      <w:r w:rsidRPr="00D60AA2">
        <w:t xml:space="preserve"> (Mariakerk) van </w:t>
      </w:r>
      <w:hyperlink r:id="rId11" w:tooltip="Gasselte" w:history="1">
        <w:proofErr w:type="spellStart"/>
        <w:r w:rsidRPr="00D60AA2">
          <w:rPr>
            <w:rStyle w:val="Hyperlink"/>
            <w:rFonts w:eastAsiaTheme="majorEastAsia"/>
            <w:color w:val="000000" w:themeColor="text1"/>
            <w:u w:val="none"/>
          </w:rPr>
          <w:t>Gasselte</w:t>
        </w:r>
        <w:proofErr w:type="spellEnd"/>
      </w:hyperlink>
      <w:r w:rsidRPr="00D60AA2">
        <w:t xml:space="preserve"> is een kerk in de </w:t>
      </w:r>
      <w:hyperlink r:id="rId12" w:tooltip="Drenthe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Drentse</w:t>
        </w:r>
      </w:hyperlink>
      <w:r w:rsidRPr="00D60AA2">
        <w:t xml:space="preserve"> gemeente </w:t>
      </w:r>
      <w:hyperlink r:id="rId13" w:tooltip="Aa en Hunze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D60AA2">
        <w:t>.</w:t>
      </w:r>
    </w:p>
    <w:p w:rsidR="003172C0" w:rsidRPr="00D60AA2" w:rsidRDefault="003172C0" w:rsidP="00D60AA2">
      <w:pPr>
        <w:pStyle w:val="Alinia6"/>
        <w:rPr>
          <w:rStyle w:val="Plaats"/>
        </w:rPr>
      </w:pPr>
      <w:r w:rsidRPr="00D60AA2">
        <w:rPr>
          <w:rStyle w:val="Plaats"/>
        </w:rPr>
        <w:t>Geschiedenis</w:t>
      </w:r>
      <w:bookmarkStart w:id="0" w:name="_GoBack"/>
      <w:bookmarkEnd w:id="0"/>
    </w:p>
    <w:p w:rsidR="00D60AA2" w:rsidRDefault="003172C0" w:rsidP="00D60AA2">
      <w:pPr>
        <w:pStyle w:val="BusTic"/>
      </w:pPr>
      <w:r w:rsidRPr="00D60AA2">
        <w:t xml:space="preserve">Oorspronkelijk was de kerk van </w:t>
      </w:r>
      <w:proofErr w:type="spellStart"/>
      <w:r w:rsidRPr="00D60AA2">
        <w:t>Gasselte</w:t>
      </w:r>
      <w:proofErr w:type="spellEnd"/>
      <w:r w:rsidRPr="00D60AA2">
        <w:t xml:space="preserve"> een dochterkerk van de kerk van </w:t>
      </w:r>
      <w:hyperlink r:id="rId14" w:tooltip="Borger (Nederland)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Borger</w:t>
        </w:r>
      </w:hyperlink>
      <w:r w:rsidRPr="00D60AA2">
        <w:t xml:space="preserve">, die zelf weer een dochterkerk was van de </w:t>
      </w:r>
      <w:hyperlink r:id="rId15" w:tooltip="Magnuskerk (Anloo)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 xml:space="preserve">Magnuskerk van </w:t>
        </w:r>
        <w:proofErr w:type="spellStart"/>
        <w:r w:rsidRPr="00D60AA2">
          <w:rPr>
            <w:rStyle w:val="Hyperlink"/>
            <w:rFonts w:eastAsiaTheme="majorEastAsia"/>
            <w:color w:val="000000" w:themeColor="text1"/>
            <w:u w:val="none"/>
          </w:rPr>
          <w:t>Anloo</w:t>
        </w:r>
        <w:proofErr w:type="spellEnd"/>
      </w:hyperlink>
      <w:r w:rsidRPr="00D60AA2">
        <w:t xml:space="preserve">. </w:t>
      </w:r>
    </w:p>
    <w:p w:rsidR="00D60AA2" w:rsidRDefault="003172C0" w:rsidP="00D60AA2">
      <w:pPr>
        <w:pStyle w:val="BusTic"/>
      </w:pPr>
      <w:r w:rsidRPr="00D60AA2">
        <w:t xml:space="preserve">De kerk van </w:t>
      </w:r>
      <w:proofErr w:type="spellStart"/>
      <w:r w:rsidRPr="00D60AA2">
        <w:t>Gasselte</w:t>
      </w:r>
      <w:proofErr w:type="spellEnd"/>
      <w:r w:rsidRPr="00D60AA2">
        <w:t xml:space="preserve"> werd gebouwd in de tweede helft van de dertiende eeuw. </w:t>
      </w:r>
    </w:p>
    <w:p w:rsidR="00D60AA2" w:rsidRDefault="003172C0" w:rsidP="00D60AA2">
      <w:pPr>
        <w:pStyle w:val="BusTic"/>
      </w:pPr>
      <w:r w:rsidRPr="00D60AA2">
        <w:t xml:space="preserve">De kerk werd voor het eerst vermeld in 1328. </w:t>
      </w:r>
    </w:p>
    <w:p w:rsidR="00D60AA2" w:rsidRDefault="003172C0" w:rsidP="00D60AA2">
      <w:pPr>
        <w:pStyle w:val="BusTic"/>
      </w:pPr>
      <w:r w:rsidRPr="00D60AA2">
        <w:t xml:space="preserve">De kerk is gebouwd tussen de twee buurtschappen van </w:t>
      </w:r>
      <w:proofErr w:type="spellStart"/>
      <w:r w:rsidRPr="00D60AA2">
        <w:t>Gasselte</w:t>
      </w:r>
      <w:proofErr w:type="spellEnd"/>
      <w:r w:rsidRPr="00D60AA2">
        <w:t xml:space="preserve">: het </w:t>
      </w:r>
      <w:proofErr w:type="spellStart"/>
      <w:r w:rsidRPr="00D60AA2">
        <w:rPr>
          <w:iCs/>
        </w:rPr>
        <w:t>Lutkenend</w:t>
      </w:r>
      <w:proofErr w:type="spellEnd"/>
      <w:r w:rsidRPr="00D60AA2">
        <w:t xml:space="preserve"> en het </w:t>
      </w:r>
      <w:proofErr w:type="spellStart"/>
      <w:r w:rsidRPr="00D60AA2">
        <w:rPr>
          <w:iCs/>
        </w:rPr>
        <w:t>Grotenend</w:t>
      </w:r>
      <w:proofErr w:type="spellEnd"/>
      <w:r w:rsidRPr="00D60AA2">
        <w:t xml:space="preserve">. </w:t>
      </w:r>
    </w:p>
    <w:p w:rsidR="00D60AA2" w:rsidRDefault="003172C0" w:rsidP="00D60AA2">
      <w:pPr>
        <w:pStyle w:val="BusTic"/>
      </w:pPr>
      <w:r w:rsidRPr="00D60AA2">
        <w:t xml:space="preserve">In 1362 werd er een tweede altaar in de kerk gebouwd, gewijd aan </w:t>
      </w:r>
      <w:hyperlink r:id="rId16" w:tooltip="Catharina van Alexandrië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de heilige Catharina</w:t>
        </w:r>
      </w:hyperlink>
      <w:r w:rsidRPr="00D60AA2">
        <w:t xml:space="preserve"> en werd er een </w:t>
      </w:r>
      <w:hyperlink r:id="rId17" w:tooltip="Vicaris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vicaris</w:t>
        </w:r>
      </w:hyperlink>
      <w:r w:rsidRPr="00D60AA2">
        <w:t xml:space="preserve"> aangesteld. </w:t>
      </w:r>
    </w:p>
    <w:p w:rsidR="00D60AA2" w:rsidRDefault="003172C0" w:rsidP="00D60AA2">
      <w:pPr>
        <w:pStyle w:val="BusTic"/>
      </w:pPr>
      <w:r w:rsidRPr="00D60AA2">
        <w:t xml:space="preserve">Na de hervorming is de westelijke muur van de kerk in 1613 vernieuwd met kloostermoppen afkomstig van een in Assen afgebroken klooster. </w:t>
      </w:r>
    </w:p>
    <w:p w:rsidR="003172C0" w:rsidRPr="00D60AA2" w:rsidRDefault="003172C0" w:rsidP="00D60AA2">
      <w:pPr>
        <w:pStyle w:val="BusTic"/>
      </w:pPr>
      <w:r w:rsidRPr="00D60AA2">
        <w:t>De kerk is meerdere malen ingrijpend verbouwd of gerestaureerd, onder andere in 1651, 1787, 1851 en in 1963.</w:t>
      </w:r>
    </w:p>
    <w:p w:rsidR="00D60AA2" w:rsidRDefault="003172C0" w:rsidP="00D60AA2">
      <w:pPr>
        <w:pStyle w:val="BusTic"/>
      </w:pPr>
      <w:r w:rsidRPr="00D60AA2">
        <w:t xml:space="preserve">Tot 1787 stond er een vrijstaande </w:t>
      </w:r>
      <w:hyperlink r:id="rId18" w:tooltip="Klokkenstoel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klokkenstoel</w:t>
        </w:r>
      </w:hyperlink>
      <w:r w:rsidRPr="00D60AA2">
        <w:t xml:space="preserve"> bij de kerk, die in dat jaar werd vervangen door een torentje op de westzijde van de kerk. </w:t>
      </w:r>
    </w:p>
    <w:p w:rsidR="003172C0" w:rsidRPr="00D60AA2" w:rsidRDefault="003172C0" w:rsidP="00D60AA2">
      <w:pPr>
        <w:pStyle w:val="BusTic"/>
      </w:pPr>
      <w:r w:rsidRPr="00D60AA2">
        <w:t xml:space="preserve">De uit de klokkenstoel afkomstige luidklok, in 1603 gegoten door </w:t>
      </w:r>
      <w:hyperlink r:id="rId19" w:tooltip="Frerick van Butgen (de pagina bestaat niet)" w:history="1">
        <w:proofErr w:type="spellStart"/>
        <w:r w:rsidRPr="00D60AA2">
          <w:rPr>
            <w:rStyle w:val="Hyperlink"/>
            <w:rFonts w:eastAsiaTheme="majorEastAsia"/>
            <w:color w:val="000000" w:themeColor="text1"/>
            <w:u w:val="none"/>
          </w:rPr>
          <w:t>Frerick</w:t>
        </w:r>
        <w:proofErr w:type="spellEnd"/>
        <w:r w:rsidRPr="00D60AA2">
          <w:rPr>
            <w:rStyle w:val="Hyperlink"/>
            <w:rFonts w:eastAsiaTheme="majorEastAsia"/>
            <w:color w:val="000000" w:themeColor="text1"/>
            <w:u w:val="none"/>
          </w:rPr>
          <w:t xml:space="preserve"> van </w:t>
        </w:r>
        <w:proofErr w:type="spellStart"/>
        <w:r w:rsidRPr="00D60AA2">
          <w:rPr>
            <w:rStyle w:val="Hyperlink"/>
            <w:rFonts w:eastAsiaTheme="majorEastAsia"/>
            <w:color w:val="000000" w:themeColor="text1"/>
            <w:u w:val="none"/>
          </w:rPr>
          <w:t>Butgen</w:t>
        </w:r>
        <w:proofErr w:type="spellEnd"/>
      </w:hyperlink>
      <w:hyperlink r:id="rId20" w:anchor="cite_note-Karstkarel-0" w:history="1">
        <w:r w:rsidRPr="00D60AA2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[1]</w:t>
        </w:r>
      </w:hyperlink>
      <w:r w:rsidRPr="00D60AA2">
        <w:t xml:space="preserve"> werd naar de kerktoren verplaatst.</w:t>
      </w:r>
    </w:p>
    <w:p w:rsidR="00D60AA2" w:rsidRDefault="003172C0" w:rsidP="00D60AA2">
      <w:pPr>
        <w:pStyle w:val="BusTic"/>
      </w:pPr>
      <w:r w:rsidRPr="00D60AA2">
        <w:t xml:space="preserve">De oorspronkelijk rooms-katholieke kerk werd in 1598, na de proclamatie van de stadhouder </w:t>
      </w:r>
      <w:hyperlink r:id="rId21" w:tooltip="Willem Lodewijk van Nassau-Dillenburg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Willem Lodewijk van Nassau</w:t>
        </w:r>
      </w:hyperlink>
      <w:r w:rsidRPr="00D60AA2">
        <w:t xml:space="preserve"> om de reformatie ook in Drenthe in te voeren, veranderd in een protestantse kerk. </w:t>
      </w:r>
    </w:p>
    <w:p w:rsidR="00D60AA2" w:rsidRDefault="003172C0" w:rsidP="00D60AA2">
      <w:pPr>
        <w:pStyle w:val="BusTic"/>
      </w:pPr>
      <w:r w:rsidRPr="00D60AA2">
        <w:t>Het kerkbezoek in het begin van de 17</w:t>
      </w:r>
      <w:r w:rsidR="00D60AA2" w:rsidRPr="00D60AA2">
        <w:rPr>
          <w:vertAlign w:val="superscript"/>
        </w:rPr>
        <w:t>d</w:t>
      </w:r>
      <w:r w:rsidRPr="00D60AA2">
        <w:rPr>
          <w:vertAlign w:val="superscript"/>
        </w:rPr>
        <w:t>e</w:t>
      </w:r>
      <w:r w:rsidR="00D60AA2">
        <w:t xml:space="preserve"> </w:t>
      </w:r>
      <w:r w:rsidRPr="00D60AA2">
        <w:t xml:space="preserve">eeuw was gering. </w:t>
      </w:r>
    </w:p>
    <w:p w:rsidR="00D60AA2" w:rsidRDefault="003172C0" w:rsidP="00D60AA2">
      <w:pPr>
        <w:pStyle w:val="BusTic"/>
      </w:pPr>
      <w:r w:rsidRPr="00D60AA2">
        <w:t xml:space="preserve">De inwoners van </w:t>
      </w:r>
      <w:proofErr w:type="spellStart"/>
      <w:r w:rsidRPr="00D60AA2">
        <w:t>Gasselte</w:t>
      </w:r>
      <w:proofErr w:type="spellEnd"/>
      <w:r w:rsidRPr="00D60AA2">
        <w:t xml:space="preserve"> beschouwden de zondag als een werkdag en hadden geen enkele belangstelling voor de catechismuspreek. </w:t>
      </w:r>
    </w:p>
    <w:p w:rsidR="00D60AA2" w:rsidRDefault="003172C0" w:rsidP="00D60AA2">
      <w:pPr>
        <w:pStyle w:val="BusTic"/>
      </w:pPr>
      <w:r w:rsidRPr="00D60AA2">
        <w:t>Slechts het gezin van de plaatselijke predikant ging ter kerke</w:t>
      </w:r>
      <w:hyperlink r:id="rId22" w:anchor="cite_note-2" w:history="1"/>
      <w:r w:rsidRPr="00D60AA2">
        <w:t xml:space="preserve">. </w:t>
      </w:r>
    </w:p>
    <w:p w:rsidR="00D60AA2" w:rsidRDefault="003172C0" w:rsidP="00D60AA2">
      <w:pPr>
        <w:pStyle w:val="BusTic"/>
      </w:pPr>
      <w:r w:rsidRPr="00D60AA2">
        <w:t xml:space="preserve">Aanvankelijk deelden Gieten en </w:t>
      </w:r>
      <w:proofErr w:type="spellStart"/>
      <w:r w:rsidRPr="00D60AA2">
        <w:t>Gasselte</w:t>
      </w:r>
      <w:proofErr w:type="spellEnd"/>
      <w:r w:rsidRPr="00D60AA2">
        <w:t xml:space="preserve"> een predikant. </w:t>
      </w:r>
    </w:p>
    <w:p w:rsidR="00D60AA2" w:rsidRDefault="003172C0" w:rsidP="00D60AA2">
      <w:pPr>
        <w:pStyle w:val="BusTic"/>
      </w:pPr>
      <w:r w:rsidRPr="00D60AA2">
        <w:t xml:space="preserve">In 1611 werd de eerste eigen dominee, Johannes </w:t>
      </w:r>
      <w:proofErr w:type="spellStart"/>
      <w:r w:rsidRPr="00D60AA2">
        <w:t>Cuperus</w:t>
      </w:r>
      <w:proofErr w:type="spellEnd"/>
      <w:r w:rsidRPr="00D60AA2">
        <w:t xml:space="preserve"> (alias </w:t>
      </w:r>
      <w:proofErr w:type="spellStart"/>
      <w:r w:rsidRPr="00D60AA2">
        <w:t>Fabritius</w:t>
      </w:r>
      <w:proofErr w:type="spellEnd"/>
      <w:r w:rsidRPr="00D60AA2">
        <w:t xml:space="preserve">), in </w:t>
      </w:r>
      <w:proofErr w:type="spellStart"/>
      <w:r w:rsidRPr="00D60AA2">
        <w:t>Gasselte</w:t>
      </w:r>
      <w:proofErr w:type="spellEnd"/>
      <w:r w:rsidRPr="00D60AA2">
        <w:t xml:space="preserve"> benoemd. </w:t>
      </w:r>
    </w:p>
    <w:p w:rsidR="00D60AA2" w:rsidRDefault="003172C0" w:rsidP="00D60AA2">
      <w:pPr>
        <w:pStyle w:val="BusTic"/>
      </w:pPr>
      <w:r w:rsidRPr="00D60AA2">
        <w:t xml:space="preserve">Tot 1746 zouden leden van de familie </w:t>
      </w:r>
      <w:proofErr w:type="spellStart"/>
      <w:r w:rsidRPr="00D60AA2">
        <w:t>Fabritius</w:t>
      </w:r>
      <w:proofErr w:type="spellEnd"/>
      <w:r w:rsidRPr="00D60AA2">
        <w:t xml:space="preserve"> onafgebroken het </w:t>
      </w:r>
      <w:r w:rsidR="00D60AA2" w:rsidRPr="00D60AA2">
        <w:t>predikant schap</w:t>
      </w:r>
      <w:r w:rsidRPr="00D60AA2">
        <w:t xml:space="preserve"> in </w:t>
      </w:r>
      <w:proofErr w:type="spellStart"/>
      <w:r w:rsidRPr="00D60AA2">
        <w:t>Gasselte</w:t>
      </w:r>
      <w:proofErr w:type="spellEnd"/>
      <w:r w:rsidRPr="00D60AA2">
        <w:t xml:space="preserve"> vervullen. </w:t>
      </w:r>
    </w:p>
    <w:p w:rsidR="00D60AA2" w:rsidRDefault="003172C0" w:rsidP="00D60AA2">
      <w:pPr>
        <w:pStyle w:val="BusTic"/>
      </w:pPr>
      <w:r w:rsidRPr="00D60AA2">
        <w:t xml:space="preserve">In diverse publicaties is er sprake van dat ene </w:t>
      </w:r>
      <w:proofErr w:type="spellStart"/>
      <w:r w:rsidRPr="00D60AA2">
        <w:t>Bernhardus</w:t>
      </w:r>
      <w:proofErr w:type="spellEnd"/>
      <w:r w:rsidRPr="00D60AA2">
        <w:t xml:space="preserve"> </w:t>
      </w:r>
      <w:proofErr w:type="spellStart"/>
      <w:r w:rsidRPr="00D60AA2">
        <w:t>Fabritius</w:t>
      </w:r>
      <w:proofErr w:type="spellEnd"/>
      <w:r w:rsidRPr="00D60AA2">
        <w:t xml:space="preserve"> zich in 1713 als predikant zou hebben teruggetrokken om zich bezig te gaan houden met de </w:t>
      </w:r>
      <w:hyperlink r:id="rId23" w:tooltip="Veen (grondsoort)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veenontginning</w:t>
        </w:r>
      </w:hyperlink>
      <w:r w:rsidRPr="00D60AA2">
        <w:t xml:space="preserve">, in het bijzonder van </w:t>
      </w:r>
      <w:hyperlink r:id="rId24" w:tooltip="Gasselternijveen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Gasselternijveen</w:t>
        </w:r>
      </w:hyperlink>
      <w:r w:rsidRPr="00D60AA2">
        <w:t xml:space="preserve">. </w:t>
      </w:r>
    </w:p>
    <w:p w:rsidR="00D60AA2" w:rsidRDefault="003172C0" w:rsidP="00D60AA2">
      <w:pPr>
        <w:pStyle w:val="BusTic"/>
      </w:pPr>
      <w:r w:rsidRPr="00D60AA2">
        <w:lastRenderedPageBreak/>
        <w:t xml:space="preserve">In een publicatie in Ons Waardeel heeft de </w:t>
      </w:r>
      <w:proofErr w:type="spellStart"/>
      <w:r w:rsidRPr="00D60AA2">
        <w:t>Gasselter</w:t>
      </w:r>
      <w:proofErr w:type="spellEnd"/>
      <w:r w:rsidRPr="00D60AA2">
        <w:t xml:space="preserve"> historicus Jan </w:t>
      </w:r>
      <w:proofErr w:type="spellStart"/>
      <w:r w:rsidRPr="00D60AA2">
        <w:t>Kroezenga</w:t>
      </w:r>
      <w:proofErr w:type="spellEnd"/>
      <w:r w:rsidRPr="00D60AA2">
        <w:t xml:space="preserve"> aangetoond, </w:t>
      </w:r>
      <w:r w:rsidRPr="00D60AA2">
        <w:rPr>
          <w:iCs/>
        </w:rPr>
        <w:t xml:space="preserve">dat geen van de </w:t>
      </w:r>
      <w:proofErr w:type="spellStart"/>
      <w:r w:rsidRPr="00D60AA2">
        <w:rPr>
          <w:iCs/>
        </w:rPr>
        <w:t>Gasselter</w:t>
      </w:r>
      <w:proofErr w:type="spellEnd"/>
      <w:r w:rsidRPr="00D60AA2">
        <w:rPr>
          <w:iCs/>
        </w:rPr>
        <w:t xml:space="preserve"> predikanten met de naam Bernardus </w:t>
      </w:r>
      <w:proofErr w:type="spellStart"/>
      <w:r w:rsidRPr="00D60AA2">
        <w:rPr>
          <w:iCs/>
        </w:rPr>
        <w:t>Fabritius</w:t>
      </w:r>
      <w:proofErr w:type="spellEnd"/>
      <w:r w:rsidRPr="00D60AA2">
        <w:rPr>
          <w:iCs/>
        </w:rPr>
        <w:t xml:space="preserve"> zijn kerkelijk ambt heeft verruild voor dat van turfgraver</w:t>
      </w:r>
      <w:r w:rsidRPr="00D60AA2">
        <w:t xml:space="preserve">. </w:t>
      </w:r>
    </w:p>
    <w:p w:rsidR="00D60AA2" w:rsidRDefault="003172C0" w:rsidP="00D60AA2">
      <w:pPr>
        <w:pStyle w:val="BusTic"/>
      </w:pPr>
      <w:r w:rsidRPr="00D60AA2">
        <w:t xml:space="preserve">De laatste predikant van de familie </w:t>
      </w:r>
      <w:proofErr w:type="spellStart"/>
      <w:r w:rsidRPr="00D60AA2">
        <w:t>Fabritius</w:t>
      </w:r>
      <w:proofErr w:type="spellEnd"/>
      <w:r w:rsidRPr="00D60AA2">
        <w:t xml:space="preserve"> was een aangetrouwd lid van de familie, te weten een schoonzoon van Albertus </w:t>
      </w:r>
      <w:proofErr w:type="spellStart"/>
      <w:r w:rsidRPr="00D60AA2">
        <w:t>Conradus</w:t>
      </w:r>
      <w:proofErr w:type="spellEnd"/>
      <w:r w:rsidRPr="00D60AA2">
        <w:t xml:space="preserve"> </w:t>
      </w:r>
      <w:proofErr w:type="spellStart"/>
      <w:r w:rsidRPr="00D60AA2">
        <w:t>Fabritius</w:t>
      </w:r>
      <w:proofErr w:type="spellEnd"/>
      <w:r w:rsidRPr="00D60AA2">
        <w:t xml:space="preserve">. </w:t>
      </w:r>
    </w:p>
    <w:p w:rsidR="003172C0" w:rsidRPr="00D60AA2" w:rsidRDefault="003172C0" w:rsidP="00D60AA2">
      <w:pPr>
        <w:pStyle w:val="BusTic"/>
      </w:pPr>
      <w:r w:rsidRPr="00D60AA2">
        <w:t xml:space="preserve">Deze </w:t>
      </w:r>
      <w:proofErr w:type="spellStart"/>
      <w:r w:rsidRPr="00D60AA2">
        <w:t>Warnerus</w:t>
      </w:r>
      <w:proofErr w:type="spellEnd"/>
      <w:r w:rsidRPr="00D60AA2">
        <w:t xml:space="preserve"> Emmen was predikant in </w:t>
      </w:r>
      <w:proofErr w:type="spellStart"/>
      <w:r w:rsidRPr="00D60AA2">
        <w:t>Gasselte</w:t>
      </w:r>
      <w:proofErr w:type="spellEnd"/>
      <w:r w:rsidRPr="00D60AA2">
        <w:t xml:space="preserve"> van 1713 tot 1746, waarvan de twee eerst jaren als toegevoegd predikant bij zijn schoonvader.</w:t>
      </w:r>
    </w:p>
    <w:p w:rsidR="003172C0" w:rsidRPr="00D60AA2" w:rsidRDefault="003172C0" w:rsidP="00D60AA2">
      <w:pPr>
        <w:pStyle w:val="Alinia6"/>
        <w:rPr>
          <w:rStyle w:val="Plaats"/>
        </w:rPr>
      </w:pPr>
      <w:r w:rsidRPr="00D60AA2">
        <w:rPr>
          <w:rStyle w:val="Plaats"/>
        </w:rPr>
        <w:t>Interieur</w:t>
      </w:r>
    </w:p>
    <w:p w:rsidR="003172C0" w:rsidRPr="00D60AA2" w:rsidRDefault="003172C0" w:rsidP="00D60AA2">
      <w:pPr>
        <w:pStyle w:val="BusTic"/>
      </w:pPr>
      <w:r w:rsidRPr="00D60AA2">
        <w:t xml:space="preserve">Een uit de negende of tiende eeuw daterende </w:t>
      </w:r>
      <w:hyperlink r:id="rId25" w:tooltip="Sarcofaag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sarcofaagdeksel</w:t>
        </w:r>
      </w:hyperlink>
      <w:r w:rsidRPr="00D60AA2">
        <w:t xml:space="preserve"> bevindt zich in de vloer onder de preekstoel, tevens zijn er in de kerk twee sarcofaagdeksels uit, naar aangenomen wordt, de 13</w:t>
      </w:r>
      <w:r w:rsidR="00D60AA2" w:rsidRPr="00D60AA2">
        <w:rPr>
          <w:vertAlign w:val="superscript"/>
        </w:rPr>
        <w:t>d</w:t>
      </w:r>
      <w:r w:rsidRPr="00D60AA2">
        <w:rPr>
          <w:vertAlign w:val="superscript"/>
        </w:rPr>
        <w:t>e</w:t>
      </w:r>
      <w:r w:rsidR="00D60AA2">
        <w:t xml:space="preserve"> </w:t>
      </w:r>
      <w:r w:rsidRPr="00D60AA2">
        <w:t>eeuw.</w:t>
      </w:r>
      <w:r w:rsidR="00D60AA2" w:rsidRPr="00D60AA2">
        <w:t xml:space="preserve"> </w:t>
      </w:r>
    </w:p>
    <w:p w:rsidR="00D60AA2" w:rsidRDefault="003172C0" w:rsidP="00D60AA2">
      <w:pPr>
        <w:pStyle w:val="BusTic"/>
      </w:pPr>
      <w:r w:rsidRPr="00D60AA2">
        <w:t>De preekstoel dateert uit de eerste helft van de 17</w:t>
      </w:r>
      <w:r w:rsidR="00D60AA2" w:rsidRPr="00D60AA2">
        <w:rPr>
          <w:vertAlign w:val="superscript"/>
        </w:rPr>
        <w:t>d</w:t>
      </w:r>
      <w:r w:rsidRPr="00D60AA2">
        <w:rPr>
          <w:vertAlign w:val="superscript"/>
        </w:rPr>
        <w:t>e</w:t>
      </w:r>
      <w:r w:rsidR="00D60AA2">
        <w:t xml:space="preserve"> </w:t>
      </w:r>
      <w:r w:rsidRPr="00D60AA2">
        <w:t>eeuw en de avondmaaltafel en het doopbekken dateren uit de tweede helft van de 17</w:t>
      </w:r>
      <w:r w:rsidR="00D60AA2" w:rsidRPr="00D60AA2">
        <w:rPr>
          <w:vertAlign w:val="superscript"/>
        </w:rPr>
        <w:t>d</w:t>
      </w:r>
      <w:r w:rsidRPr="00D60AA2">
        <w:rPr>
          <w:vertAlign w:val="superscript"/>
        </w:rPr>
        <w:t>e</w:t>
      </w:r>
      <w:r w:rsidR="00D60AA2">
        <w:t xml:space="preserve"> </w:t>
      </w:r>
      <w:r w:rsidRPr="00D60AA2">
        <w:t xml:space="preserve">eeuw. </w:t>
      </w:r>
    </w:p>
    <w:p w:rsidR="00D60AA2" w:rsidRDefault="003172C0" w:rsidP="00D60AA2">
      <w:pPr>
        <w:pStyle w:val="BusTic"/>
      </w:pPr>
      <w:r w:rsidRPr="00D60AA2">
        <w:t xml:space="preserve">De zilveren </w:t>
      </w:r>
      <w:hyperlink r:id="rId26" w:tooltip="Avondmaalsstel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avondmaalsbeker</w:t>
        </w:r>
      </w:hyperlink>
      <w:r w:rsidRPr="00D60AA2">
        <w:t xml:space="preserve"> dateert uit 1644 en is een geschenk van de plaatselijke predikant Bernard </w:t>
      </w:r>
      <w:proofErr w:type="spellStart"/>
      <w:r w:rsidRPr="00D60AA2">
        <w:t>Fabritius</w:t>
      </w:r>
      <w:proofErr w:type="spellEnd"/>
      <w:r w:rsidRPr="00D60AA2">
        <w:t xml:space="preserve">. </w:t>
      </w:r>
    </w:p>
    <w:p w:rsidR="00D60AA2" w:rsidRDefault="003172C0" w:rsidP="00D60AA2">
      <w:pPr>
        <w:pStyle w:val="BusTic"/>
      </w:pPr>
      <w:r w:rsidRPr="00D60AA2">
        <w:t xml:space="preserve">Het offerblok (ook wel de </w:t>
      </w:r>
      <w:proofErr w:type="spellStart"/>
      <w:r w:rsidRPr="00D60AA2">
        <w:rPr>
          <w:iCs/>
        </w:rPr>
        <w:t>armpaal</w:t>
      </w:r>
      <w:proofErr w:type="spellEnd"/>
      <w:r w:rsidRPr="00D60AA2">
        <w:t xml:space="preserve">) is in 1681 vervaardigd door de plaatselijk timmerman en smid. </w:t>
      </w:r>
    </w:p>
    <w:p w:rsidR="00D60AA2" w:rsidRDefault="003172C0" w:rsidP="00D60AA2">
      <w:pPr>
        <w:pStyle w:val="BusTic"/>
      </w:pPr>
      <w:r w:rsidRPr="00D60AA2">
        <w:t xml:space="preserve">Het doopbekken werd in 1696 aangeschaft. </w:t>
      </w:r>
    </w:p>
    <w:p w:rsidR="00D60AA2" w:rsidRDefault="003172C0" w:rsidP="00D60AA2">
      <w:pPr>
        <w:pStyle w:val="BusTic"/>
      </w:pPr>
      <w:r w:rsidRPr="00D60AA2">
        <w:t xml:space="preserve">Het orgel is afkomstig uit de kerk van het Friese </w:t>
      </w:r>
      <w:hyperlink r:id="rId27" w:tooltip="Woudsend" w:history="1">
        <w:proofErr w:type="spellStart"/>
        <w:r w:rsidRPr="00D60AA2">
          <w:rPr>
            <w:rStyle w:val="Hyperlink"/>
            <w:rFonts w:eastAsiaTheme="majorEastAsia"/>
            <w:color w:val="000000" w:themeColor="text1"/>
            <w:u w:val="none"/>
          </w:rPr>
          <w:t>Woudsend</w:t>
        </w:r>
        <w:proofErr w:type="spellEnd"/>
      </w:hyperlink>
      <w:r w:rsidRPr="00D60AA2">
        <w:t xml:space="preserve"> en gebouwd in de eerste helft van de 19</w:t>
      </w:r>
      <w:r w:rsidR="00D60AA2" w:rsidRPr="00D60AA2">
        <w:rPr>
          <w:vertAlign w:val="superscript"/>
        </w:rPr>
        <w:t>d</w:t>
      </w:r>
      <w:r w:rsidRPr="00D60AA2">
        <w:rPr>
          <w:vertAlign w:val="superscript"/>
        </w:rPr>
        <w:t>e</w:t>
      </w:r>
      <w:r w:rsidR="00D60AA2">
        <w:t xml:space="preserve"> </w:t>
      </w:r>
      <w:r w:rsidRPr="00D60AA2">
        <w:t xml:space="preserve">eeuw door de Drents/Duitse orgelbouwer </w:t>
      </w:r>
      <w:hyperlink r:id="rId28" w:tooltip="Johan Christoff Scheuer (de pagina bestaat niet)" w:history="1">
        <w:r w:rsidRPr="00D60AA2">
          <w:t xml:space="preserve">Johan </w:t>
        </w:r>
        <w:proofErr w:type="spellStart"/>
        <w:r w:rsidRPr="00D60AA2">
          <w:t>Christoff</w:t>
        </w:r>
        <w:proofErr w:type="spellEnd"/>
        <w:r w:rsidRPr="00D60AA2">
          <w:t xml:space="preserve"> </w:t>
        </w:r>
        <w:proofErr w:type="spellStart"/>
        <w:r w:rsidRPr="00D60AA2">
          <w:t>Scheuer</w:t>
        </w:r>
        <w:proofErr w:type="spellEnd"/>
      </w:hyperlink>
      <w:r w:rsidRPr="00D60AA2">
        <w:t xml:space="preserve"> uit </w:t>
      </w:r>
      <w:hyperlink r:id="rId29" w:tooltip="Coevorden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D60AA2">
        <w:t xml:space="preserve">. </w:t>
      </w:r>
    </w:p>
    <w:p w:rsidR="003172C0" w:rsidRPr="00D60AA2" w:rsidRDefault="003172C0" w:rsidP="00D60AA2">
      <w:pPr>
        <w:pStyle w:val="BusTic"/>
      </w:pPr>
      <w:r w:rsidRPr="00D60AA2">
        <w:t xml:space="preserve">De kerk is in de </w:t>
      </w:r>
      <w:hyperlink r:id="rId30" w:tooltip="19e eeuw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19e eeuw</w:t>
        </w:r>
      </w:hyperlink>
      <w:r w:rsidRPr="00D60AA2">
        <w:t xml:space="preserve"> witgepleisterd, bij de restauratie in 1964 werd de pleisterlaag verwijderd en werden de muren witgeschilderd</w:t>
      </w:r>
      <w:hyperlink r:id="rId31" w:anchor="cite_note-Karstkarel-0" w:history="1">
        <w:r w:rsidRPr="00D60AA2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[1]</w:t>
        </w:r>
      </w:hyperlink>
      <w:r w:rsidRPr="00D60AA2">
        <w:t>.</w:t>
      </w:r>
    </w:p>
    <w:p w:rsidR="003172C0" w:rsidRPr="00D60AA2" w:rsidRDefault="003172C0" w:rsidP="00D60AA2">
      <w:pPr>
        <w:pStyle w:val="BusTic"/>
      </w:pPr>
      <w:r w:rsidRPr="00D60AA2">
        <w:t xml:space="preserve">De twee grafzerken in de kerk zijn van respectievelijk </w:t>
      </w:r>
      <w:hyperlink r:id="rId32" w:tooltip="Schout" w:history="1">
        <w:proofErr w:type="spellStart"/>
        <w:r w:rsidRPr="00D60AA2">
          <w:rPr>
            <w:rStyle w:val="Hyperlink"/>
            <w:rFonts w:eastAsiaTheme="majorEastAsia"/>
            <w:color w:val="000000" w:themeColor="text1"/>
            <w:u w:val="none"/>
          </w:rPr>
          <w:t>schulte</w:t>
        </w:r>
        <w:proofErr w:type="spellEnd"/>
      </w:hyperlink>
      <w:r w:rsidRPr="00D60AA2">
        <w:t xml:space="preserve"> </w:t>
      </w:r>
      <w:hyperlink r:id="rId33" w:tooltip="Jan Alingh (1702-1784)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 xml:space="preserve">Jan </w:t>
        </w:r>
        <w:proofErr w:type="spellStart"/>
        <w:r w:rsidRPr="00D60AA2">
          <w:rPr>
            <w:rStyle w:val="Hyperlink"/>
            <w:rFonts w:eastAsiaTheme="majorEastAsia"/>
            <w:color w:val="000000" w:themeColor="text1"/>
            <w:u w:val="none"/>
          </w:rPr>
          <w:t>Alingh</w:t>
        </w:r>
        <w:proofErr w:type="spellEnd"/>
      </w:hyperlink>
      <w:r w:rsidRPr="00D60AA2">
        <w:t xml:space="preserve"> met zijn vrouw </w:t>
      </w:r>
      <w:proofErr w:type="spellStart"/>
      <w:r w:rsidRPr="00D60AA2">
        <w:t>Roeloffien</w:t>
      </w:r>
      <w:proofErr w:type="spellEnd"/>
      <w:r w:rsidRPr="00D60AA2">
        <w:t xml:space="preserve"> </w:t>
      </w:r>
      <w:proofErr w:type="spellStart"/>
      <w:r w:rsidRPr="00D60AA2">
        <w:t>Huising</w:t>
      </w:r>
      <w:proofErr w:type="spellEnd"/>
      <w:r w:rsidRPr="00D60AA2">
        <w:rPr>
          <w:sz w:val="19"/>
          <w:szCs w:val="19"/>
          <w:vertAlign w:val="superscript"/>
        </w:rPr>
        <w:fldChar w:fldCharType="begin"/>
      </w:r>
      <w:r w:rsidRPr="00D60AA2">
        <w:rPr>
          <w:sz w:val="19"/>
          <w:szCs w:val="19"/>
          <w:vertAlign w:val="superscript"/>
        </w:rPr>
        <w:instrText xml:space="preserve"> HYPERLINK "http://nl.wikipedia.org/wiki/Onze-Lieve-Vrouwekerk_(Gasselte)" \l "cite_note-4" </w:instrText>
      </w:r>
      <w:r w:rsidRPr="00D60AA2">
        <w:rPr>
          <w:sz w:val="19"/>
          <w:szCs w:val="19"/>
          <w:vertAlign w:val="superscript"/>
        </w:rPr>
        <w:fldChar w:fldCharType="separate"/>
      </w:r>
      <w:r w:rsidRPr="00D60AA2">
        <w:rPr>
          <w:sz w:val="19"/>
          <w:szCs w:val="19"/>
          <w:vertAlign w:val="superscript"/>
        </w:rPr>
        <w:fldChar w:fldCharType="end"/>
      </w:r>
      <w:r w:rsidRPr="00D60AA2">
        <w:t xml:space="preserve"> en van </w:t>
      </w:r>
      <w:proofErr w:type="spellStart"/>
      <w:r w:rsidRPr="00D60AA2">
        <w:t>landsdagcomparant</w:t>
      </w:r>
      <w:proofErr w:type="spellEnd"/>
      <w:r w:rsidRPr="00D60AA2">
        <w:t xml:space="preserve"> en </w:t>
      </w:r>
      <w:hyperlink r:id="rId34" w:tooltip="Ette" w:history="1">
        <w:proofErr w:type="spellStart"/>
        <w:r w:rsidRPr="00D60AA2">
          <w:rPr>
            <w:rStyle w:val="Hyperlink"/>
            <w:rFonts w:eastAsiaTheme="majorEastAsia"/>
            <w:color w:val="000000" w:themeColor="text1"/>
            <w:u w:val="none"/>
          </w:rPr>
          <w:t>ette</w:t>
        </w:r>
        <w:proofErr w:type="spellEnd"/>
      </w:hyperlink>
      <w:r w:rsidRPr="00D60AA2">
        <w:t xml:space="preserve"> </w:t>
      </w:r>
      <w:hyperlink r:id="rId35" w:tooltip="Johan Hilbing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>Johan Hilbing</w:t>
        </w:r>
      </w:hyperlink>
      <w:r w:rsidRPr="00D60AA2">
        <w:t>.</w:t>
      </w:r>
    </w:p>
    <w:p w:rsidR="003172C0" w:rsidRPr="00D60AA2" w:rsidRDefault="003172C0" w:rsidP="00D60AA2">
      <w:pPr>
        <w:pStyle w:val="Alinia6"/>
        <w:rPr>
          <w:rStyle w:val="Plaats"/>
        </w:rPr>
      </w:pPr>
      <w:r w:rsidRPr="00D60AA2">
        <w:rPr>
          <w:rStyle w:val="Plaats"/>
        </w:rPr>
        <w:t>Verbouwing 1787</w:t>
      </w:r>
    </w:p>
    <w:p w:rsidR="00D60AA2" w:rsidRDefault="003172C0" w:rsidP="00D60AA2">
      <w:pPr>
        <w:pStyle w:val="BusTic"/>
      </w:pPr>
      <w:r w:rsidRPr="00D60AA2">
        <w:t xml:space="preserve">Ter herinnering aan de ingrijpende verbouwing van 1787 werd een steen ingemetseld. </w:t>
      </w:r>
    </w:p>
    <w:p w:rsidR="00D60AA2" w:rsidRDefault="003172C0" w:rsidP="00D60AA2">
      <w:pPr>
        <w:pStyle w:val="BusTic"/>
      </w:pPr>
      <w:r w:rsidRPr="00D60AA2">
        <w:t xml:space="preserve">Ten tijde van de verbouwing waren </w:t>
      </w:r>
      <w:proofErr w:type="spellStart"/>
      <w:r w:rsidRPr="00D60AA2">
        <w:t>schulte</w:t>
      </w:r>
      <w:proofErr w:type="spellEnd"/>
      <w:r w:rsidRPr="00D60AA2">
        <w:t xml:space="preserve"> </w:t>
      </w:r>
      <w:hyperlink r:id="rId36" w:tooltip="Albert Alingh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 xml:space="preserve">A. </w:t>
        </w:r>
        <w:proofErr w:type="spellStart"/>
        <w:r w:rsidRPr="00D60AA2">
          <w:rPr>
            <w:rStyle w:val="Hyperlink"/>
            <w:rFonts w:eastAsiaTheme="majorEastAsia"/>
            <w:color w:val="000000" w:themeColor="text1"/>
            <w:u w:val="none"/>
          </w:rPr>
          <w:t>Alingh</w:t>
        </w:r>
        <w:proofErr w:type="spellEnd"/>
      </w:hyperlink>
      <w:r w:rsidRPr="00D60AA2">
        <w:t xml:space="preserve"> en R. </w:t>
      </w:r>
      <w:proofErr w:type="spellStart"/>
      <w:r w:rsidRPr="00D60AA2">
        <w:t>Hilbingh</w:t>
      </w:r>
      <w:proofErr w:type="spellEnd"/>
      <w:r w:rsidRPr="00D60AA2">
        <w:t xml:space="preserve"> kerkvoogden. </w:t>
      </w:r>
    </w:p>
    <w:p w:rsidR="00D60AA2" w:rsidRDefault="003172C0" w:rsidP="00D60AA2">
      <w:pPr>
        <w:pStyle w:val="BusTic"/>
      </w:pPr>
      <w:r w:rsidRPr="00D60AA2">
        <w:t xml:space="preserve">De verbouwing vond plaats onder leiding van de architect A. Meursing. </w:t>
      </w:r>
    </w:p>
    <w:p w:rsidR="003172C0" w:rsidRPr="00D60AA2" w:rsidRDefault="003172C0" w:rsidP="00D60AA2">
      <w:pPr>
        <w:pStyle w:val="BusTic"/>
      </w:pPr>
      <w:r w:rsidRPr="00D60AA2">
        <w:t xml:space="preserve">Deze 'eerste' steen werd gelegd op 25 mei 1787 door de zoon van de </w:t>
      </w:r>
      <w:proofErr w:type="spellStart"/>
      <w:r w:rsidRPr="00D60AA2">
        <w:t>schulte</w:t>
      </w:r>
      <w:proofErr w:type="spellEnd"/>
      <w:r w:rsidRPr="00D60AA2">
        <w:t xml:space="preserve"> van het </w:t>
      </w:r>
      <w:proofErr w:type="spellStart"/>
      <w:r w:rsidRPr="00D60AA2">
        <w:t>schultambt</w:t>
      </w:r>
      <w:proofErr w:type="spellEnd"/>
      <w:r w:rsidRPr="00D60AA2">
        <w:t xml:space="preserve"> Borger-</w:t>
      </w:r>
      <w:proofErr w:type="spellStart"/>
      <w:r w:rsidRPr="00D60AA2">
        <w:t>Gasselte</w:t>
      </w:r>
      <w:proofErr w:type="spellEnd"/>
      <w:r w:rsidRPr="00D60AA2">
        <w:t xml:space="preserve">, </w:t>
      </w:r>
      <w:hyperlink r:id="rId37" w:tooltip="Jan Alingh (1767-1841)" w:history="1">
        <w:r w:rsidRPr="00D60AA2">
          <w:rPr>
            <w:rStyle w:val="Hyperlink"/>
            <w:rFonts w:eastAsiaTheme="majorEastAsia"/>
            <w:color w:val="000000" w:themeColor="text1"/>
            <w:u w:val="none"/>
          </w:rPr>
          <w:t xml:space="preserve">Jan </w:t>
        </w:r>
        <w:proofErr w:type="spellStart"/>
        <w:r w:rsidRPr="00D60AA2">
          <w:rPr>
            <w:rStyle w:val="Hyperlink"/>
            <w:rFonts w:eastAsiaTheme="majorEastAsia"/>
            <w:color w:val="000000" w:themeColor="text1"/>
            <w:u w:val="none"/>
          </w:rPr>
          <w:t>Alingh</w:t>
        </w:r>
        <w:proofErr w:type="spellEnd"/>
      </w:hyperlink>
      <w:r w:rsidRPr="00D60AA2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0A" w:rsidRDefault="00FC4D0A" w:rsidP="00A64884">
      <w:r>
        <w:separator/>
      </w:r>
    </w:p>
  </w:endnote>
  <w:endnote w:type="continuationSeparator" w:id="0">
    <w:p w:rsidR="00FC4D0A" w:rsidRDefault="00FC4D0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60A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0A" w:rsidRDefault="00FC4D0A" w:rsidP="00A64884">
      <w:r>
        <w:separator/>
      </w:r>
    </w:p>
  </w:footnote>
  <w:footnote w:type="continuationSeparator" w:id="0">
    <w:p w:rsidR="00FC4D0A" w:rsidRDefault="00FC4D0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20A6574" wp14:editId="33E2DBE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C4D0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28C0F29"/>
    <w:multiLevelType w:val="multilevel"/>
    <w:tmpl w:val="76F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07227"/>
    <w:multiLevelType w:val="multilevel"/>
    <w:tmpl w:val="41D4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74F86"/>
    <w:multiLevelType w:val="multilevel"/>
    <w:tmpl w:val="0DCA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7E7198"/>
    <w:multiLevelType w:val="multilevel"/>
    <w:tmpl w:val="238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9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6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4"/>
  </w:num>
  <w:num w:numId="43">
    <w:abstractNumId w:val="12"/>
  </w:num>
  <w:num w:numId="44">
    <w:abstractNumId w:val="2"/>
  </w:num>
  <w:num w:numId="45">
    <w:abstractNumId w:val="42"/>
  </w:num>
  <w:num w:numId="46">
    <w:abstractNumId w:val="11"/>
  </w:num>
  <w:num w:numId="47">
    <w:abstractNumId w:val="41"/>
  </w:num>
  <w:num w:numId="48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172C0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2CAC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0AA2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4D0A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17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1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1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1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0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3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a_en_Hunze" TargetMode="External"/><Relationship Id="rId18" Type="http://schemas.openxmlformats.org/officeDocument/2006/relationships/hyperlink" Target="http://nl.wikipedia.org/wiki/Klokkenstoel" TargetMode="External"/><Relationship Id="rId26" Type="http://schemas.openxmlformats.org/officeDocument/2006/relationships/hyperlink" Target="http://nl.wikipedia.org/wiki/Avondmaalsstel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Willem_Lodewijk_van_Nassau-Dillenburg" TargetMode="External"/><Relationship Id="rId34" Type="http://schemas.openxmlformats.org/officeDocument/2006/relationships/hyperlink" Target="http://nl.wikipedia.org/wiki/Ette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tharina_van_Alexandri%C3%AB" TargetMode="External"/><Relationship Id="rId29" Type="http://schemas.openxmlformats.org/officeDocument/2006/relationships/hyperlink" Target="http://nl.wikipedia.org/wiki/Coevord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asselte" TargetMode="External"/><Relationship Id="rId24" Type="http://schemas.openxmlformats.org/officeDocument/2006/relationships/hyperlink" Target="http://nl.wikipedia.org/wiki/Gasselternijveen" TargetMode="External"/><Relationship Id="rId32" Type="http://schemas.openxmlformats.org/officeDocument/2006/relationships/hyperlink" Target="http://nl.wikipedia.org/wiki/Schout" TargetMode="External"/><Relationship Id="rId37" Type="http://schemas.openxmlformats.org/officeDocument/2006/relationships/hyperlink" Target="http://nl.wikipedia.org/wiki/Jan_Alingh_(1767-1841)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gnuskerk_(Anloo)" TargetMode="External"/><Relationship Id="rId23" Type="http://schemas.openxmlformats.org/officeDocument/2006/relationships/hyperlink" Target="http://nl.wikipedia.org/wiki/Veen_(grondsoort)" TargetMode="External"/><Relationship Id="rId28" Type="http://schemas.openxmlformats.org/officeDocument/2006/relationships/hyperlink" Target="http://nl.wikipedia.org/w/index.php?title=Johan_Christoff_Scheuer&amp;action=edit&amp;redlink=1" TargetMode="External"/><Relationship Id="rId36" Type="http://schemas.openxmlformats.org/officeDocument/2006/relationships/hyperlink" Target="http://nl.wikipedia.org/wiki/Albert_Alingh" TargetMode="External"/><Relationship Id="rId10" Type="http://schemas.openxmlformats.org/officeDocument/2006/relationships/hyperlink" Target="http://toolserver.org/~geohack/geohack.php?language=nl&amp;params=52_58_19.68_N_6_47_16.56_E_scale:500&amp;pagename=Onze-Lieve-Vrouwekerk_(Gasselte)" TargetMode="External"/><Relationship Id="rId19" Type="http://schemas.openxmlformats.org/officeDocument/2006/relationships/hyperlink" Target="http://nl.wikipedia.org/w/index.php?title=Frerick_van_Butgen&amp;action=edit&amp;redlink=1" TargetMode="External"/><Relationship Id="rId31" Type="http://schemas.openxmlformats.org/officeDocument/2006/relationships/hyperlink" Target="http://nl.wikipedia.org/wiki/Onze-Lieve-Vrouwekerk_(Gasselte)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rger_(Nederland)" TargetMode="External"/><Relationship Id="rId22" Type="http://schemas.openxmlformats.org/officeDocument/2006/relationships/hyperlink" Target="http://nl.wikipedia.org/wiki/Onze-Lieve-Vrouwekerk_(Gasselte)" TargetMode="External"/><Relationship Id="rId27" Type="http://schemas.openxmlformats.org/officeDocument/2006/relationships/hyperlink" Target="http://nl.wikipedia.org/wiki/Woudsend" TargetMode="External"/><Relationship Id="rId30" Type="http://schemas.openxmlformats.org/officeDocument/2006/relationships/hyperlink" Target="http://nl.wikipedia.org/wiki/19e_eeuw" TargetMode="External"/><Relationship Id="rId35" Type="http://schemas.openxmlformats.org/officeDocument/2006/relationships/hyperlink" Target="http://nl.wikipedia.org/wiki/Johan_Hilbing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Vicaris" TargetMode="External"/><Relationship Id="rId25" Type="http://schemas.openxmlformats.org/officeDocument/2006/relationships/hyperlink" Target="http://nl.wikipedia.org/wiki/Sarcofaag" TargetMode="External"/><Relationship Id="rId33" Type="http://schemas.openxmlformats.org/officeDocument/2006/relationships/hyperlink" Target="http://nl.wikipedia.org/wiki/Jan_Alingh_(1702-1784)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Onze-Lieve-Vrouwekerk_(Gasselte)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2011-06-30T09:08:00Z</dcterms:created>
  <dcterms:modified xsi:type="dcterms:W3CDTF">2011-07-05T09:55:00Z</dcterms:modified>
  <cp:category>2011</cp:category>
</cp:coreProperties>
</file>