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59" w:rsidRPr="00C25659" w:rsidRDefault="004C4860" w:rsidP="00C25659">
      <w:pPr>
        <w:pStyle w:val="Alinia6"/>
        <w:rPr>
          <w:rStyle w:val="Plaats"/>
        </w:rPr>
      </w:pPr>
      <w:bookmarkStart w:id="0" w:name="_GoBack"/>
      <w:bookmarkEnd w:id="0"/>
      <w:r w:rsidRPr="00C25659">
        <w:rPr>
          <w:rStyle w:val="Plaats"/>
        </w:rPr>
        <w:t>De Schiphorst</w:t>
      </w:r>
      <w:r w:rsidR="00C25659" w:rsidRPr="00C25659">
        <w:rPr>
          <w:rStyle w:val="Plaats"/>
        </w:rPr>
        <w:tab/>
      </w:r>
      <w:r w:rsidR="00C25659" w:rsidRPr="00C25659">
        <w:rPr>
          <w:rStyle w:val="Plaats"/>
        </w:rPr>
        <w:tab/>
      </w:r>
      <w:r w:rsidR="00C25659" w:rsidRPr="00C25659">
        <w:rPr>
          <w:rStyle w:val="Plaats"/>
        </w:rPr>
        <w:tab/>
      </w:r>
      <w:r w:rsidR="00C25659" w:rsidRPr="00C25659">
        <w:rPr>
          <w:rStyle w:val="Plaats"/>
        </w:rPr>
        <w:tab/>
      </w:r>
      <w:r w:rsidR="00C25659" w:rsidRPr="00C25659">
        <w:rPr>
          <w:rStyle w:val="Plaats"/>
        </w:rPr>
        <w:tab/>
      </w:r>
      <w:r w:rsidR="00C25659" w:rsidRPr="00C25659">
        <w:rPr>
          <w:rStyle w:val="Plaats"/>
          <w:noProof/>
          <w:lang w:eastAsia="nl-NL"/>
        </w:rPr>
        <w:drawing>
          <wp:inline distT="0" distB="0" distL="0" distR="0" wp14:anchorId="10DD6ECC" wp14:editId="19F02FC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25659" w:rsidRPr="00C25659">
          <w:rPr>
            <w:rStyle w:val="Plaats"/>
          </w:rPr>
          <w:t xml:space="preserve">52° 41' NB, 6° 15' </w:t>
        </w:r>
        <w:proofErr w:type="spellStart"/>
        <w:r w:rsidR="00C25659" w:rsidRPr="00C25659">
          <w:rPr>
            <w:rStyle w:val="Plaats"/>
          </w:rPr>
          <w:t>OL</w:t>
        </w:r>
        <w:proofErr w:type="spellEnd"/>
      </w:hyperlink>
    </w:p>
    <w:p w:rsidR="00C25659" w:rsidRDefault="004C4860" w:rsidP="00C25659">
      <w:pPr>
        <w:pStyle w:val="BusTic"/>
      </w:pPr>
      <w:r w:rsidRPr="00C25659">
        <w:rPr>
          <w:bCs/>
        </w:rPr>
        <w:t>De Schiphorst</w:t>
      </w:r>
      <w:r w:rsidRPr="00C25659">
        <w:t xml:space="preserve"> is een </w:t>
      </w:r>
      <w:hyperlink r:id="rId11" w:tooltip="Buurtschap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25659">
        <w:t xml:space="preserve"> in behorend tot de gemeente </w:t>
      </w:r>
      <w:hyperlink r:id="rId12" w:tooltip="Meppel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Meppel</w:t>
        </w:r>
      </w:hyperlink>
      <w:r w:rsidRPr="00C25659">
        <w:t xml:space="preserve"> in de provincie </w:t>
      </w:r>
      <w:hyperlink r:id="rId13" w:tooltip="Drenthe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C25659">
        <w:t xml:space="preserve"> (</w:t>
      </w:r>
      <w:hyperlink r:id="rId14" w:tooltip="Nederland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C25659">
        <w:t xml:space="preserve">). </w:t>
      </w:r>
    </w:p>
    <w:p w:rsidR="00C25659" w:rsidRDefault="004C4860" w:rsidP="00C25659">
      <w:pPr>
        <w:pStyle w:val="BusTic"/>
      </w:pPr>
      <w:r w:rsidRPr="00C25659">
        <w:t xml:space="preserve">In deze buurtschap ligt </w:t>
      </w:r>
      <w:hyperlink r:id="rId15" w:tooltip="Havezate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havezate</w:t>
        </w:r>
      </w:hyperlink>
      <w:r w:rsidRPr="00C25659">
        <w:t xml:space="preserve"> de </w:t>
      </w:r>
      <w:hyperlink r:id="rId16" w:tooltip="Havixhorst" w:history="1">
        <w:proofErr w:type="spellStart"/>
        <w:r w:rsidRPr="00C25659">
          <w:rPr>
            <w:rStyle w:val="Hyperlink"/>
            <w:rFonts w:eastAsiaTheme="majorEastAsia"/>
            <w:color w:val="000000" w:themeColor="text1"/>
            <w:u w:val="none"/>
          </w:rPr>
          <w:t>Havixhorst</w:t>
        </w:r>
        <w:proofErr w:type="spellEnd"/>
      </w:hyperlink>
      <w:r w:rsidRPr="00C25659">
        <w:t xml:space="preserve">. </w:t>
      </w:r>
    </w:p>
    <w:p w:rsidR="004C4860" w:rsidRPr="00C25659" w:rsidRDefault="004C4860" w:rsidP="00C25659">
      <w:pPr>
        <w:pStyle w:val="BusTic"/>
      </w:pPr>
      <w:r w:rsidRPr="00C25659">
        <w:t xml:space="preserve">Na de </w:t>
      </w:r>
      <w:hyperlink r:id="rId17" w:tooltip="Gemeentelijke herindeling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C25659">
        <w:t xml:space="preserve"> van 1998 is De Schiphorst bij Meppel gevoegd.</w:t>
      </w:r>
    </w:p>
    <w:p w:rsidR="00C25659" w:rsidRDefault="004C4860" w:rsidP="00C25659">
      <w:pPr>
        <w:pStyle w:val="BusTic"/>
      </w:pPr>
      <w:r w:rsidRPr="00C25659">
        <w:t xml:space="preserve">In deze buurtschap is aan de </w:t>
      </w:r>
      <w:proofErr w:type="spellStart"/>
      <w:r w:rsidRPr="00C25659">
        <w:t>Schiphorsterweg</w:t>
      </w:r>
      <w:proofErr w:type="spellEnd"/>
      <w:r w:rsidRPr="00C25659">
        <w:t xml:space="preserve">, het </w:t>
      </w:r>
      <w:hyperlink r:id="rId18" w:tooltip="Ooievaarsdorp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ooievaarsdorp</w:t>
        </w:r>
      </w:hyperlink>
      <w:r w:rsidRPr="00C25659">
        <w:t xml:space="preserve"> </w:t>
      </w:r>
      <w:hyperlink r:id="rId19" w:tooltip="De Lokkerij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C25659">
          <w:rPr>
            <w:rStyle w:val="Hyperlink"/>
            <w:rFonts w:eastAsiaTheme="majorEastAsia"/>
            <w:color w:val="000000" w:themeColor="text1"/>
            <w:u w:val="none"/>
          </w:rPr>
          <w:t>Lokkerij</w:t>
        </w:r>
        <w:proofErr w:type="spellEnd"/>
      </w:hyperlink>
      <w:r w:rsidRPr="00C25659">
        <w:t xml:space="preserve"> gevestigd. </w:t>
      </w:r>
    </w:p>
    <w:p w:rsidR="00C25659" w:rsidRDefault="004C4860" w:rsidP="00C25659">
      <w:pPr>
        <w:pStyle w:val="BusTic"/>
      </w:pPr>
      <w:r w:rsidRPr="00C25659">
        <w:t xml:space="preserve">De </w:t>
      </w:r>
      <w:proofErr w:type="spellStart"/>
      <w:r w:rsidRPr="00C25659">
        <w:t>Schiphorsterweg</w:t>
      </w:r>
      <w:proofErr w:type="spellEnd"/>
      <w:r w:rsidRPr="00C25659">
        <w:t xml:space="preserve"> kronkelt door het </w:t>
      </w:r>
      <w:hyperlink r:id="rId20" w:tooltip="Reest" w:history="1">
        <w:proofErr w:type="spellStart"/>
        <w:r w:rsidRPr="00C25659">
          <w:rPr>
            <w:rStyle w:val="Hyperlink"/>
            <w:rFonts w:eastAsiaTheme="majorEastAsia"/>
            <w:color w:val="000000" w:themeColor="text1"/>
            <w:u w:val="none"/>
          </w:rPr>
          <w:t>Reestdal</w:t>
        </w:r>
        <w:proofErr w:type="spellEnd"/>
      </w:hyperlink>
      <w:r w:rsidRPr="00C25659">
        <w:t xml:space="preserve"> vanaf de buurtschap </w:t>
      </w:r>
      <w:hyperlink r:id="rId21" w:tooltip="Lankhorst (plaats)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Lankhorst</w:t>
        </w:r>
      </w:hyperlink>
      <w:r w:rsidRPr="00C25659">
        <w:t xml:space="preserve"> (gemeente </w:t>
      </w:r>
      <w:hyperlink r:id="rId22" w:tooltip="Staphorst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Staphorst</w:t>
        </w:r>
      </w:hyperlink>
      <w:r w:rsidRPr="00C25659">
        <w:t xml:space="preserve">) naar de </w:t>
      </w:r>
      <w:hyperlink r:id="rId23" w:tooltip="De Wijk (Drenthe)" w:history="1">
        <w:proofErr w:type="spellStart"/>
        <w:r w:rsidRPr="00C25659">
          <w:rPr>
            <w:rStyle w:val="Hyperlink"/>
            <w:rFonts w:eastAsiaTheme="majorEastAsia"/>
            <w:color w:val="000000" w:themeColor="text1"/>
            <w:u w:val="none"/>
          </w:rPr>
          <w:t>de</w:t>
        </w:r>
        <w:proofErr w:type="spellEnd"/>
        <w:r w:rsidRPr="00C25659">
          <w:rPr>
            <w:rStyle w:val="Hyperlink"/>
            <w:rFonts w:eastAsiaTheme="majorEastAsia"/>
            <w:color w:val="000000" w:themeColor="text1"/>
            <w:u w:val="none"/>
          </w:rPr>
          <w:t xml:space="preserve"> Wijk</w:t>
        </w:r>
      </w:hyperlink>
      <w:r w:rsidRPr="00C25659">
        <w:t xml:space="preserve">. </w:t>
      </w:r>
    </w:p>
    <w:p w:rsidR="00C25659" w:rsidRDefault="00C25659" w:rsidP="00C25659">
      <w:pPr>
        <w:pStyle w:val="BusTic"/>
      </w:pPr>
      <w:r>
        <w:t>V</w:t>
      </w:r>
      <w:r w:rsidR="004C4860" w:rsidRPr="00C25659">
        <w:t xml:space="preserve">oor de aanleg van de </w:t>
      </w:r>
      <w:hyperlink r:id="rId24" w:tooltip="Rijksweg 28" w:history="1">
        <w:r w:rsidR="004C4860" w:rsidRPr="00C25659">
          <w:rPr>
            <w:rStyle w:val="Hyperlink"/>
            <w:rFonts w:eastAsiaTheme="majorEastAsia"/>
            <w:color w:val="000000" w:themeColor="text1"/>
            <w:u w:val="none"/>
          </w:rPr>
          <w:t>A28</w:t>
        </w:r>
      </w:hyperlink>
      <w:r w:rsidR="004C4860" w:rsidRPr="00C25659">
        <w:t xml:space="preserve"> was dit de doorgaande weg van De Wijk naar Meppel. </w:t>
      </w:r>
    </w:p>
    <w:p w:rsidR="00C25659" w:rsidRDefault="004C4860" w:rsidP="00C25659">
      <w:pPr>
        <w:pStyle w:val="BusTic"/>
      </w:pPr>
      <w:r w:rsidRPr="00C25659">
        <w:t xml:space="preserve">Langs deze weg staan onder andere een aantal, vrij grote </w:t>
      </w:r>
      <w:hyperlink r:id="rId25" w:tooltip="Boerderij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C25659">
        <w:t xml:space="preserve"> op ruime </w:t>
      </w:r>
      <w:hyperlink r:id="rId26" w:tooltip="Kavel (grond)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kavels</w:t>
        </w:r>
      </w:hyperlink>
      <w:r w:rsidRPr="00C25659">
        <w:t xml:space="preserve">. </w:t>
      </w:r>
    </w:p>
    <w:p w:rsidR="00C25659" w:rsidRDefault="004C4860" w:rsidP="00C25659">
      <w:pPr>
        <w:pStyle w:val="BusTic"/>
      </w:pPr>
      <w:r w:rsidRPr="00C25659">
        <w:t xml:space="preserve">In het weekend wordt deze weg veel gebruikt door </w:t>
      </w:r>
      <w:hyperlink r:id="rId27" w:tooltip="Klootschieten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klootschieters</w:t>
        </w:r>
      </w:hyperlink>
      <w:r w:rsidRPr="00C25659">
        <w:t xml:space="preserve">. </w:t>
      </w:r>
    </w:p>
    <w:p w:rsidR="004C4860" w:rsidRPr="00C25659" w:rsidRDefault="004C4860" w:rsidP="00C25659">
      <w:pPr>
        <w:pStyle w:val="BusTic"/>
      </w:pPr>
      <w:r w:rsidRPr="00C25659">
        <w:t xml:space="preserve">Vanaf de gemeentegrens bij De Wijk naar </w:t>
      </w:r>
      <w:hyperlink r:id="rId28" w:tooltip="Rogat" w:history="1">
        <w:proofErr w:type="spellStart"/>
        <w:r w:rsidRPr="00C25659">
          <w:rPr>
            <w:rStyle w:val="Hyperlink"/>
            <w:rFonts w:eastAsiaTheme="majorEastAsia"/>
            <w:color w:val="000000" w:themeColor="text1"/>
            <w:u w:val="none"/>
          </w:rPr>
          <w:t>Rogat</w:t>
        </w:r>
        <w:proofErr w:type="spellEnd"/>
      </w:hyperlink>
      <w:r w:rsidRPr="00C25659">
        <w:t xml:space="preserve"> loopt de Hessenweg.</w:t>
      </w:r>
    </w:p>
    <w:p w:rsidR="004C4860" w:rsidRPr="00C25659" w:rsidRDefault="004C4860" w:rsidP="00C25659">
      <w:pPr>
        <w:pStyle w:val="Alinia6"/>
        <w:rPr>
          <w:rStyle w:val="Plaats"/>
        </w:rPr>
      </w:pPr>
      <w:r w:rsidRPr="00C25659">
        <w:rPr>
          <w:rStyle w:val="Plaats"/>
        </w:rPr>
        <w:t>Trivia</w:t>
      </w:r>
    </w:p>
    <w:p w:rsidR="00C25659" w:rsidRDefault="004C4860" w:rsidP="00C25659">
      <w:pPr>
        <w:pStyle w:val="BusTic"/>
      </w:pPr>
      <w:r w:rsidRPr="00C25659">
        <w:t xml:space="preserve">In Meppel is ook een </w:t>
      </w:r>
      <w:hyperlink r:id="rId29" w:tooltip="Psychogeriatrie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psychogeriatrisch</w:t>
        </w:r>
      </w:hyperlink>
      <w:r w:rsidRPr="00C25659">
        <w:t xml:space="preserve"> verpleeghuis gevestigd met dezelfde naam. </w:t>
      </w:r>
    </w:p>
    <w:p w:rsidR="004C4860" w:rsidRPr="00C25659" w:rsidRDefault="004C4860" w:rsidP="00C25659">
      <w:pPr>
        <w:pStyle w:val="BusTic"/>
      </w:pPr>
      <w:r w:rsidRPr="00C25659">
        <w:t xml:space="preserve">Dit verpleeghuis is onderdeel van zorgcombinatie Noorderboog en bevindt zich net buiten de buurtschap naast het </w:t>
      </w:r>
      <w:hyperlink r:id="rId30" w:tooltip="Diaconessenhuis (Meppel)" w:history="1">
        <w:r w:rsidRPr="00C25659">
          <w:rPr>
            <w:rStyle w:val="Hyperlink"/>
            <w:rFonts w:eastAsiaTheme="majorEastAsia"/>
            <w:color w:val="000000" w:themeColor="text1"/>
            <w:u w:val="none"/>
          </w:rPr>
          <w:t>Diaconessenhuis</w:t>
        </w:r>
      </w:hyperlink>
      <w:r w:rsidRPr="00C25659">
        <w:t xml:space="preserve"> Meppel.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E2" w:rsidRDefault="006030E2" w:rsidP="00A64884">
      <w:r>
        <w:separator/>
      </w:r>
    </w:p>
  </w:endnote>
  <w:endnote w:type="continuationSeparator" w:id="0">
    <w:p w:rsidR="006030E2" w:rsidRDefault="006030E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B336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E2" w:rsidRDefault="006030E2" w:rsidP="00A64884">
      <w:r>
        <w:separator/>
      </w:r>
    </w:p>
  </w:footnote>
  <w:footnote w:type="continuationSeparator" w:id="0">
    <w:p w:rsidR="006030E2" w:rsidRDefault="006030E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2F6FC91" wp14:editId="6844158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030E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336A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4860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0E2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2E4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6449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5659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C4860"/>
  </w:style>
  <w:style w:type="character" w:customStyle="1" w:styleId="nowrap">
    <w:name w:val="_nowrap"/>
    <w:basedOn w:val="Standaardalinea-lettertype"/>
    <w:rsid w:val="004C4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C4860"/>
  </w:style>
  <w:style w:type="character" w:customStyle="1" w:styleId="nowrap">
    <w:name w:val="_nowrap"/>
    <w:basedOn w:val="Standaardalinea-lettertype"/>
    <w:rsid w:val="004C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61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Ooievaarsdorp" TargetMode="External"/><Relationship Id="rId26" Type="http://schemas.openxmlformats.org/officeDocument/2006/relationships/hyperlink" Target="http://nl.wikipedia.org/wiki/Kavel_(grond)" TargetMode="External"/><Relationship Id="rId21" Type="http://schemas.openxmlformats.org/officeDocument/2006/relationships/hyperlink" Target="http://nl.wikipedia.org/wiki/Lankhorst_(plaats)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ppel" TargetMode="External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hyperlink" Target="http://nl.wikipedia.org/wiki/Boerderij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vixhorst" TargetMode="External"/><Relationship Id="rId20" Type="http://schemas.openxmlformats.org/officeDocument/2006/relationships/hyperlink" Target="http://nl.wikipedia.org/wiki/Reest" TargetMode="External"/><Relationship Id="rId29" Type="http://schemas.openxmlformats.org/officeDocument/2006/relationships/hyperlink" Target="http://nl.wikipedia.org/wiki/Psychogeriatri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Rijksweg_28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vezate" TargetMode="External"/><Relationship Id="rId23" Type="http://schemas.openxmlformats.org/officeDocument/2006/relationships/hyperlink" Target="http://nl.wikipedia.org/wiki/De_Wijk_(Drenthe)" TargetMode="External"/><Relationship Id="rId28" Type="http://schemas.openxmlformats.org/officeDocument/2006/relationships/hyperlink" Target="http://nl.wikipedia.org/wiki/Rogat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0_44_N_6_15_28_E_type:city_zoom:14_region:NL&amp;pagename=De_Schiphorst" TargetMode="External"/><Relationship Id="rId19" Type="http://schemas.openxmlformats.org/officeDocument/2006/relationships/hyperlink" Target="http://nl.wikipedia.org/wiki/De_Lokkerij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Staphorst" TargetMode="External"/><Relationship Id="rId27" Type="http://schemas.openxmlformats.org/officeDocument/2006/relationships/hyperlink" Target="http://nl.wikipedia.org/wiki/Klootschieten" TargetMode="External"/><Relationship Id="rId30" Type="http://schemas.openxmlformats.org/officeDocument/2006/relationships/hyperlink" Target="http://nl.wikipedia.org/wiki/Diaconessenhuis_(Meppel)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2011-06-28T07:51:00Z</dcterms:created>
  <dcterms:modified xsi:type="dcterms:W3CDTF">2011-07-05T08:52:00Z</dcterms:modified>
  <cp:category>2011</cp:category>
</cp:coreProperties>
</file>