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15" w:rsidRPr="009B4015" w:rsidRDefault="003277A8" w:rsidP="009B4015">
      <w:pPr>
        <w:pStyle w:val="Alinia6"/>
        <w:rPr>
          <w:rStyle w:val="Plaats"/>
        </w:rPr>
      </w:pPr>
      <w:bookmarkStart w:id="0" w:name="_GoBack"/>
      <w:bookmarkEnd w:id="0"/>
      <w:r w:rsidRPr="009B4015">
        <w:rPr>
          <w:rStyle w:val="Plaats"/>
        </w:rPr>
        <w:t>De Kolk (Steenwijkerland)</w:t>
      </w:r>
      <w:r w:rsidR="009B4015" w:rsidRPr="009B4015">
        <w:rPr>
          <w:rStyle w:val="Plaats"/>
        </w:rPr>
        <w:tab/>
      </w:r>
      <w:r w:rsidR="009B4015" w:rsidRPr="009B4015">
        <w:rPr>
          <w:rStyle w:val="Plaats"/>
        </w:rPr>
        <w:tab/>
      </w:r>
      <w:r w:rsidR="009B4015" w:rsidRPr="009B4015">
        <w:rPr>
          <w:rStyle w:val="Plaats"/>
        </w:rPr>
        <w:tab/>
      </w:r>
      <w:r w:rsidR="009B4015" w:rsidRPr="009B4015">
        <w:rPr>
          <w:rStyle w:val="Plaats"/>
          <w:noProof/>
          <w:lang w:eastAsia="nl-NL"/>
        </w:rPr>
        <w:drawing>
          <wp:inline distT="0" distB="0" distL="0" distR="0" wp14:anchorId="42E55A77" wp14:editId="73CC6663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B4015" w:rsidRPr="009B4015">
          <w:rPr>
            <w:rStyle w:val="Plaats"/>
          </w:rPr>
          <w:t xml:space="preserve">52° 43' NB, 6° 9' </w:t>
        </w:r>
        <w:proofErr w:type="spellStart"/>
        <w:r w:rsidR="009B4015" w:rsidRPr="009B4015">
          <w:rPr>
            <w:rStyle w:val="Plaats"/>
          </w:rPr>
          <w:t>OL</w:t>
        </w:r>
        <w:proofErr w:type="spellEnd"/>
      </w:hyperlink>
    </w:p>
    <w:p w:rsidR="003277A8" w:rsidRPr="009B4015" w:rsidRDefault="003277A8" w:rsidP="009B4015">
      <w:pPr>
        <w:pStyle w:val="BusTic"/>
      </w:pPr>
      <w:r w:rsidRPr="009B4015">
        <w:rPr>
          <w:bCs/>
        </w:rPr>
        <w:t>De Kolk</w:t>
      </w:r>
      <w:r w:rsidRPr="009B4015">
        <w:t xml:space="preserve"> is een gehucht in de gemeente </w:t>
      </w:r>
      <w:hyperlink r:id="rId11" w:tooltip="Steenwijkerland" w:history="1">
        <w:r w:rsidRPr="009B4015">
          <w:rPr>
            <w:rStyle w:val="Hyperlink"/>
            <w:rFonts w:eastAsiaTheme="majorEastAsia"/>
            <w:color w:val="000000" w:themeColor="text1"/>
            <w:u w:val="none"/>
          </w:rPr>
          <w:t>Steenwijkerland</w:t>
        </w:r>
      </w:hyperlink>
      <w:r w:rsidRPr="009B4015">
        <w:t xml:space="preserve">, ten oosten van </w:t>
      </w:r>
      <w:hyperlink r:id="rId12" w:tooltip="Wanneperveen" w:history="1">
        <w:r w:rsidRPr="009B4015">
          <w:rPr>
            <w:rStyle w:val="Hyperlink"/>
            <w:rFonts w:eastAsiaTheme="majorEastAsia"/>
            <w:color w:val="000000" w:themeColor="text1"/>
            <w:u w:val="none"/>
          </w:rPr>
          <w:t>Wanneperveen</w:t>
        </w:r>
      </w:hyperlink>
      <w:r w:rsidRPr="009B401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91D" w:rsidRDefault="00A2791D" w:rsidP="00A64884">
      <w:r>
        <w:separator/>
      </w:r>
    </w:p>
  </w:endnote>
  <w:endnote w:type="continuationSeparator" w:id="0">
    <w:p w:rsidR="00A2791D" w:rsidRDefault="00A279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0F1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91D" w:rsidRDefault="00A2791D" w:rsidP="00A64884">
      <w:r>
        <w:separator/>
      </w:r>
    </w:p>
  </w:footnote>
  <w:footnote w:type="continuationSeparator" w:id="0">
    <w:p w:rsidR="00A2791D" w:rsidRDefault="00A279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CAB1D7F" wp14:editId="3B97610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79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378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7A8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0EC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015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791D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0F1D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277A8"/>
  </w:style>
  <w:style w:type="character" w:customStyle="1" w:styleId="nowrap">
    <w:name w:val="_nowrap"/>
    <w:basedOn w:val="Standaardalinea-lettertype"/>
    <w:rsid w:val="0032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277A8"/>
  </w:style>
  <w:style w:type="character" w:customStyle="1" w:styleId="nowrap">
    <w:name w:val="_nowrap"/>
    <w:basedOn w:val="Standaardalinea-lettertype"/>
    <w:rsid w:val="0032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2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99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nneperve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enwijk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42_40_N_6_8_43_E_type:city_scale:3125_region:NL&amp;pagename=De_Kolk_(Steenwijkerland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2011-06-28T07:49:00Z</dcterms:created>
  <dcterms:modified xsi:type="dcterms:W3CDTF">2011-07-05T08:51:00Z</dcterms:modified>
  <cp:category>2011</cp:category>
</cp:coreProperties>
</file>