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3914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Wateringen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6039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Windlust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B340E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91478" w:rsidRDefault="0039147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Heulweg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nabij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nr. 8</w:t>
      </w:r>
      <w:r>
        <w:rPr>
          <w:rFonts w:ascii="Arial" w:hAnsi="Arial" w:cs="Arial"/>
          <w:color w:val="000000"/>
          <w:sz w:val="18"/>
          <w:szCs w:val="18"/>
        </w:rPr>
        <w:br/>
        <w:t xml:space="preserve">2291 BX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Wateringen</w:t>
      </w:r>
      <w:proofErr w:type="spellEnd"/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>De prachtige, van 1869 daterende korenmolen '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Windlust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' aan de Heulweg is voor een dorp een uitzonderlijk hoge molen. Met zijn ruim dertig meter is het de hoogste molen van het 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Westland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379095</wp:posOffset>
            </wp:positionV>
            <wp:extent cx="2324100" cy="2857500"/>
            <wp:effectExtent l="38100" t="0" r="19050" b="857250"/>
            <wp:wrapSquare wrapText="bothSides"/>
            <wp:docPr id="1" name="Afbeelding 3" descr="http://www.molens.nl/upload/921/Wateringen_HdeKroon_IMGP3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921/Wateringen_HdeKroon_IMGP38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391478">
        <w:rPr>
          <w:rFonts w:ascii="Comic Sans MS" w:hAnsi="Comic Sans MS" w:cs="Arial"/>
          <w:color w:val="000000" w:themeColor="text1"/>
          <w:szCs w:val="18"/>
        </w:rPr>
        <w:t xml:space="preserve">Deze molen is de waarschijnlijke </w:t>
      </w:r>
      <w:r>
        <w:rPr>
          <w:rFonts w:ascii="Comic Sans MS" w:hAnsi="Comic Sans MS" w:cs="Arial"/>
          <w:color w:val="000000" w:themeColor="text1"/>
          <w:szCs w:val="18"/>
        </w:rPr>
        <w:t>opvolger van een wipkorenmolen.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Op 14 november 1880 brandde de romp uit, doch werd daarna vrij spoedig weer hersteld, waarbij de kap van een aanzienlijk kleinere molen uit Groningen of Friesland werd gebruikt. 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Ook werd de stelling herbouwd in een afwijkende achtkante vorm met buitensluiting. Later werd op de binnenroede 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zelfzwichting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 toegepast, waarvan de huidige d</w:t>
      </w:r>
      <w:r>
        <w:rPr>
          <w:rFonts w:ascii="Comic Sans MS" w:hAnsi="Comic Sans MS" w:cs="Arial"/>
          <w:color w:val="000000" w:themeColor="text1"/>
          <w:szCs w:val="18"/>
        </w:rPr>
        <w:t>oorboorde bovenas nog resteert.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In het begin van de jaren 1930 werd de windaandrijving uitgeschakeld en kwam de molen in verval. 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In 1946 moest de stelling verwijderd worden en in 1954 de roeden, die in 1955 in de 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Seismolen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 te Middelburg aangebracht werden. Het gaande werk werd dat jaar verwijderd en in de stellingmolen 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Aeolus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 in Vlaar</w:t>
      </w:r>
      <w:r>
        <w:rPr>
          <w:rFonts w:ascii="Comic Sans MS" w:hAnsi="Comic Sans MS" w:cs="Arial"/>
          <w:color w:val="000000" w:themeColor="text1"/>
          <w:szCs w:val="18"/>
        </w:rPr>
        <w:t>dingen aangebracht.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In 1969 kocht de speciaal opgerichte Stichting Vrienden van de 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Wateringse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 Molen de kale molenromp aan en ging aan de slag o</w:t>
      </w:r>
      <w:r>
        <w:rPr>
          <w:rFonts w:ascii="Comic Sans MS" w:hAnsi="Comic Sans MS" w:cs="Arial"/>
          <w:color w:val="000000" w:themeColor="text1"/>
          <w:szCs w:val="18"/>
        </w:rPr>
        <w:t>m de molen hersteld te krijgen.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Na ongeveer twintig jaar ontluisterd in het dorp te hebben gestaan - alleen een romp met kap waren nog over - kon op 1 mei 1972 de geheel gerestaureerde molen weer in oude luister in gebruik worden genomen. 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De molen heeft toen een nieuwe ruimere kap gekregen en een stelling met de meer gebruikelijke 12 hoekige vorm. </w:t>
      </w:r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>Het complete gaande werk met de maalstenen kwam van de in april 1971 onttakel</w:t>
      </w:r>
      <w:r>
        <w:rPr>
          <w:rFonts w:ascii="Comic Sans MS" w:hAnsi="Comic Sans MS" w:cs="Arial"/>
          <w:color w:val="000000" w:themeColor="text1"/>
          <w:szCs w:val="18"/>
        </w:rPr>
        <w:t xml:space="preserve">de korenmolen 't Hert te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Rhoon.</w:t>
      </w:r>
      <w:proofErr w:type="spellEnd"/>
    </w:p>
    <w:p w:rsid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 xml:space="preserve">De molen is, voordat de familie Bom deze in beheer kreeg, jarenlang in gebruik geweest bij de familie Hoek. David Hoek woonde met zijn huishoudster 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Betsie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Edixhoven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 xml:space="preserve"> i</w:t>
      </w:r>
      <w:r>
        <w:rPr>
          <w:rFonts w:ascii="Comic Sans MS" w:hAnsi="Comic Sans MS" w:cs="Arial"/>
          <w:color w:val="000000" w:themeColor="text1"/>
          <w:szCs w:val="18"/>
        </w:rPr>
        <w:t>n het huisje naast de molen.</w:t>
      </w:r>
    </w:p>
    <w:p w:rsidR="00391478" w:rsidRP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t>Sinds 11 september 1999 staat de molen '</w:t>
      </w:r>
      <w:proofErr w:type="spellStart"/>
      <w:r w:rsidRPr="00391478">
        <w:rPr>
          <w:rFonts w:ascii="Comic Sans MS" w:hAnsi="Comic Sans MS" w:cs="Arial"/>
          <w:color w:val="000000" w:themeColor="text1"/>
          <w:szCs w:val="18"/>
        </w:rPr>
        <w:t>Windlust</w:t>
      </w:r>
      <w:proofErr w:type="spellEnd"/>
      <w:r w:rsidRPr="00391478">
        <w:rPr>
          <w:rFonts w:ascii="Comic Sans MS" w:hAnsi="Comic Sans MS" w:cs="Arial"/>
          <w:color w:val="000000" w:themeColor="text1"/>
          <w:szCs w:val="18"/>
        </w:rPr>
        <w:t>' op de Rijksmonumentenlijst, door de burgemeester W. van den Bos werd de plaquette onthult op zaterdag 11 september 1999.</w:t>
      </w:r>
    </w:p>
    <w:p w:rsidR="00391478" w:rsidRPr="00391478" w:rsidRDefault="00391478" w:rsidP="00391478">
      <w:pPr>
        <w:pStyle w:val="Normaalweb"/>
        <w:numPr>
          <w:ilvl w:val="0"/>
          <w:numId w:val="40"/>
        </w:numPr>
        <w:spacing w:before="120" w:beforeAutospacing="0" w:after="120" w:afterAutospacing="0"/>
        <w:ind w:left="284" w:hanging="284"/>
        <w:rPr>
          <w:rFonts w:ascii="Comic Sans MS" w:hAnsi="Comic Sans MS" w:cs="Arial"/>
          <w:color w:val="000000" w:themeColor="text1"/>
          <w:szCs w:val="18"/>
        </w:rPr>
      </w:pPr>
      <w:r w:rsidRPr="00391478">
        <w:rPr>
          <w:rFonts w:ascii="Comic Sans MS" w:hAnsi="Comic Sans MS" w:cs="Arial"/>
          <w:color w:val="000000" w:themeColor="text1"/>
          <w:szCs w:val="18"/>
        </w:rPr>
        <w:lastRenderedPageBreak/>
        <w:t>Onder in de molen is een aparte winkel van de Gebr. Bom gevestigd (tel. 0174-292274), waar men diervoeders en meelproducten verkoopt</w:t>
      </w:r>
    </w:p>
    <w:p w:rsidR="006B4C44" w:rsidRPr="00391478" w:rsidRDefault="006B4C44" w:rsidP="00391478">
      <w:pPr>
        <w:spacing w:before="120" w:after="120"/>
        <w:ind w:left="284" w:hanging="284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39147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741" w:rsidRDefault="002B1741">
      <w:r>
        <w:separator/>
      </w:r>
    </w:p>
  </w:endnote>
  <w:endnote w:type="continuationSeparator" w:id="0">
    <w:p w:rsidR="002B1741" w:rsidRDefault="002B17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D4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57D4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9147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39147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741" w:rsidRDefault="002B1741">
      <w:r>
        <w:separator/>
      </w:r>
    </w:p>
  </w:footnote>
  <w:footnote w:type="continuationSeparator" w:id="0">
    <w:p w:rsidR="002B1741" w:rsidRDefault="002B17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D4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7D4C" w:rsidRPr="00157D4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157D4C" w:rsidP="00096912">
    <w:pPr>
      <w:pStyle w:val="Koptekst"/>
      <w:jc w:val="right"/>
      <w:rPr>
        <w:rFonts w:ascii="Comic Sans MS" w:hAnsi="Comic Sans MS"/>
        <w:b/>
        <w:color w:val="0000FF"/>
      </w:rPr>
    </w:pPr>
    <w:r w:rsidRPr="00157D4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57D4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50FD1"/>
    <w:multiLevelType w:val="hybridMultilevel"/>
    <w:tmpl w:val="E0E656A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E262C1"/>
    <w:multiLevelType w:val="hybridMultilevel"/>
    <w:tmpl w:val="C152D86A"/>
    <w:lvl w:ilvl="0" w:tplc="493CE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F90174"/>
    <w:multiLevelType w:val="hybridMultilevel"/>
    <w:tmpl w:val="C396EF8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5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42329E"/>
    <w:multiLevelType w:val="hybridMultilevel"/>
    <w:tmpl w:val="158E6F6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125E67"/>
    <w:multiLevelType w:val="hybridMultilevel"/>
    <w:tmpl w:val="BD6E9D66"/>
    <w:lvl w:ilvl="0" w:tplc="C354FBD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193E2B"/>
    <w:multiLevelType w:val="hybridMultilevel"/>
    <w:tmpl w:val="763440F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1B3979"/>
    <w:multiLevelType w:val="hybridMultilevel"/>
    <w:tmpl w:val="A886CD9A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A1E1A07"/>
    <w:multiLevelType w:val="hybridMultilevel"/>
    <w:tmpl w:val="7DB06FE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3"/>
  </w:num>
  <w:num w:numId="5">
    <w:abstractNumId w:val="19"/>
  </w:num>
  <w:num w:numId="6">
    <w:abstractNumId w:val="7"/>
  </w:num>
  <w:num w:numId="7">
    <w:abstractNumId w:val="5"/>
  </w:num>
  <w:num w:numId="8">
    <w:abstractNumId w:val="37"/>
  </w:num>
  <w:num w:numId="9">
    <w:abstractNumId w:val="10"/>
  </w:num>
  <w:num w:numId="10">
    <w:abstractNumId w:val="8"/>
  </w:num>
  <w:num w:numId="11">
    <w:abstractNumId w:val="27"/>
  </w:num>
  <w:num w:numId="12">
    <w:abstractNumId w:val="4"/>
  </w:num>
  <w:num w:numId="13">
    <w:abstractNumId w:val="3"/>
  </w:num>
  <w:num w:numId="14">
    <w:abstractNumId w:val="31"/>
  </w:num>
  <w:num w:numId="15">
    <w:abstractNumId w:val="34"/>
  </w:num>
  <w:num w:numId="16">
    <w:abstractNumId w:val="30"/>
  </w:num>
  <w:num w:numId="17">
    <w:abstractNumId w:val="15"/>
  </w:num>
  <w:num w:numId="18">
    <w:abstractNumId w:val="18"/>
  </w:num>
  <w:num w:numId="19">
    <w:abstractNumId w:val="12"/>
  </w:num>
  <w:num w:numId="20">
    <w:abstractNumId w:val="17"/>
  </w:num>
  <w:num w:numId="21">
    <w:abstractNumId w:val="6"/>
  </w:num>
  <w:num w:numId="22">
    <w:abstractNumId w:val="21"/>
  </w:num>
  <w:num w:numId="23">
    <w:abstractNumId w:val="35"/>
  </w:num>
  <w:num w:numId="24">
    <w:abstractNumId w:val="28"/>
  </w:num>
  <w:num w:numId="25">
    <w:abstractNumId w:val="0"/>
  </w:num>
  <w:num w:numId="26">
    <w:abstractNumId w:val="32"/>
  </w:num>
  <w:num w:numId="27">
    <w:abstractNumId w:val="29"/>
  </w:num>
  <w:num w:numId="28">
    <w:abstractNumId w:val="36"/>
  </w:num>
  <w:num w:numId="29">
    <w:abstractNumId w:val="33"/>
  </w:num>
  <w:num w:numId="30">
    <w:abstractNumId w:val="9"/>
  </w:num>
  <w:num w:numId="31">
    <w:abstractNumId w:val="2"/>
  </w:num>
  <w:num w:numId="32">
    <w:abstractNumId w:val="24"/>
  </w:num>
  <w:num w:numId="33">
    <w:abstractNumId w:val="38"/>
  </w:num>
  <w:num w:numId="34">
    <w:abstractNumId w:val="1"/>
  </w:num>
  <w:num w:numId="35">
    <w:abstractNumId w:val="25"/>
  </w:num>
  <w:num w:numId="36">
    <w:abstractNumId w:val="13"/>
  </w:num>
  <w:num w:numId="37">
    <w:abstractNumId w:val="16"/>
  </w:num>
  <w:num w:numId="38">
    <w:abstractNumId w:val="26"/>
  </w:num>
  <w:num w:numId="39">
    <w:abstractNumId w:val="20"/>
  </w:num>
  <w:num w:numId="4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D5856"/>
    <w:rsid w:val="00134B41"/>
    <w:rsid w:val="00143DC4"/>
    <w:rsid w:val="00154397"/>
    <w:rsid w:val="00154C79"/>
    <w:rsid w:val="00156C81"/>
    <w:rsid w:val="00157D4C"/>
    <w:rsid w:val="00190B00"/>
    <w:rsid w:val="00193EFD"/>
    <w:rsid w:val="001B0BBA"/>
    <w:rsid w:val="001C7D1F"/>
    <w:rsid w:val="001F3663"/>
    <w:rsid w:val="001F55DD"/>
    <w:rsid w:val="00200781"/>
    <w:rsid w:val="002012E1"/>
    <w:rsid w:val="00215BFF"/>
    <w:rsid w:val="0022198B"/>
    <w:rsid w:val="0023676C"/>
    <w:rsid w:val="00244CDD"/>
    <w:rsid w:val="0026522B"/>
    <w:rsid w:val="00266284"/>
    <w:rsid w:val="00297F37"/>
    <w:rsid w:val="002B1741"/>
    <w:rsid w:val="002E081E"/>
    <w:rsid w:val="00301BDE"/>
    <w:rsid w:val="003036D4"/>
    <w:rsid w:val="003129FA"/>
    <w:rsid w:val="00341C3E"/>
    <w:rsid w:val="00361CCB"/>
    <w:rsid w:val="00391478"/>
    <w:rsid w:val="003A4E80"/>
    <w:rsid w:val="003B2A6D"/>
    <w:rsid w:val="003C01AC"/>
    <w:rsid w:val="003D234F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E7211"/>
    <w:rsid w:val="004F36A6"/>
    <w:rsid w:val="00506E31"/>
    <w:rsid w:val="005347BD"/>
    <w:rsid w:val="005430E0"/>
    <w:rsid w:val="005939C7"/>
    <w:rsid w:val="00594CC5"/>
    <w:rsid w:val="005C2F62"/>
    <w:rsid w:val="005E2B19"/>
    <w:rsid w:val="00623919"/>
    <w:rsid w:val="00664AB2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0531D"/>
    <w:rsid w:val="0092055D"/>
    <w:rsid w:val="00933E71"/>
    <w:rsid w:val="00960393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534E"/>
    <w:rsid w:val="00AF7ABD"/>
    <w:rsid w:val="00B029CC"/>
    <w:rsid w:val="00B07CC6"/>
    <w:rsid w:val="00B24242"/>
    <w:rsid w:val="00B24D69"/>
    <w:rsid w:val="00B340E8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DF1888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3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41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31161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6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4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282343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4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94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2130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2010-12-27T20:58:00Z</dcterms:created>
  <dcterms:modified xsi:type="dcterms:W3CDTF">2010-12-27T20:58:00Z</dcterms:modified>
</cp:coreProperties>
</file>