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Rozenburg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10049" w:rsidRPr="00BC0FEE" w:rsidRDefault="00310049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30</w:t>
      </w:r>
      <w:r>
        <w:rPr>
          <w:rFonts w:ascii="Arial" w:hAnsi="Arial" w:cs="Arial"/>
          <w:color w:val="000000"/>
          <w:sz w:val="18"/>
          <w:szCs w:val="18"/>
        </w:rPr>
        <w:br/>
        <w:t>3181 AT Rozenburg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bewoners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eilanden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Rosenburgh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Blankenburgh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Ruijgeplaet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dienden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bij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Heer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gebied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medio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17e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eeuw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verzoek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oprichten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112395</wp:posOffset>
            </wp:positionV>
            <wp:extent cx="2047875" cy="2857500"/>
            <wp:effectExtent l="171450" t="133350" r="371475" b="304800"/>
            <wp:wrapSquare wrapText="bothSides"/>
            <wp:docPr id="2" name="Afbeelding 15" descr="http://www.molens.nl/upload/113/Rozenburg_De_Hoop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olens.nl/upload/113/Rozenburg_De_Hoop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In 1658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Comelis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Jansz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Monsjeux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Maassluis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toestemming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eigen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kosten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kleine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afgelegen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Kooilandsche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recht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de wind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bouwer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betalen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waardoor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eilandbewoners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verplicht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dwang</w:t>
      </w:r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340E8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bestaande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korenstellingmolen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'De Hoop'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Molenweg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45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dorpskom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groter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In 1964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Rozenburg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vervallen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1966 en 1968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volgde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ingrijpende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Eerst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complete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romp 0,76 m.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opgevijzeld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grondvloer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gelijk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niveau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gebracht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directe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omgeving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Gelijktijdig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opgehekte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twee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gelaste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stalen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22,90 m. 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Opmerkelijk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1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841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ouder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zelf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veiligheid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Sprinklerinstallatie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rookmelders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. De met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gedekte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over 35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rollen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gekruid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kruihaspel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De Hoop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domineert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belangrijke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mate het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dorpssilhouet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oostzijde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Rozenburg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br/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1995 is,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aanpassing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benedenverdi</w:t>
      </w:r>
      <w:r>
        <w:rPr>
          <w:rFonts w:ascii="Comic Sans MS" w:hAnsi="Comic Sans MS" w:cs="Arial"/>
          <w:color w:val="000000" w:themeColor="text1"/>
          <w:sz w:val="24"/>
          <w:szCs w:val="18"/>
        </w:rPr>
        <w:t>eping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romantiscbe</w:t>
      </w:r>
      <w:proofErr w:type="spellEnd"/>
      <w:r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trouwlokatie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gezelschappen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max. 50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personen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Huwelijksvoltrekkingen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maandag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tot en met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zaterdag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mogelijk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overleg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afdeling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Burgerzak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(0181-212300).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naastgelegen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molenaarswoning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Oudheidkamer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plaatselijke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historische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vereniging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gevestigd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vroegere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woon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slaapkamer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omgetoverd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grote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expositieruimte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Via de open trap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twee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origineel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ingerichte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bedsteden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bereikbaar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gangen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wisselexposities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voorwerpen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betrekking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hebben op het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agrarisch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ver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Rozenburg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40E8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Van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april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tot en met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oktober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men op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zaterdag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14.00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16.00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uur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</w:t>
      </w:r>
      <w:r>
        <w:rPr>
          <w:rFonts w:ascii="Comic Sans MS" w:hAnsi="Comic Sans MS" w:cs="Arial"/>
          <w:color w:val="000000" w:themeColor="text1"/>
          <w:sz w:val="24"/>
          <w:szCs w:val="18"/>
        </w:rPr>
        <w:t>ijkje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nemen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Oudheidkamer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B340E8" w:rsidRDefault="00B340E8" w:rsidP="00B340E8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Door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opgaan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Rozenburg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Rotterdam op 18-3-2010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B340E8">
        <w:rPr>
          <w:rFonts w:ascii="Comic Sans MS" w:hAnsi="Comic Sans MS" w:cs="Arial"/>
          <w:color w:val="000000" w:themeColor="text1"/>
          <w:sz w:val="24"/>
          <w:szCs w:val="18"/>
        </w:rPr>
        <w:t xml:space="preserve"> van Rotterdam</w:t>
      </w:r>
    </w:p>
    <w:sectPr w:rsidR="006B4C44" w:rsidRPr="00B340E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257" w:rsidRDefault="00614257">
      <w:r>
        <w:separator/>
      </w:r>
    </w:p>
  </w:endnote>
  <w:endnote w:type="continuationSeparator" w:id="0">
    <w:p w:rsidR="00614257" w:rsidRDefault="0061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D06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D06B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1004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1004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257" w:rsidRDefault="00614257">
      <w:r>
        <w:separator/>
      </w:r>
    </w:p>
  </w:footnote>
  <w:footnote w:type="continuationSeparator" w:id="0">
    <w:p w:rsidR="00614257" w:rsidRDefault="00614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D06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06B8" w:rsidRPr="00CD06B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D06B8" w:rsidP="00096912">
    <w:pPr>
      <w:pStyle w:val="Koptekst"/>
      <w:jc w:val="right"/>
      <w:rPr>
        <w:rFonts w:ascii="Comic Sans MS" w:hAnsi="Comic Sans MS"/>
        <w:b/>
        <w:color w:val="0000FF"/>
      </w:rPr>
    </w:pPr>
    <w:r w:rsidRPr="00CD06B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D06B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16"/>
  </w:num>
  <w:num w:numId="6">
    <w:abstractNumId w:val="7"/>
  </w:num>
  <w:num w:numId="7">
    <w:abstractNumId w:val="5"/>
  </w:num>
  <w:num w:numId="8">
    <w:abstractNumId w:val="32"/>
  </w:num>
  <w:num w:numId="9">
    <w:abstractNumId w:val="10"/>
  </w:num>
  <w:num w:numId="10">
    <w:abstractNumId w:val="8"/>
  </w:num>
  <w:num w:numId="11">
    <w:abstractNumId w:val="22"/>
  </w:num>
  <w:num w:numId="12">
    <w:abstractNumId w:val="4"/>
  </w:num>
  <w:num w:numId="13">
    <w:abstractNumId w:val="3"/>
  </w:num>
  <w:num w:numId="14">
    <w:abstractNumId w:val="26"/>
  </w:num>
  <w:num w:numId="15">
    <w:abstractNumId w:val="29"/>
  </w:num>
  <w:num w:numId="16">
    <w:abstractNumId w:val="25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6"/>
  </w:num>
  <w:num w:numId="22">
    <w:abstractNumId w:val="17"/>
  </w:num>
  <w:num w:numId="23">
    <w:abstractNumId w:val="30"/>
  </w:num>
  <w:num w:numId="24">
    <w:abstractNumId w:val="23"/>
  </w:num>
  <w:num w:numId="25">
    <w:abstractNumId w:val="0"/>
  </w:num>
  <w:num w:numId="26">
    <w:abstractNumId w:val="27"/>
  </w:num>
  <w:num w:numId="27">
    <w:abstractNumId w:val="24"/>
  </w:num>
  <w:num w:numId="28">
    <w:abstractNumId w:val="31"/>
  </w:num>
  <w:num w:numId="29">
    <w:abstractNumId w:val="28"/>
  </w:num>
  <w:num w:numId="30">
    <w:abstractNumId w:val="9"/>
  </w:num>
  <w:num w:numId="31">
    <w:abstractNumId w:val="2"/>
  </w:num>
  <w:num w:numId="32">
    <w:abstractNumId w:val="20"/>
  </w:num>
  <w:num w:numId="33">
    <w:abstractNumId w:val="33"/>
  </w:num>
  <w:num w:numId="34">
    <w:abstractNumId w:val="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0049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A56C2"/>
    <w:rsid w:val="005C2F62"/>
    <w:rsid w:val="005E2B19"/>
    <w:rsid w:val="00614257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D06B8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2387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2010-12-27T08:26:00Z</dcterms:created>
  <dcterms:modified xsi:type="dcterms:W3CDTF">2010-12-27T16:07:00Z</dcterms:modified>
</cp:coreProperties>
</file>