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5151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Maasland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5151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Dijkmolen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1513F" w:rsidRDefault="0051513F" w:rsidP="0051513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 w:cs="Arial"/>
          <w:color w:val="000000"/>
          <w:szCs w:val="18"/>
        </w:rPr>
      </w:pPr>
      <w:r>
        <w:rPr>
          <w:rFonts w:ascii="Comic Sans MS" w:hAnsi="Comic Sans MS" w:cs="Arial"/>
          <w:noProof/>
          <w:color w:val="00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63500</wp:posOffset>
            </wp:positionV>
            <wp:extent cx="1809750" cy="1945640"/>
            <wp:effectExtent l="38100" t="0" r="19050" b="568960"/>
            <wp:wrapSquare wrapText="bothSides"/>
            <wp:docPr id="3" name="Afbeelding 3" descr="http://www.molens.nl/upload/213/maasland_dijkmolen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213/maasland_dijkmolen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45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1513F">
        <w:rPr>
          <w:rFonts w:ascii="Comic Sans MS" w:hAnsi="Comic Sans MS" w:cs="Arial"/>
          <w:color w:val="000000"/>
          <w:szCs w:val="18"/>
        </w:rPr>
        <w:t>De molen bemaalde de Dijkpolder (ca.</w:t>
      </w:r>
      <w:r>
        <w:rPr>
          <w:rFonts w:ascii="Comic Sans MS" w:hAnsi="Comic Sans MS" w:cs="Arial"/>
          <w:color w:val="000000"/>
          <w:szCs w:val="18"/>
        </w:rPr>
        <w:t xml:space="preserve"> 545 ha, 1,95 m.).</w:t>
      </w:r>
    </w:p>
    <w:p w:rsidR="0051513F" w:rsidRDefault="0051513F" w:rsidP="0051513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 w:cs="Arial"/>
          <w:color w:val="000000"/>
          <w:szCs w:val="18"/>
        </w:rPr>
      </w:pPr>
      <w:r w:rsidRPr="0051513F">
        <w:rPr>
          <w:rFonts w:ascii="Comic Sans MS" w:hAnsi="Comic Sans MS" w:cs="Arial"/>
          <w:color w:val="000000"/>
          <w:szCs w:val="18"/>
        </w:rPr>
        <w:t>Van 1934 tot 1959 was de molen uitgerust met stroomlij</w:t>
      </w:r>
      <w:r>
        <w:rPr>
          <w:rFonts w:ascii="Comic Sans MS" w:hAnsi="Comic Sans MS" w:cs="Arial"/>
          <w:color w:val="000000"/>
          <w:szCs w:val="18"/>
        </w:rPr>
        <w:t>nwieken van het systeem Dekker.</w:t>
      </w:r>
    </w:p>
    <w:p w:rsidR="0051513F" w:rsidRPr="0051513F" w:rsidRDefault="0051513F" w:rsidP="0051513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 w:cs="Arial"/>
          <w:color w:val="000000"/>
          <w:szCs w:val="18"/>
        </w:rPr>
      </w:pPr>
      <w:r w:rsidRPr="0051513F">
        <w:rPr>
          <w:rFonts w:ascii="Comic Sans MS" w:hAnsi="Comic Sans MS" w:cs="Arial"/>
          <w:color w:val="000000"/>
          <w:szCs w:val="18"/>
        </w:rPr>
        <w:t>In 1977 ging de zelfstandige Dijkpolder op in het Hoogheemraadschap van Delfland.</w:t>
      </w:r>
    </w:p>
    <w:p w:rsidR="0051513F" w:rsidRPr="0051513F" w:rsidRDefault="0051513F" w:rsidP="0051513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 w:cs="Arial"/>
          <w:color w:val="000000"/>
          <w:szCs w:val="18"/>
        </w:rPr>
      </w:pPr>
      <w:r w:rsidRPr="0051513F">
        <w:rPr>
          <w:rFonts w:ascii="Comic Sans MS" w:hAnsi="Comic Sans MS" w:cs="Arial"/>
          <w:color w:val="000000"/>
          <w:szCs w:val="18"/>
        </w:rPr>
        <w:t>Voor 2010 is een restauratie voorzien van het huidige scheprad zonder sintelstuk</w:t>
      </w:r>
    </w:p>
    <w:p w:rsidR="006B4C44" w:rsidRPr="0051513F" w:rsidRDefault="006B4C44" w:rsidP="0051513F">
      <w:pPr>
        <w:pStyle w:val="Lijstalinea"/>
        <w:spacing w:before="120" w:after="120" w:line="270" w:lineRule="atLeast"/>
        <w:ind w:left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51513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8B" w:rsidRDefault="0090508B">
      <w:r>
        <w:separator/>
      </w:r>
    </w:p>
  </w:endnote>
  <w:endnote w:type="continuationSeparator" w:id="0">
    <w:p w:rsidR="0090508B" w:rsidRDefault="00905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151B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151B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513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1513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8B" w:rsidRDefault="0090508B">
      <w:r>
        <w:separator/>
      </w:r>
    </w:p>
  </w:footnote>
  <w:footnote w:type="continuationSeparator" w:id="0">
    <w:p w:rsidR="0090508B" w:rsidRDefault="00905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151B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1BF" w:rsidRPr="004151B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151BF" w:rsidP="00096912">
    <w:pPr>
      <w:pStyle w:val="Koptekst"/>
      <w:jc w:val="right"/>
      <w:rPr>
        <w:rFonts w:ascii="Comic Sans MS" w:hAnsi="Comic Sans MS"/>
        <w:b/>
        <w:color w:val="0000FF"/>
      </w:rPr>
    </w:pPr>
    <w:r w:rsidRPr="004151B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151B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250A6"/>
    <w:multiLevelType w:val="hybridMultilevel"/>
    <w:tmpl w:val="8E40C53A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A46D2E"/>
    <w:multiLevelType w:val="hybridMultilevel"/>
    <w:tmpl w:val="B84846F8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5"/>
  </w:num>
  <w:num w:numId="7">
    <w:abstractNumId w:val="3"/>
  </w:num>
  <w:num w:numId="8">
    <w:abstractNumId w:val="21"/>
  </w:num>
  <w:num w:numId="9">
    <w:abstractNumId w:val="7"/>
  </w:num>
  <w:num w:numId="10">
    <w:abstractNumId w:val="6"/>
  </w:num>
  <w:num w:numId="11">
    <w:abstractNumId w:val="16"/>
  </w:num>
  <w:num w:numId="12">
    <w:abstractNumId w:val="2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3581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151BF"/>
    <w:rsid w:val="00427675"/>
    <w:rsid w:val="00427C90"/>
    <w:rsid w:val="00446A43"/>
    <w:rsid w:val="00482086"/>
    <w:rsid w:val="004B1B1F"/>
    <w:rsid w:val="004B2583"/>
    <w:rsid w:val="004E7211"/>
    <w:rsid w:val="0051513F"/>
    <w:rsid w:val="005347BD"/>
    <w:rsid w:val="005C2F62"/>
    <w:rsid w:val="005E2B19"/>
    <w:rsid w:val="0062391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87872"/>
    <w:rsid w:val="008B10E1"/>
    <w:rsid w:val="008B6714"/>
    <w:rsid w:val="008E6F09"/>
    <w:rsid w:val="008F5AFF"/>
    <w:rsid w:val="0090508B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6AE"/>
    <w:rsid w:val="00B8173F"/>
    <w:rsid w:val="00B84DAB"/>
    <w:rsid w:val="00BC348B"/>
    <w:rsid w:val="00BD5182"/>
    <w:rsid w:val="00C02B99"/>
    <w:rsid w:val="00C12518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224C"/>
    <w:rsid w:val="00ED7F44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65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78566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173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764659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367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het internet</dc:creator>
  <cp:lastModifiedBy>Werkkamer</cp:lastModifiedBy>
  <cp:revision>2</cp:revision>
  <dcterms:created xsi:type="dcterms:W3CDTF">2010-12-27T13:16:00Z</dcterms:created>
  <dcterms:modified xsi:type="dcterms:W3CDTF">2010-12-27T13:16:00Z</dcterms:modified>
</cp:coreProperties>
</file>