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A7F" w:rsidRPr="00BC0FEE" w:rsidRDefault="00B36A7F" w:rsidP="00B36A7F">
      <w:pPr>
        <w:spacing w:before="100" w:beforeAutospacing="1" w:after="100" w:afterAutospacing="1"/>
        <w:outlineLvl w:val="0"/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</w:pP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</w:t>
      </w:r>
      <w:r w:rsidR="00484AA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-HOLLAND 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-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CD0A5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Bergen</w:t>
      </w:r>
      <w:r w:rsidRPr="00BC0FE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(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NH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  <w:r w:rsidR="00711EFC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</w:t>
      </w:r>
      <w:proofErr w:type="spellStart"/>
      <w:r w:rsidR="0094497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Philsteinse</w:t>
      </w:r>
      <w:proofErr w:type="spellEnd"/>
      <w:r w:rsidR="0094497D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Molen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 xml:space="preserve"> (</w:t>
      </w:r>
      <w:r w:rsidR="00CD0A5E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Grondzeiler</w:t>
      </w:r>
      <w:r w:rsidR="00361CCB">
        <w:rPr>
          <w:rFonts w:ascii="Comic Sans MS" w:hAnsi="Comic Sans MS"/>
          <w:b/>
          <w:bCs/>
          <w:kern w:val="36"/>
          <w:sz w:val="24"/>
          <w:szCs w:val="48"/>
          <w:bdr w:val="single" w:sz="4" w:space="0" w:color="auto"/>
          <w:shd w:val="clear" w:color="auto" w:fill="FFFF00"/>
          <w:lang w:val="nl-NL"/>
        </w:rPr>
        <w:t>)</w:t>
      </w:r>
    </w:p>
    <w:p w:rsidR="0094497D" w:rsidRPr="0094497D" w:rsidRDefault="0094497D" w:rsidP="0094497D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De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windbemaling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moet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hier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in de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eerste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helft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van de 16de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eeuw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zijn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ingevoerd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94497D" w:rsidRPr="0094497D" w:rsidRDefault="0094497D" w:rsidP="0094497D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Op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van die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tijd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daterende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kaart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staat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ongeveer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op de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plaats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van de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huidige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wipmolentje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getekend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met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daarbij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aanduiding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'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Godefers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Molentjen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'. </w:t>
      </w:r>
    </w:p>
    <w:p w:rsidR="0094497D" w:rsidRPr="0094497D" w:rsidRDefault="0094497D" w:rsidP="0094497D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>
        <w:rPr>
          <w:rFonts w:ascii="Comic Sans MS" w:hAnsi="Comic Sans MS" w:cs="Arial"/>
          <w:noProof/>
          <w:color w:val="000000" w:themeColor="text1"/>
          <w:sz w:val="24"/>
          <w:szCs w:val="24"/>
          <w:lang w:val="nl-N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3837305</wp:posOffset>
            </wp:positionH>
            <wp:positionV relativeFrom="paragraph">
              <wp:posOffset>-1905</wp:posOffset>
            </wp:positionV>
            <wp:extent cx="2552700" cy="2857500"/>
            <wp:effectExtent l="38100" t="0" r="19050" b="857250"/>
            <wp:wrapSquare wrapText="bothSides"/>
            <wp:docPr id="3" name="Afbeelding 3" descr="http://www.molens.nl/upload/557/bergen_philisteinse_2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olens.nl/upload/557/bergen_philisteinse_2007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700" cy="2857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In 1568 is het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ook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nog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wipmolen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maar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op van 1629 en het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midden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van de 17de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eeuw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daterende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kaarten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staat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hij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echt</w:t>
      </w:r>
      <w:r>
        <w:rPr>
          <w:rFonts w:ascii="Comic Sans MS" w:hAnsi="Comic Sans MS" w:cs="Arial"/>
          <w:color w:val="000000" w:themeColor="text1"/>
          <w:sz w:val="24"/>
          <w:szCs w:val="24"/>
        </w:rPr>
        <w:t>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als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binnenkruier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aangegeven.</w:t>
      </w:r>
    </w:p>
    <w:p w:rsidR="0094497D" w:rsidRPr="0094497D" w:rsidRDefault="0094497D" w:rsidP="0094497D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In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februari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1757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brandde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toenmalige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achtkante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schepradmolen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als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gevolg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blikseminslag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af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94497D" w:rsidRPr="0094497D" w:rsidRDefault="0094497D" w:rsidP="0094497D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Nog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datzelfde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jaar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hij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herbouwd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door de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molenmakers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Piet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Stroomer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uit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Lutjewinkel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en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Cornelis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Stroomer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uit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Zijdewind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94497D" w:rsidRPr="0094497D" w:rsidRDefault="0094497D" w:rsidP="0094497D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In de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avond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van 28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september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1896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brandde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ook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deze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af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als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gevolg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van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blikseminslag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94497D" w:rsidRPr="0094497D" w:rsidRDefault="0094497D" w:rsidP="0094497D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Hij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in 1897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als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vijzelmolen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herbouwd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door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mo</w:t>
      </w:r>
      <w:r>
        <w:rPr>
          <w:rFonts w:ascii="Comic Sans MS" w:hAnsi="Comic Sans MS" w:cs="Arial"/>
          <w:color w:val="000000" w:themeColor="text1"/>
          <w:sz w:val="24"/>
          <w:szCs w:val="24"/>
        </w:rPr>
        <w:t>lenmaker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P.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Bregman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uit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Oudorp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94497D" w:rsidRPr="0094497D" w:rsidRDefault="0094497D" w:rsidP="0094497D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In 1927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een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elektrische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hulpaandrijving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volgens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het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systeem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Eriksson op de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molenvijzel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aangebracht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welke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installatie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in 1948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verbeterd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94497D" w:rsidRPr="0094497D" w:rsidRDefault="0094497D" w:rsidP="0094497D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Hoewel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ook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toen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nog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mogelijkheid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bestond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om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op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windkracht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te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malen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windmolen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in het begin van de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jaren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'50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buiten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bedrijf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gesteld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94497D" w:rsidRPr="0094497D" w:rsidRDefault="0094497D" w:rsidP="0094497D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Vanaf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die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tijd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tot 1972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woonrui</w:t>
      </w:r>
      <w:r>
        <w:rPr>
          <w:rFonts w:ascii="Comic Sans MS" w:hAnsi="Comic Sans MS" w:cs="Arial"/>
          <w:color w:val="000000" w:themeColor="text1"/>
          <w:sz w:val="24"/>
          <w:szCs w:val="24"/>
        </w:rPr>
        <w:t>mte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als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zomerverblijf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Comic Sans MS" w:hAnsi="Comic Sans MS" w:cs="Arial"/>
          <w:color w:val="000000" w:themeColor="text1"/>
          <w:sz w:val="24"/>
          <w:szCs w:val="24"/>
        </w:rPr>
        <w:t>verhuurd</w:t>
      </w:r>
      <w:proofErr w:type="spellEnd"/>
      <w:r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p w:rsidR="0094497D" w:rsidRPr="0094497D" w:rsidRDefault="0094497D" w:rsidP="0094497D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In het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daaropvolgende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jaar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werd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de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sterk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verwaarloosde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molen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door de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gemeente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Bergen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aangekocht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,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waarna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in 1975-1976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restauratie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volgde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. </w:t>
      </w:r>
    </w:p>
    <w:p w:rsidR="00CC2F79" w:rsidRPr="0094497D" w:rsidRDefault="0094497D" w:rsidP="0094497D">
      <w:pPr>
        <w:pStyle w:val="Lijstalinea"/>
        <w:numPr>
          <w:ilvl w:val="0"/>
          <w:numId w:val="28"/>
        </w:numPr>
        <w:spacing w:before="120" w:after="120" w:line="270" w:lineRule="atLeast"/>
        <w:ind w:left="425"/>
        <w:contextualSpacing w:val="0"/>
        <w:rPr>
          <w:rFonts w:ascii="Comic Sans MS" w:hAnsi="Comic Sans MS" w:cs="Arial"/>
          <w:color w:val="000000" w:themeColor="text1"/>
          <w:sz w:val="24"/>
          <w:szCs w:val="24"/>
          <w:lang w:val="nl-NL"/>
        </w:rPr>
      </w:pP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Hij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wordt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nu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weer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geregeld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in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werking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 xml:space="preserve"> </w:t>
      </w:r>
      <w:proofErr w:type="spellStart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gesteld</w:t>
      </w:r>
      <w:proofErr w:type="spellEnd"/>
      <w:r w:rsidRPr="0094497D">
        <w:rPr>
          <w:rFonts w:ascii="Comic Sans MS" w:hAnsi="Comic Sans MS" w:cs="Arial"/>
          <w:color w:val="000000" w:themeColor="text1"/>
          <w:sz w:val="24"/>
          <w:szCs w:val="24"/>
        </w:rPr>
        <w:t>.</w:t>
      </w:r>
    </w:p>
    <w:sectPr w:rsidR="00CC2F79" w:rsidRPr="0094497D" w:rsidSect="00134B4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pgSz w:w="11907" w:h="16839" w:code="9"/>
      <w:pgMar w:top="1134" w:right="748" w:bottom="1134" w:left="902" w:header="737" w:footer="24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069C" w:rsidRDefault="00C3069C">
      <w:r>
        <w:separator/>
      </w:r>
    </w:p>
  </w:endnote>
  <w:endnote w:type="continuationSeparator" w:id="0">
    <w:p w:rsidR="00C3069C" w:rsidRDefault="00C306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D7F0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end"/>
    </w:r>
  </w:p>
  <w:p w:rsidR="004B1B1F" w:rsidRDefault="004B1B1F" w:rsidP="00266284">
    <w:pPr>
      <w:pStyle w:val="Voetteks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Default="000D7F05" w:rsidP="00143DC4">
    <w:pPr>
      <w:pStyle w:val="Voettekst"/>
      <w:framePr w:wrap="around" w:vAnchor="text" w:hAnchor="margin" w:xAlign="right" w:y="1"/>
      <w:rPr>
        <w:rStyle w:val="Paginanummer"/>
      </w:rPr>
    </w:pPr>
    <w:r>
      <w:rPr>
        <w:rStyle w:val="Paginanummer"/>
      </w:rPr>
      <w:fldChar w:fldCharType="begin"/>
    </w:r>
    <w:r w:rsidR="004B1B1F"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 w:rsidR="00484AAC">
      <w:rPr>
        <w:rStyle w:val="Paginanummer"/>
        <w:noProof/>
      </w:rPr>
      <w:t>1</w:t>
    </w:r>
    <w:r>
      <w:rPr>
        <w:rStyle w:val="Paginanummer"/>
      </w:rPr>
      <w:fldChar w:fldCharType="end"/>
    </w:r>
  </w:p>
  <w:p w:rsidR="004B1B1F" w:rsidRDefault="00484AAC" w:rsidP="00266284">
    <w:pPr>
      <w:pStyle w:val="Voettekst"/>
      <w:ind w:right="360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89.95pt;height:5.45pt" o:hrpct="0" o:hr="t">
          <v:imagedata r:id="rId1" o:title="BD10290_"/>
        </v:shape>
      </w:pict>
    </w:r>
  </w:p>
  <w:p w:rsidR="004B1B1F" w:rsidRPr="009B5DDF" w:rsidRDefault="00B029CC" w:rsidP="00266284">
    <w:pPr>
      <w:pStyle w:val="Voettekst"/>
      <w:ind w:right="360"/>
      <w:rPr>
        <w:rFonts w:ascii="Comic Sans MS" w:hAnsi="Comic Sans MS"/>
        <w:color w:val="000000"/>
        <w:sz w:val="12"/>
        <w:szCs w:val="12"/>
      </w:rPr>
    </w:pPr>
    <w:r>
      <w:rPr>
        <w:rFonts w:ascii="Comic Sans MS" w:hAnsi="Comic Sans MS"/>
        <w:b/>
        <w:color w:val="000000"/>
        <w:sz w:val="12"/>
        <w:szCs w:val="12"/>
      </w:rPr>
      <w:t xml:space="preserve">Samengesteld door: </w:t>
    </w:r>
    <w:r w:rsidR="00215BFF">
      <w:rPr>
        <w:rFonts w:ascii="Comic Sans MS" w:hAnsi="Comic Sans MS"/>
        <w:b/>
        <w:color w:val="000000"/>
        <w:sz w:val="12"/>
        <w:szCs w:val="12"/>
      </w:rPr>
      <w:t>BusTic.nl</w:t>
    </w:r>
    <w:r w:rsidR="004B1B1F" w:rsidRPr="009B5DDF">
      <w:rPr>
        <w:rFonts w:ascii="Comic Sans MS" w:hAnsi="Comic Sans MS"/>
        <w:b/>
        <w:color w:val="000000"/>
        <w:sz w:val="12"/>
        <w:szCs w:val="12"/>
      </w:rPr>
      <w:t xml:space="preserve"> </w:t>
    </w:r>
    <w:r w:rsidR="00215BFF">
      <w:rPr>
        <w:rFonts w:ascii="Comic Sans MS" w:hAnsi="Comic Sans MS"/>
        <w:b/>
        <w:color w:val="000000"/>
        <w:sz w:val="12"/>
        <w:szCs w:val="12"/>
      </w:rPr>
      <w:t xml:space="preserve"> </w:t>
    </w:r>
  </w:p>
  <w:p w:rsidR="004B1B1F" w:rsidRDefault="004B1B1F">
    <w:pPr>
      <w:pStyle w:val="Voettekst"/>
    </w:pPr>
  </w:p>
  <w:p w:rsidR="004B1B1F" w:rsidRDefault="004B1B1F" w:rsidP="00266284">
    <w:pPr>
      <w:pStyle w:val="Voettekst"/>
      <w:jc w:val="both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069C" w:rsidRDefault="00C3069C">
      <w:r>
        <w:separator/>
      </w:r>
    </w:p>
  </w:footnote>
  <w:footnote w:type="continuationSeparator" w:id="0">
    <w:p w:rsidR="00C3069C" w:rsidRDefault="00C3069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D7F0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148.5pt;height:141pt;z-index:-251659264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B1B1F" w:rsidRPr="00CF5C2C" w:rsidRDefault="00244CDD" w:rsidP="00B029CC">
    <w:pPr>
      <w:pStyle w:val="Koptekst"/>
      <w:jc w:val="center"/>
      <w:rPr>
        <w:rFonts w:ascii="Comic Sans MS" w:hAnsi="Comic Sans MS"/>
        <w:b/>
        <w:color w:val="0000FF"/>
        <w:sz w:val="24"/>
        <w:szCs w:val="24"/>
      </w:rPr>
    </w:pPr>
    <w:r>
      <w:rPr>
        <w:rFonts w:ascii="Comic Sans MS" w:hAnsi="Comic Sans MS"/>
        <w:b/>
        <w:noProof/>
        <w:color w:val="0000FF"/>
        <w:sz w:val="24"/>
        <w:szCs w:val="24"/>
        <w:lang w:val="nl-N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-190500</wp:posOffset>
          </wp:positionH>
          <wp:positionV relativeFrom="paragraph">
            <wp:posOffset>-352425</wp:posOffset>
          </wp:positionV>
          <wp:extent cx="1524000" cy="659765"/>
          <wp:effectExtent l="19050" t="0" r="0" b="0"/>
          <wp:wrapTight wrapText="bothSides">
            <wp:wrapPolygon edited="0">
              <wp:start x="-270" y="0"/>
              <wp:lineTo x="-270" y="21205"/>
              <wp:lineTo x="21600" y="21205"/>
              <wp:lineTo x="21600" y="0"/>
              <wp:lineTo x="-270" y="0"/>
            </wp:wrapPolygon>
          </wp:wrapTight>
          <wp:docPr id="10" name="Afbeelding 10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bustic_logo_groot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24000" cy="6597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0D7F05" w:rsidRPr="000D7F05">
      <w:rPr>
        <w:noProof/>
        <w:sz w:val="24"/>
        <w:szCs w:val="24"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left:0;text-align:left;margin-left:0;margin-top:0;width:148.5pt;height:141pt;z-index:-251658240;mso-position-horizontal:center;mso-position-horizontal-relative:margin;mso-position-vertical:center;mso-position-vertical-relative:margin" o:allowincell="f">
          <v:imagedata r:id="rId2" o:title="logo-bustic-2" gain="19661f" blacklevel="22938f"/>
          <w10:wrap anchorx="margin" anchory="margin"/>
        </v:shape>
      </w:pict>
    </w:r>
    <w:r w:rsidR="00CF5C2C">
      <w:rPr>
        <w:rFonts w:ascii="Comic Sans MS" w:hAnsi="Comic Sans MS"/>
        <w:b/>
        <w:noProof/>
        <w:color w:val="0000FF"/>
        <w:sz w:val="24"/>
        <w:szCs w:val="24"/>
        <w:lang w:val="nl-NL"/>
      </w:rPr>
      <w:t>Nederland.</w:t>
    </w:r>
  </w:p>
  <w:p w:rsidR="004B1B1F" w:rsidRPr="00096912" w:rsidRDefault="000D7F05" w:rsidP="00096912">
    <w:pPr>
      <w:pStyle w:val="Koptekst"/>
      <w:jc w:val="right"/>
      <w:rPr>
        <w:rFonts w:ascii="Comic Sans MS" w:hAnsi="Comic Sans MS"/>
        <w:b/>
        <w:color w:val="0000FF"/>
      </w:rPr>
    </w:pPr>
    <w:r w:rsidRPr="000D7F05">
      <w:rPr>
        <w:rFonts w:ascii="Comic Sans MS" w:hAnsi="Comic Sans MS"/>
        <w:b/>
        <w:color w:val="0000FF"/>
      </w:rPr>
      <w:pict>
        <v:shape id="_x0000_i1025" type="#_x0000_t75" style="width:407.45pt;height:5.9pt" o:hrpct="0" o:hralign="right" o:hr="t">
          <v:imagedata r:id="rId3" o:title="BD10290_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B1C6A" w:rsidRDefault="000D7F05">
    <w:pPr>
      <w:pStyle w:val="Koptekst"/>
    </w:pPr>
    <w:r>
      <w:rPr>
        <w:noProof/>
        <w:lang w:val="nl-NL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148.5pt;height:141pt;z-index:-251660288;mso-position-horizontal:center;mso-position-horizontal-relative:margin;mso-position-vertical:center;mso-position-vertical-relative:margin" o:allowincell="f">
          <v:imagedata r:id="rId1" o:title="logo-bustic-2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9F635B"/>
    <w:multiLevelType w:val="hybridMultilevel"/>
    <w:tmpl w:val="BFCEF548"/>
    <w:lvl w:ilvl="0" w:tplc="3FEA5A6A">
      <w:start w:val="1"/>
      <w:numFmt w:val="bullet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9559A0"/>
    <w:multiLevelType w:val="hybridMultilevel"/>
    <w:tmpl w:val="92F06A54"/>
    <w:lvl w:ilvl="0" w:tplc="0D306D8E">
      <w:start w:val="1"/>
      <w:numFmt w:val="bullet"/>
      <w:lvlRestart w:val="0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9A12A3"/>
    <w:multiLevelType w:val="hybridMultilevel"/>
    <w:tmpl w:val="639CC86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AD2755"/>
    <w:multiLevelType w:val="hybridMultilevel"/>
    <w:tmpl w:val="2BD271A4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C2E3708"/>
    <w:multiLevelType w:val="hybridMultilevel"/>
    <w:tmpl w:val="D70A488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965AFD"/>
    <w:multiLevelType w:val="hybridMultilevel"/>
    <w:tmpl w:val="B6B25E2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2CD64044"/>
    <w:multiLevelType w:val="hybridMultilevel"/>
    <w:tmpl w:val="4A7020F2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1070E21"/>
    <w:multiLevelType w:val="hybridMultilevel"/>
    <w:tmpl w:val="8B50E01C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B63720"/>
    <w:multiLevelType w:val="hybridMultilevel"/>
    <w:tmpl w:val="FC9EC686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D664D1"/>
    <w:multiLevelType w:val="hybridMultilevel"/>
    <w:tmpl w:val="9B0CA9AA"/>
    <w:lvl w:ilvl="0" w:tplc="361ACAEC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ADD00E5"/>
    <w:multiLevelType w:val="hybridMultilevel"/>
    <w:tmpl w:val="E5F46FA6"/>
    <w:lvl w:ilvl="0" w:tplc="04130001">
      <w:start w:val="1"/>
      <w:numFmt w:val="bullet"/>
      <w:lvlText w:val=""/>
      <w:lvlJc w:val="left"/>
      <w:pPr>
        <w:tabs>
          <w:tab w:val="num" w:pos="779"/>
        </w:tabs>
        <w:ind w:left="779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99"/>
        </w:tabs>
        <w:ind w:left="1499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219"/>
        </w:tabs>
        <w:ind w:left="2219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939"/>
        </w:tabs>
        <w:ind w:left="2939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59"/>
        </w:tabs>
        <w:ind w:left="3659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79"/>
        </w:tabs>
        <w:ind w:left="4379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99"/>
        </w:tabs>
        <w:ind w:left="5099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819"/>
        </w:tabs>
        <w:ind w:left="5819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539"/>
        </w:tabs>
        <w:ind w:left="6539" w:hanging="360"/>
      </w:pPr>
      <w:rPr>
        <w:rFonts w:ascii="Wingdings" w:hAnsi="Wingdings" w:hint="default"/>
      </w:rPr>
    </w:lvl>
  </w:abstractNum>
  <w:abstractNum w:abstractNumId="11">
    <w:nsid w:val="3B9348F3"/>
    <w:multiLevelType w:val="hybridMultilevel"/>
    <w:tmpl w:val="88F8003E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FB3BA9"/>
    <w:multiLevelType w:val="hybridMultilevel"/>
    <w:tmpl w:val="25D00A84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0E316D"/>
    <w:multiLevelType w:val="hybridMultilevel"/>
    <w:tmpl w:val="DE04D11E"/>
    <w:lvl w:ilvl="0" w:tplc="7564F116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2894076"/>
    <w:multiLevelType w:val="hybridMultilevel"/>
    <w:tmpl w:val="59069D6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6224EE0"/>
    <w:multiLevelType w:val="hybridMultilevel"/>
    <w:tmpl w:val="58029696"/>
    <w:lvl w:ilvl="0" w:tplc="478AD6C0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6282B55"/>
    <w:multiLevelType w:val="hybridMultilevel"/>
    <w:tmpl w:val="2EA02730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220FCF"/>
    <w:multiLevelType w:val="hybridMultilevel"/>
    <w:tmpl w:val="57EA2A78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35F1E49"/>
    <w:multiLevelType w:val="hybridMultilevel"/>
    <w:tmpl w:val="018CC72C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7A7DEA"/>
    <w:multiLevelType w:val="hybridMultilevel"/>
    <w:tmpl w:val="81F05706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DC64251"/>
    <w:multiLevelType w:val="hybridMultilevel"/>
    <w:tmpl w:val="89AAD3CC"/>
    <w:lvl w:ilvl="0" w:tplc="0D306D8E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61567E6D"/>
    <w:multiLevelType w:val="hybridMultilevel"/>
    <w:tmpl w:val="D04EBDC8"/>
    <w:lvl w:ilvl="0" w:tplc="8F4E095A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2C9734A"/>
    <w:multiLevelType w:val="hybridMultilevel"/>
    <w:tmpl w:val="37E0FCA6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5094A1D"/>
    <w:multiLevelType w:val="hybridMultilevel"/>
    <w:tmpl w:val="0DB6481C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C9014F2"/>
    <w:multiLevelType w:val="hybridMultilevel"/>
    <w:tmpl w:val="57DE44E8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60573E"/>
    <w:multiLevelType w:val="hybridMultilevel"/>
    <w:tmpl w:val="6862D118"/>
    <w:lvl w:ilvl="0" w:tplc="B7969B78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79A31AD"/>
    <w:multiLevelType w:val="hybridMultilevel"/>
    <w:tmpl w:val="0DAAA0A4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7B956151"/>
    <w:multiLevelType w:val="hybridMultilevel"/>
    <w:tmpl w:val="448646A2"/>
    <w:lvl w:ilvl="0" w:tplc="6E1C91CE">
      <w:start w:val="1"/>
      <w:numFmt w:val="bullet"/>
      <w:lvlRestart w:val="0"/>
      <w:lvlText w:val=""/>
      <w:lvlJc w:val="left"/>
      <w:pPr>
        <w:ind w:left="720" w:hanging="363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</w:num>
  <w:num w:numId="4">
    <w:abstractNumId w:val="18"/>
  </w:num>
  <w:num w:numId="5">
    <w:abstractNumId w:val="16"/>
  </w:num>
  <w:num w:numId="6">
    <w:abstractNumId w:val="4"/>
  </w:num>
  <w:num w:numId="7">
    <w:abstractNumId w:val="2"/>
  </w:num>
  <w:num w:numId="8">
    <w:abstractNumId w:val="26"/>
  </w:num>
  <w:num w:numId="9">
    <w:abstractNumId w:val="6"/>
  </w:num>
  <w:num w:numId="10">
    <w:abstractNumId w:val="5"/>
  </w:num>
  <w:num w:numId="11">
    <w:abstractNumId w:val="20"/>
  </w:num>
  <w:num w:numId="12">
    <w:abstractNumId w:val="1"/>
  </w:num>
  <w:num w:numId="13">
    <w:abstractNumId w:val="0"/>
  </w:num>
  <w:num w:numId="14">
    <w:abstractNumId w:val="23"/>
  </w:num>
  <w:num w:numId="15">
    <w:abstractNumId w:val="25"/>
  </w:num>
  <w:num w:numId="16">
    <w:abstractNumId w:val="22"/>
  </w:num>
  <w:num w:numId="17">
    <w:abstractNumId w:val="11"/>
  </w:num>
  <w:num w:numId="18">
    <w:abstractNumId w:val="15"/>
  </w:num>
  <w:num w:numId="19">
    <w:abstractNumId w:val="7"/>
  </w:num>
  <w:num w:numId="20">
    <w:abstractNumId w:val="14"/>
  </w:num>
  <w:num w:numId="21">
    <w:abstractNumId w:val="3"/>
  </w:num>
  <w:num w:numId="22">
    <w:abstractNumId w:val="21"/>
  </w:num>
  <w:num w:numId="23">
    <w:abstractNumId w:val="9"/>
  </w:num>
  <w:num w:numId="24">
    <w:abstractNumId w:val="27"/>
  </w:num>
  <w:num w:numId="25">
    <w:abstractNumId w:val="19"/>
  </w:num>
  <w:num w:numId="26">
    <w:abstractNumId w:val="12"/>
  </w:num>
  <w:num w:numId="27">
    <w:abstractNumId w:val="24"/>
  </w:num>
  <w:num w:numId="28">
    <w:abstractNumId w:val="8"/>
  </w:num>
  <w:num w:numId="2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560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266284"/>
    <w:rsid w:val="00036474"/>
    <w:rsid w:val="00036A5B"/>
    <w:rsid w:val="00053D38"/>
    <w:rsid w:val="00096912"/>
    <w:rsid w:val="000D7F05"/>
    <w:rsid w:val="00134B41"/>
    <w:rsid w:val="00143DC4"/>
    <w:rsid w:val="00154397"/>
    <w:rsid w:val="001550F7"/>
    <w:rsid w:val="00156C81"/>
    <w:rsid w:val="00193EFD"/>
    <w:rsid w:val="001C7D1F"/>
    <w:rsid w:val="001F3663"/>
    <w:rsid w:val="00215BFF"/>
    <w:rsid w:val="0022198B"/>
    <w:rsid w:val="00244CDD"/>
    <w:rsid w:val="0026522B"/>
    <w:rsid w:val="00266284"/>
    <w:rsid w:val="00297F37"/>
    <w:rsid w:val="002E081E"/>
    <w:rsid w:val="003036D4"/>
    <w:rsid w:val="003129FA"/>
    <w:rsid w:val="00361CCB"/>
    <w:rsid w:val="003A4E80"/>
    <w:rsid w:val="003C01AC"/>
    <w:rsid w:val="003D324F"/>
    <w:rsid w:val="003D7320"/>
    <w:rsid w:val="00402778"/>
    <w:rsid w:val="004163C9"/>
    <w:rsid w:val="00427675"/>
    <w:rsid w:val="00427C90"/>
    <w:rsid w:val="00446A43"/>
    <w:rsid w:val="00453194"/>
    <w:rsid w:val="00484AAC"/>
    <w:rsid w:val="004B1B1F"/>
    <w:rsid w:val="004B2583"/>
    <w:rsid w:val="004E7211"/>
    <w:rsid w:val="005347BD"/>
    <w:rsid w:val="00577874"/>
    <w:rsid w:val="00597ED1"/>
    <w:rsid w:val="005C2F62"/>
    <w:rsid w:val="005E2B19"/>
    <w:rsid w:val="00623919"/>
    <w:rsid w:val="00674512"/>
    <w:rsid w:val="006B4C44"/>
    <w:rsid w:val="006F1371"/>
    <w:rsid w:val="00711EFC"/>
    <w:rsid w:val="00721206"/>
    <w:rsid w:val="00775B2A"/>
    <w:rsid w:val="00776F09"/>
    <w:rsid w:val="00784586"/>
    <w:rsid w:val="007D01FA"/>
    <w:rsid w:val="007F19CD"/>
    <w:rsid w:val="00857111"/>
    <w:rsid w:val="00864C47"/>
    <w:rsid w:val="008D1F83"/>
    <w:rsid w:val="008E6F09"/>
    <w:rsid w:val="0090126D"/>
    <w:rsid w:val="0092055D"/>
    <w:rsid w:val="00933E71"/>
    <w:rsid w:val="0094497D"/>
    <w:rsid w:val="009B5DDF"/>
    <w:rsid w:val="009B717C"/>
    <w:rsid w:val="009D42FC"/>
    <w:rsid w:val="009E7148"/>
    <w:rsid w:val="00A11DB9"/>
    <w:rsid w:val="00A120DF"/>
    <w:rsid w:val="00A53DE8"/>
    <w:rsid w:val="00A73833"/>
    <w:rsid w:val="00A83627"/>
    <w:rsid w:val="00A875A8"/>
    <w:rsid w:val="00AE18DC"/>
    <w:rsid w:val="00B029CC"/>
    <w:rsid w:val="00B07CC6"/>
    <w:rsid w:val="00B1129E"/>
    <w:rsid w:val="00B24D69"/>
    <w:rsid w:val="00B36A7F"/>
    <w:rsid w:val="00B52615"/>
    <w:rsid w:val="00B741ED"/>
    <w:rsid w:val="00B8173F"/>
    <w:rsid w:val="00B84DAB"/>
    <w:rsid w:val="00B917E1"/>
    <w:rsid w:val="00BC348B"/>
    <w:rsid w:val="00BD5182"/>
    <w:rsid w:val="00BE45E0"/>
    <w:rsid w:val="00C02B99"/>
    <w:rsid w:val="00C3069C"/>
    <w:rsid w:val="00CA03D7"/>
    <w:rsid w:val="00CC2F79"/>
    <w:rsid w:val="00CD0A5E"/>
    <w:rsid w:val="00CF5C2C"/>
    <w:rsid w:val="00D0541F"/>
    <w:rsid w:val="00D21659"/>
    <w:rsid w:val="00D33B82"/>
    <w:rsid w:val="00D35AA8"/>
    <w:rsid w:val="00DA7A11"/>
    <w:rsid w:val="00DB1C6A"/>
    <w:rsid w:val="00DB7D84"/>
    <w:rsid w:val="00DC3A4A"/>
    <w:rsid w:val="00DD02E2"/>
    <w:rsid w:val="00E23A9A"/>
    <w:rsid w:val="00E60283"/>
    <w:rsid w:val="00E704F1"/>
    <w:rsid w:val="00E8021D"/>
    <w:rsid w:val="00EB3899"/>
    <w:rsid w:val="00EC362A"/>
    <w:rsid w:val="00F05319"/>
    <w:rsid w:val="00F25FB2"/>
    <w:rsid w:val="00F26CAA"/>
    <w:rsid w:val="00F36537"/>
    <w:rsid w:val="00F5314F"/>
    <w:rsid w:val="00F65536"/>
    <w:rsid w:val="00F7783E"/>
    <w:rsid w:val="00F87A67"/>
    <w:rsid w:val="00FA0B0A"/>
    <w:rsid w:val="00FB55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sid w:val="00E60283"/>
    <w:rPr>
      <w:lang w:val="en-US"/>
    </w:rPr>
  </w:style>
  <w:style w:type="paragraph" w:styleId="Kop1">
    <w:name w:val="heading 1"/>
    <w:basedOn w:val="Standaard"/>
    <w:link w:val="Kop1Char"/>
    <w:uiPriority w:val="9"/>
    <w:qFormat/>
    <w:rsid w:val="00D35AA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266284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26628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266284"/>
  </w:style>
  <w:style w:type="character" w:customStyle="1" w:styleId="Kop1Char">
    <w:name w:val="Kop 1 Char"/>
    <w:basedOn w:val="Standaardalinea-lettertype"/>
    <w:link w:val="Kop1"/>
    <w:uiPriority w:val="9"/>
    <w:rsid w:val="00D35AA8"/>
    <w:rPr>
      <w:b/>
      <w:bCs/>
      <w:kern w:val="36"/>
      <w:sz w:val="48"/>
      <w:szCs w:val="48"/>
    </w:rPr>
  </w:style>
  <w:style w:type="character" w:styleId="Hyperlink">
    <w:name w:val="Hyperlink"/>
    <w:basedOn w:val="Standaardalinea-lettertype"/>
    <w:uiPriority w:val="99"/>
    <w:unhideWhenUsed/>
    <w:rsid w:val="00D35AA8"/>
    <w:rPr>
      <w:color w:val="0000FF"/>
      <w:u w:val="single"/>
    </w:rPr>
  </w:style>
  <w:style w:type="paragraph" w:styleId="Normaalweb">
    <w:name w:val="Normal (Web)"/>
    <w:basedOn w:val="Standaard"/>
    <w:uiPriority w:val="99"/>
    <w:unhideWhenUsed/>
    <w:rsid w:val="00D35AA8"/>
    <w:pPr>
      <w:spacing w:before="100" w:beforeAutospacing="1" w:after="100" w:afterAutospacing="1"/>
    </w:pPr>
    <w:rPr>
      <w:sz w:val="24"/>
      <w:szCs w:val="24"/>
      <w:lang w:val="nl-NL"/>
    </w:rPr>
  </w:style>
  <w:style w:type="paragraph" w:styleId="Ballontekst">
    <w:name w:val="Balloon Text"/>
    <w:basedOn w:val="Standaard"/>
    <w:link w:val="BallontekstChar"/>
    <w:rsid w:val="00B5261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B52615"/>
    <w:rPr>
      <w:rFonts w:ascii="Tahoma" w:hAnsi="Tahoma" w:cs="Tahoma"/>
      <w:sz w:val="16"/>
      <w:szCs w:val="16"/>
      <w:lang w:val="en-US"/>
    </w:rPr>
  </w:style>
  <w:style w:type="paragraph" w:styleId="Lijstalinea">
    <w:name w:val="List Paragraph"/>
    <w:basedOn w:val="Standaard"/>
    <w:uiPriority w:val="34"/>
    <w:qFormat/>
    <w:rsid w:val="00B526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98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4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582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380201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690107533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3974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21277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63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7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24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66990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607383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8983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2971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6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409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488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12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486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594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63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904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956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142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4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76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9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6050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1679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893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6780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0474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716155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3469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99542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6005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3537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29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17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68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86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81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8167864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0531888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47545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6437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6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0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997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6463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1769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759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992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171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268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300764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9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2901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548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216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5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79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956355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620604715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7554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19529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483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76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98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1660728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78423456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9202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3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0632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45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46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0813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3483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2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71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846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969313">
                  <w:marLeft w:val="75"/>
                  <w:marRight w:val="0"/>
                  <w:marTop w:val="0"/>
                  <w:marBottom w:val="0"/>
                  <w:divBdr>
                    <w:top w:val="single" w:sz="6" w:space="15" w:color="81A0D3"/>
                    <w:left w:val="single" w:sz="6" w:space="15" w:color="81A0D3"/>
                    <w:bottom w:val="single" w:sz="6" w:space="15" w:color="81A0D3"/>
                    <w:right w:val="single" w:sz="6" w:space="15" w:color="81A0D3"/>
                  </w:divBdr>
                  <w:divsChild>
                    <w:div w:id="137246342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473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3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2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BusTic.nl</Company>
  <LinksUpToDate>false</LinksUpToDate>
  <CharactersWithSpaces>1386</CharactersWithSpaces>
  <SharedDoc>false</SharedDoc>
  <HLinks>
    <vt:vector size="102" baseType="variant">
      <vt:variant>
        <vt:i4>1441799</vt:i4>
      </vt:variant>
      <vt:variant>
        <vt:i4>42</vt:i4>
      </vt:variant>
      <vt:variant>
        <vt:i4>0</vt:i4>
      </vt:variant>
      <vt:variant>
        <vt:i4>5</vt:i4>
      </vt:variant>
      <vt:variant>
        <vt:lpwstr>http://nl.wikipedia.org/wiki/2001</vt:lpwstr>
      </vt:variant>
      <vt:variant>
        <vt:lpwstr/>
      </vt:variant>
      <vt:variant>
        <vt:i4>1900558</vt:i4>
      </vt:variant>
      <vt:variant>
        <vt:i4>39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1048590</vt:i4>
      </vt:variant>
      <vt:variant>
        <vt:i4>36</vt:i4>
      </vt:variant>
      <vt:variant>
        <vt:i4>0</vt:i4>
      </vt:variant>
      <vt:variant>
        <vt:i4>5</vt:i4>
      </vt:variant>
      <vt:variant>
        <vt:lpwstr>http://nl.wikipedia.org/wiki/1955</vt:lpwstr>
      </vt:variant>
      <vt:variant>
        <vt:lpwstr/>
      </vt:variant>
      <vt:variant>
        <vt:i4>1900558</vt:i4>
      </vt:variant>
      <vt:variant>
        <vt:i4>33</vt:i4>
      </vt:variant>
      <vt:variant>
        <vt:i4>0</vt:i4>
      </vt:variant>
      <vt:variant>
        <vt:i4>5</vt:i4>
      </vt:variant>
      <vt:variant>
        <vt:lpwstr>http://nl.wikipedia.org/wiki/1986</vt:lpwstr>
      </vt:variant>
      <vt:variant>
        <vt:lpwstr/>
      </vt:variant>
      <vt:variant>
        <vt:i4>1572957</vt:i4>
      </vt:variant>
      <vt:variant>
        <vt:i4>30</vt:i4>
      </vt:variant>
      <vt:variant>
        <vt:i4>0</vt:i4>
      </vt:variant>
      <vt:variant>
        <vt:i4>5</vt:i4>
      </vt:variant>
      <vt:variant>
        <vt:lpwstr>http://nl.wikipedia.org/wiki/Gevlucht</vt:lpwstr>
      </vt:variant>
      <vt:variant>
        <vt:lpwstr/>
      </vt:variant>
      <vt:variant>
        <vt:i4>1245260</vt:i4>
      </vt:variant>
      <vt:variant>
        <vt:i4>27</vt:i4>
      </vt:variant>
      <vt:variant>
        <vt:i4>0</vt:i4>
      </vt:variant>
      <vt:variant>
        <vt:i4>5</vt:i4>
      </vt:variant>
      <vt:variant>
        <vt:lpwstr>http://nl.wikipedia.org/wiki/Maasniel</vt:lpwstr>
      </vt:variant>
      <vt:variant>
        <vt:lpwstr/>
      </vt:variant>
      <vt:variant>
        <vt:i4>1441806</vt:i4>
      </vt:variant>
      <vt:variant>
        <vt:i4>24</vt:i4>
      </vt:variant>
      <vt:variant>
        <vt:i4>0</vt:i4>
      </vt:variant>
      <vt:variant>
        <vt:i4>5</vt:i4>
      </vt:variant>
      <vt:variant>
        <vt:lpwstr>http://nl.wikipedia.org/wiki/1936</vt:lpwstr>
      </vt:variant>
      <vt:variant>
        <vt:lpwstr/>
      </vt:variant>
      <vt:variant>
        <vt:i4>1441806</vt:i4>
      </vt:variant>
      <vt:variant>
        <vt:i4>21</vt:i4>
      </vt:variant>
      <vt:variant>
        <vt:i4>0</vt:i4>
      </vt:variant>
      <vt:variant>
        <vt:i4>5</vt:i4>
      </vt:variant>
      <vt:variant>
        <vt:lpwstr>http://nl.wikipedia.org/wiki/1934</vt:lpwstr>
      </vt:variant>
      <vt:variant>
        <vt:lpwstr/>
      </vt:variant>
      <vt:variant>
        <vt:i4>2687045</vt:i4>
      </vt:variant>
      <vt:variant>
        <vt:i4>18</vt:i4>
      </vt:variant>
      <vt:variant>
        <vt:i4>0</vt:i4>
      </vt:variant>
      <vt:variant>
        <vt:i4>5</vt:i4>
      </vt:variant>
      <vt:variant>
        <vt:lpwstr>http://nl.wikipedia.org/wiki/Genneper_Watermolen</vt:lpwstr>
      </vt:variant>
      <vt:variant>
        <vt:lpwstr/>
      </vt:variant>
      <vt:variant>
        <vt:i4>1376270</vt:i4>
      </vt:variant>
      <vt:variant>
        <vt:i4>15</vt:i4>
      </vt:variant>
      <vt:variant>
        <vt:i4>0</vt:i4>
      </vt:variant>
      <vt:variant>
        <vt:i4>5</vt:i4>
      </vt:variant>
      <vt:variant>
        <vt:lpwstr>http://nl.wikipedia.org/wiki/1904</vt:lpwstr>
      </vt:variant>
      <vt:variant>
        <vt:lpwstr/>
      </vt:variant>
      <vt:variant>
        <vt:i4>6881340</vt:i4>
      </vt:variant>
      <vt:variant>
        <vt:i4>12</vt:i4>
      </vt:variant>
      <vt:variant>
        <vt:i4>0</vt:i4>
      </vt:variant>
      <vt:variant>
        <vt:i4>5</vt:i4>
      </vt:variant>
      <vt:variant>
        <vt:lpwstr>http://nl.wikipedia.org/wiki/Korenmolen</vt:lpwstr>
      </vt:variant>
      <vt:variant>
        <vt:lpwstr/>
      </vt:variant>
      <vt:variant>
        <vt:i4>7667756</vt:i4>
      </vt:variant>
      <vt:variant>
        <vt:i4>9</vt:i4>
      </vt:variant>
      <vt:variant>
        <vt:i4>0</vt:i4>
      </vt:variant>
      <vt:variant>
        <vt:i4>5</vt:i4>
      </vt:variant>
      <vt:variant>
        <vt:lpwstr>http://nl.wikipedia.org/wiki/Beltmolen</vt:lpwstr>
      </vt:variant>
      <vt:variant>
        <vt:lpwstr/>
      </vt:variant>
      <vt:variant>
        <vt:i4>1900668</vt:i4>
      </vt:variant>
      <vt:variant>
        <vt:i4>6</vt:i4>
      </vt:variant>
      <vt:variant>
        <vt:i4>0</vt:i4>
      </vt:variant>
      <vt:variant>
        <vt:i4>5</vt:i4>
      </vt:variant>
      <vt:variant>
        <vt:lpwstr>http://nl.wikipedia.org/wiki/Waalre_(gemeente)</vt:lpwstr>
      </vt:variant>
      <vt:variant>
        <vt:lpwstr/>
      </vt:variant>
      <vt:variant>
        <vt:i4>2228233</vt:i4>
      </vt:variant>
      <vt:variant>
        <vt:i4>3</vt:i4>
      </vt:variant>
      <vt:variant>
        <vt:i4>0</vt:i4>
      </vt:variant>
      <vt:variant>
        <vt:i4>5</vt:i4>
      </vt:variant>
      <vt:variant>
        <vt:lpwstr>http://nl.wikipedia.org/wiki/Aalst_(Noord-Brabant)</vt:lpwstr>
      </vt:variant>
      <vt:variant>
        <vt:lpwstr/>
      </vt:variant>
      <vt:variant>
        <vt:i4>4915222</vt:i4>
      </vt:variant>
      <vt:variant>
        <vt:i4>0</vt:i4>
      </vt:variant>
      <vt:variant>
        <vt:i4>0</vt:i4>
      </vt:variant>
      <vt:variant>
        <vt:i4>5</vt:i4>
      </vt:variant>
      <vt:variant>
        <vt:lpwstr>http://nl.wikipedia.org/wiki/Ronde_stenen_molen</vt:lpwstr>
      </vt:variant>
      <vt:variant>
        <vt:lpwstr/>
      </vt:variant>
      <vt:variant>
        <vt:i4>1376305</vt:i4>
      </vt:variant>
      <vt:variant>
        <vt:i4>-1</vt:i4>
      </vt:variant>
      <vt:variant>
        <vt:i4>1040</vt:i4>
      </vt:variant>
      <vt:variant>
        <vt:i4>4</vt:i4>
      </vt:variant>
      <vt:variant>
        <vt:lpwstr>http://nl.wikipedia.org/wiki/Bestand:Aalst_-_Aalstermolen_achter_gesloten_hek.jpg</vt:lpwstr>
      </vt:variant>
      <vt:variant>
        <vt:lpwstr/>
      </vt:variant>
      <vt:variant>
        <vt:i4>2097270</vt:i4>
      </vt:variant>
      <vt:variant>
        <vt:i4>-1</vt:i4>
      </vt:variant>
      <vt:variant>
        <vt:i4>1040</vt:i4>
      </vt:variant>
      <vt:variant>
        <vt:i4>1</vt:i4>
      </vt:variant>
      <vt:variant>
        <vt:lpwstr>http://upload.wikimedia.org/wikipedia/commons/thumb/8/82/Aalst_-_Aalstermolen_achter_gesloten_hek.jpg/264px-Aalst_-_Aalstermolen_achter_gesloten_hek.jpg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Enne Berends</dc:creator>
  <cp:lastModifiedBy>Enne</cp:lastModifiedBy>
  <cp:revision>4</cp:revision>
  <dcterms:created xsi:type="dcterms:W3CDTF">2010-12-18T15:17:00Z</dcterms:created>
  <dcterms:modified xsi:type="dcterms:W3CDTF">2010-12-19T13:11:00Z</dcterms:modified>
</cp:coreProperties>
</file>