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5F5CB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Wijk en Aalburg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E3582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5F5CB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Twee Gebroeders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C96B3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Het kleine Aalburg moet al veel eerder een korenmolen gehad hebben. 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Reeds in de achttiende eeuw staat er een molen, eigendom van ene A. </w:t>
      </w:r>
      <w:proofErr w:type="spellStart"/>
      <w:r w:rsidRPr="005F5CB3">
        <w:rPr>
          <w:rFonts w:ascii="Comic Sans MS" w:hAnsi="Comic Sans MS" w:cs="Arial"/>
          <w:color w:val="000000" w:themeColor="text1"/>
        </w:rPr>
        <w:t>Duijsers</w:t>
      </w:r>
      <w:proofErr w:type="spellEnd"/>
      <w:r w:rsidRPr="005F5CB3">
        <w:rPr>
          <w:rFonts w:ascii="Comic Sans MS" w:hAnsi="Comic Sans MS" w:cs="Arial"/>
          <w:color w:val="000000" w:themeColor="text1"/>
        </w:rPr>
        <w:t xml:space="preserve">. Deze maalderij op``windkracht is verloren gegaan. 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Waarschijnlijk zijn het twee broers Den </w:t>
      </w:r>
      <w:proofErr w:type="spellStart"/>
      <w:r w:rsidRPr="005F5CB3">
        <w:rPr>
          <w:rFonts w:ascii="Comic Sans MS" w:hAnsi="Comic Sans MS" w:cs="Arial"/>
          <w:color w:val="000000" w:themeColor="text1"/>
        </w:rPr>
        <w:t>Hoet</w:t>
      </w:r>
      <w:proofErr w:type="spellEnd"/>
      <w:r w:rsidRPr="005F5CB3">
        <w:rPr>
          <w:rFonts w:ascii="Comic Sans MS" w:hAnsi="Comic Sans MS" w:cs="Arial"/>
          <w:color w:val="000000" w:themeColor="text1"/>
        </w:rPr>
        <w:t xml:space="preserve"> geweest die in de 19e eeuw een nieuwe molen laten bouwen en het ligt dan in de rede in dit feit de``oorsprong van de naam </w:t>
      </w:r>
      <w:r>
        <w:rPr>
          <w:rFonts w:ascii="Comic Sans MS" w:hAnsi="Comic Sans MS" w:cs="Arial"/>
          <w:color w:val="000000" w:themeColor="text1"/>
        </w:rPr>
        <w:t>"De Twee Gebroeders" te zoeken.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Boven de inrit van de molen draagt een hardstenen sluitsteen de volgende tekst: "De eerste Steen gelegd door Arie den </w:t>
      </w:r>
      <w:proofErr w:type="spellStart"/>
      <w:r w:rsidRPr="005F5CB3">
        <w:rPr>
          <w:rFonts w:ascii="Comic Sans MS" w:hAnsi="Comic Sans MS" w:cs="Arial"/>
          <w:color w:val="000000" w:themeColor="text1"/>
        </w:rPr>
        <w:t>Hoet</w:t>
      </w:r>
      <w:proofErr w:type="spellEnd"/>
      <w:r w:rsidRPr="005F5CB3">
        <w:rPr>
          <w:rFonts w:ascii="Comic Sans MS" w:hAnsi="Comic Sans MS" w:cs="Arial"/>
          <w:color w:val="000000" w:themeColor="text1"/>
        </w:rPr>
        <w:t xml:space="preserve"> 5juli 1872". 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De familie Den </w:t>
      </w:r>
      <w:proofErr w:type="spellStart"/>
      <w:r w:rsidRPr="005F5CB3">
        <w:rPr>
          <w:rFonts w:ascii="Comic Sans MS" w:hAnsi="Comic Sans MS" w:cs="Arial"/>
          <w:color w:val="000000" w:themeColor="text1"/>
        </w:rPr>
        <w:t>Hoet</w:t>
      </w:r>
      <w:proofErr w:type="spellEnd"/>
      <w:r w:rsidRPr="005F5CB3">
        <w:rPr>
          <w:rFonts w:ascii="Comic Sans MS" w:hAnsi="Comic Sans MS" w:cs="Arial"/>
          <w:color w:val="000000" w:themeColor="text1"/>
        </w:rPr>
        <w:t xml:space="preserve"> verkoopt "De Twee Gebroeders" in 1896 aan P. Vos uit </w:t>
      </w:r>
      <w:proofErr w:type="spellStart"/>
      <w:r w:rsidRPr="005F5CB3">
        <w:rPr>
          <w:rFonts w:ascii="Comic Sans MS" w:hAnsi="Comic Sans MS" w:cs="Arial"/>
          <w:color w:val="000000" w:themeColor="text1"/>
        </w:rPr>
        <w:t>Genderen</w:t>
      </w:r>
      <w:proofErr w:type="spellEnd"/>
      <w:r w:rsidRPr="005F5CB3">
        <w:rPr>
          <w:rFonts w:ascii="Comic Sans MS" w:hAnsi="Comic Sans MS" w:cs="Arial"/>
          <w:color w:val="000000" w:themeColor="text1"/>
        </w:rPr>
        <w:t xml:space="preserve">, die met zijn zoon H. Vos de molen zestig jaar in gebruik heeft. 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In deze periode worden de nodige moderniseringen aangebracht. 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Zo wordt een stalen koningsspil met gietijzeren spoorwiel aangebracht, waardoor er met vier koppels maalstenen gewerkt kan worden. 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Door middel van eveneens gietijzeren rondsels worden de maalstenen aangedreven. </w:t>
      </w:r>
      <w:proofErr w:type="spellStart"/>
      <w:r w:rsidRPr="005F5CB3">
        <w:rPr>
          <w:rFonts w:ascii="Comic Sans MS" w:hAnsi="Comic Sans MS" w:cs="Arial"/>
          <w:color w:val="000000" w:themeColor="text1"/>
        </w:rPr>
        <w:t>Jacobsladders</w:t>
      </w:r>
      <w:proofErr w:type="spellEnd"/>
      <w:r w:rsidRPr="005F5CB3">
        <w:rPr>
          <w:rFonts w:ascii="Comic Sans MS" w:hAnsi="Comic Sans MS" w:cs="Arial"/>
          <w:color w:val="000000" w:themeColor="text1"/>
        </w:rPr>
        <w:t xml:space="preserve">, een </w:t>
      </w:r>
      <w:proofErr w:type="spellStart"/>
      <w:r w:rsidRPr="005F5CB3">
        <w:rPr>
          <w:rFonts w:ascii="Comic Sans MS" w:hAnsi="Comic Sans MS" w:cs="Arial"/>
          <w:color w:val="000000" w:themeColor="text1"/>
        </w:rPr>
        <w:t>centrifugaalbuil</w:t>
      </w:r>
      <w:proofErr w:type="spellEnd"/>
      <w:r w:rsidRPr="005F5CB3">
        <w:rPr>
          <w:rFonts w:ascii="Comic Sans MS" w:hAnsi="Comic Sans MS" w:cs="Arial"/>
          <w:color w:val="000000" w:themeColor="text1"/>
        </w:rPr>
        <w:t xml:space="preserve">, zakkenklopper en draaibank maken "De Twee Gebroeders" tot een echte voor die tijd moderne productiemolen. </w:t>
      </w:r>
    </w:p>
    <w:p w:rsidR="005F5CB3" w:rsidRP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Tegen de molen wordt een motorhok geplaatst, de dieselmotor kan bij windstilte de koningsspil aandrijven, waardoor er toch gemalen kan worden. 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In 1968 trekt de Molenstichting Het Land van Heusden en </w:t>
      </w:r>
      <w:proofErr w:type="spellStart"/>
      <w:r w:rsidRPr="005F5CB3">
        <w:rPr>
          <w:rFonts w:ascii="Comic Sans MS" w:hAnsi="Comic Sans MS" w:cs="Arial"/>
          <w:color w:val="000000" w:themeColor="text1"/>
        </w:rPr>
        <w:t>Altena</w:t>
      </w:r>
      <w:proofErr w:type="spellEnd"/>
      <w:r w:rsidRPr="005F5CB3">
        <w:rPr>
          <w:rFonts w:ascii="Comic Sans MS" w:hAnsi="Comic Sans MS" w:cs="Arial"/>
          <w:color w:val="000000" w:themeColor="text1"/>
        </w:rPr>
        <w:t xml:space="preserve"> zich het lot van de molen aan en ne</w:t>
      </w:r>
      <w:r>
        <w:rPr>
          <w:rFonts w:ascii="Comic Sans MS" w:hAnsi="Comic Sans MS" w:cs="Arial"/>
          <w:color w:val="000000" w:themeColor="text1"/>
        </w:rPr>
        <w:t>emt de stellingkorenmolen over.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Na herstel in 1969 draait de molen daarna regelmatig en maalt af en toe. 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color w:val="000000" w:themeColor="text1"/>
        </w:rPr>
        <w:t>T</w:t>
      </w:r>
      <w:r w:rsidRPr="005F5CB3">
        <w:rPr>
          <w:rFonts w:ascii="Comic Sans MS" w:hAnsi="Comic Sans MS" w:cs="Arial"/>
          <w:color w:val="000000" w:themeColor="text1"/>
        </w:rPr>
        <w:t>och kan niet voorkomen worden dat geleidelijk de staa</w:t>
      </w:r>
      <w:r>
        <w:rPr>
          <w:rFonts w:ascii="Comic Sans MS" w:hAnsi="Comic Sans MS" w:cs="Arial"/>
          <w:color w:val="000000" w:themeColor="text1"/>
        </w:rPr>
        <w:t>t van onderhoud achteruit gaat.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De Molenstichting Het Land van Heusden en </w:t>
      </w:r>
      <w:proofErr w:type="spellStart"/>
      <w:r w:rsidRPr="005F5CB3">
        <w:rPr>
          <w:rFonts w:ascii="Comic Sans MS" w:hAnsi="Comic Sans MS" w:cs="Arial"/>
          <w:color w:val="000000" w:themeColor="text1"/>
        </w:rPr>
        <w:t>Altena</w:t>
      </w:r>
      <w:proofErr w:type="spellEnd"/>
      <w:r w:rsidRPr="005F5CB3">
        <w:rPr>
          <w:rFonts w:ascii="Comic Sans MS" w:hAnsi="Comic Sans MS" w:cs="Arial"/>
          <w:color w:val="000000" w:themeColor="text1"/>
        </w:rPr>
        <w:t xml:space="preserve"> heeft de afgelopen jaren een aantal grote klussen voor de kiezen gekregen m.b.t. zeer kostbaar herstel van diverse </w:t>
      </w:r>
      <w:r>
        <w:rPr>
          <w:rFonts w:ascii="Comic Sans MS" w:hAnsi="Comic Sans MS" w:cs="Arial"/>
          <w:color w:val="000000" w:themeColor="text1"/>
        </w:rPr>
        <w:t>ander molens die in bezit zijn.</w:t>
      </w:r>
    </w:p>
    <w:p w:rsid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 xml:space="preserve">De </w:t>
      </w:r>
      <w:proofErr w:type="spellStart"/>
      <w:r w:rsidRPr="005F5CB3">
        <w:rPr>
          <w:rFonts w:ascii="Comic Sans MS" w:hAnsi="Comic Sans MS" w:cs="Arial"/>
          <w:color w:val="000000" w:themeColor="text1"/>
        </w:rPr>
        <w:t>Hollandscbe</w:t>
      </w:r>
      <w:proofErr w:type="spellEnd"/>
      <w:r w:rsidRPr="005F5CB3">
        <w:rPr>
          <w:rFonts w:ascii="Comic Sans MS" w:hAnsi="Comic Sans MS" w:cs="Arial"/>
          <w:color w:val="000000" w:themeColor="text1"/>
        </w:rPr>
        <w:t xml:space="preserve"> Molen heeft in haar jubileumjaar 1998 de Molenstichting Land van Heusden en </w:t>
      </w:r>
      <w:proofErr w:type="spellStart"/>
      <w:r w:rsidRPr="005F5CB3">
        <w:rPr>
          <w:rFonts w:ascii="Comic Sans MS" w:hAnsi="Comic Sans MS" w:cs="Arial"/>
          <w:color w:val="000000" w:themeColor="text1"/>
        </w:rPr>
        <w:t>Altena</w:t>
      </w:r>
      <w:proofErr w:type="spellEnd"/>
      <w:r w:rsidRPr="005F5CB3">
        <w:rPr>
          <w:rFonts w:ascii="Comic Sans MS" w:hAnsi="Comic Sans MS" w:cs="Arial"/>
          <w:color w:val="000000" w:themeColor="text1"/>
        </w:rPr>
        <w:t xml:space="preserve"> niet in de steek gelaten. "De Twee Gebroeders" werd betrokken als zuidelijke molen in de actie "4 Windstreken", waarbij voor 4 molens in Nederland extra geld werd ingezameld. </w:t>
      </w:r>
    </w:p>
    <w:p w:rsidR="005F5CB3" w:rsidRPr="005F5CB3" w:rsidRDefault="005F5CB3" w:rsidP="005F5CB3">
      <w:pPr>
        <w:pStyle w:val="Normaalweb"/>
        <w:numPr>
          <w:ilvl w:val="0"/>
          <w:numId w:val="17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F5CB3">
        <w:rPr>
          <w:rFonts w:ascii="Comic Sans MS" w:hAnsi="Comic Sans MS" w:cs="Arial"/>
          <w:color w:val="000000" w:themeColor="text1"/>
        </w:rPr>
        <w:t>Mede hierdoor is de in 2001 aangevangen restauratie mede mogelijk geworden en op 5 september 2003 feestelijk afgesloten</w:t>
      </w:r>
    </w:p>
    <w:sectPr w:rsidR="005F5CB3" w:rsidRPr="005F5CB3" w:rsidSect="00BD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60" w:rsidRDefault="00FF2D60" w:rsidP="004147CB">
      <w:r>
        <w:separator/>
      </w:r>
    </w:p>
  </w:endnote>
  <w:endnote w:type="continuationSeparator" w:id="0">
    <w:p w:rsidR="00FF2D60" w:rsidRDefault="00FF2D6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530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F5CB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530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F5CB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5F5CB3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60" w:rsidRDefault="00FF2D60" w:rsidP="004147CB">
      <w:r>
        <w:separator/>
      </w:r>
    </w:p>
  </w:footnote>
  <w:footnote w:type="continuationSeparator" w:id="0">
    <w:p w:rsidR="00FF2D60" w:rsidRDefault="00FF2D6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530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307" w:rsidRPr="00BD530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BD5307" w:rsidP="00BD6FCD">
    <w:pPr>
      <w:pStyle w:val="Koptekst"/>
      <w:jc w:val="right"/>
      <w:rPr>
        <w:rFonts w:ascii="Comic Sans MS" w:hAnsi="Comic Sans MS"/>
        <w:b/>
        <w:color w:val="0000FF"/>
      </w:rPr>
    </w:pPr>
    <w:r w:rsidRPr="00BD530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530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87"/>
    <w:multiLevelType w:val="hybridMultilevel"/>
    <w:tmpl w:val="DA6C1CF6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2048"/>
    <w:multiLevelType w:val="hybridMultilevel"/>
    <w:tmpl w:val="366ACDE6"/>
    <w:lvl w:ilvl="0" w:tplc="E200B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5027E"/>
    <w:multiLevelType w:val="hybridMultilevel"/>
    <w:tmpl w:val="AD24B794"/>
    <w:lvl w:ilvl="0" w:tplc="E2AEC0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C3BDD"/>
    <w:multiLevelType w:val="hybridMultilevel"/>
    <w:tmpl w:val="A51217D8"/>
    <w:lvl w:ilvl="0" w:tplc="315C18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D1A20"/>
    <w:multiLevelType w:val="hybridMultilevel"/>
    <w:tmpl w:val="DC0C73CC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92171"/>
    <w:multiLevelType w:val="hybridMultilevel"/>
    <w:tmpl w:val="4E30EEC6"/>
    <w:lvl w:ilvl="0" w:tplc="4A307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0"/>
  </w:num>
  <w:num w:numId="5">
    <w:abstractNumId w:val="14"/>
  </w:num>
  <w:num w:numId="6">
    <w:abstractNumId w:val="11"/>
  </w:num>
  <w:num w:numId="7">
    <w:abstractNumId w:val="4"/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A1F64"/>
    <w:rsid w:val="001B4F9A"/>
    <w:rsid w:val="001B6747"/>
    <w:rsid w:val="00214851"/>
    <w:rsid w:val="002A5B49"/>
    <w:rsid w:val="002F2800"/>
    <w:rsid w:val="003A1695"/>
    <w:rsid w:val="004147CB"/>
    <w:rsid w:val="00417508"/>
    <w:rsid w:val="005E1F10"/>
    <w:rsid w:val="005E5B61"/>
    <w:rsid w:val="005F5CB3"/>
    <w:rsid w:val="006013AE"/>
    <w:rsid w:val="006D70A2"/>
    <w:rsid w:val="00734018"/>
    <w:rsid w:val="007F2725"/>
    <w:rsid w:val="00887187"/>
    <w:rsid w:val="008C5BAF"/>
    <w:rsid w:val="00922429"/>
    <w:rsid w:val="00946C18"/>
    <w:rsid w:val="009674F6"/>
    <w:rsid w:val="00993020"/>
    <w:rsid w:val="00A31E73"/>
    <w:rsid w:val="00AA0D4D"/>
    <w:rsid w:val="00AC6116"/>
    <w:rsid w:val="00AD591F"/>
    <w:rsid w:val="00B22244"/>
    <w:rsid w:val="00BD5307"/>
    <w:rsid w:val="00BD6FCD"/>
    <w:rsid w:val="00C7257B"/>
    <w:rsid w:val="00C96B39"/>
    <w:rsid w:val="00CB234C"/>
    <w:rsid w:val="00D019AE"/>
    <w:rsid w:val="00D22C59"/>
    <w:rsid w:val="00E35824"/>
    <w:rsid w:val="00E35919"/>
    <w:rsid w:val="00E4092B"/>
    <w:rsid w:val="00E62F30"/>
    <w:rsid w:val="00EA5000"/>
    <w:rsid w:val="00F900D8"/>
    <w:rsid w:val="00FF060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30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4588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0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8580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6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03810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01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644240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2199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2010-12-17T15:59:00Z</dcterms:created>
  <dcterms:modified xsi:type="dcterms:W3CDTF">2010-12-17T15:59:00Z</dcterms:modified>
</cp:coreProperties>
</file>