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r w:rsidR="007A2356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Nijmegen</w:t>
      </w:r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r w:rsidR="007A2356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De Witte Molen</w:t>
      </w:r>
      <w:r w:rsidR="00DC539A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1F5FAF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Stellingmolen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</w:p>
    <w:p w:rsidR="007A2356" w:rsidRDefault="007A2356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Looimolenweg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17</w:t>
      </w:r>
      <w:r>
        <w:rPr>
          <w:rFonts w:ascii="Arial" w:hAnsi="Arial" w:cs="Arial"/>
          <w:color w:val="000000"/>
          <w:sz w:val="18"/>
          <w:szCs w:val="18"/>
        </w:rPr>
        <w:br/>
        <w:t>6542 JN Nijmegen</w:t>
      </w:r>
    </w:p>
    <w:p w:rsidR="007A2356" w:rsidRPr="007A2356" w:rsidRDefault="007A2356" w:rsidP="007A2356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546100</wp:posOffset>
            </wp:positionV>
            <wp:extent cx="2095500" cy="2857500"/>
            <wp:effectExtent l="38100" t="0" r="19050" b="857250"/>
            <wp:wrapSquare wrapText="bothSides"/>
            <wp:docPr id="1" name="Afbeelding 3" descr="http://www.molens.nl/upload/356/Nijmegen_Witte_Molen_IMGP3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56/Nijmegen_Witte_Molen_IMGP35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A2356">
        <w:rPr>
          <w:rFonts w:ascii="Comic Sans MS" w:hAnsi="Comic Sans MS" w:cs="Arial"/>
          <w:color w:val="000000" w:themeColor="text1"/>
          <w:szCs w:val="18"/>
        </w:rPr>
        <w:t xml:space="preserve">De molen is in 1760 gebouwd ter vervanging van een in dat jaar verbrandde standerdmolen, die eigendom was van Mauritz de Bruyn en Jan </w:t>
      </w:r>
      <w:proofErr w:type="spellStart"/>
      <w:r w:rsidRPr="007A2356">
        <w:rPr>
          <w:rFonts w:ascii="Comic Sans MS" w:hAnsi="Comic Sans MS" w:cs="Arial"/>
          <w:color w:val="000000" w:themeColor="text1"/>
          <w:szCs w:val="18"/>
        </w:rPr>
        <w:t>Broesterhuysen</w:t>
      </w:r>
      <w:proofErr w:type="spellEnd"/>
      <w:r w:rsidRPr="007A2356">
        <w:rPr>
          <w:rFonts w:ascii="Comic Sans MS" w:hAnsi="Comic Sans MS" w:cs="Arial"/>
          <w:color w:val="000000" w:themeColor="text1"/>
          <w:szCs w:val="18"/>
        </w:rPr>
        <w:t xml:space="preserve">, en vermoedelijk op de stadswal heeft gestaan. </w:t>
      </w:r>
    </w:p>
    <w:p w:rsidR="007A2356" w:rsidRPr="007A2356" w:rsidRDefault="007A2356" w:rsidP="007A2356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A2356">
        <w:rPr>
          <w:rFonts w:ascii="Comic Sans MS" w:hAnsi="Comic Sans MS" w:cs="Arial"/>
          <w:color w:val="000000" w:themeColor="text1"/>
          <w:szCs w:val="18"/>
        </w:rPr>
        <w:t>Naast de huidige naam staat d</w:t>
      </w:r>
      <w:r>
        <w:rPr>
          <w:rFonts w:ascii="Comic Sans MS" w:hAnsi="Comic Sans MS" w:cs="Arial"/>
          <w:color w:val="000000" w:themeColor="text1"/>
          <w:szCs w:val="18"/>
        </w:rPr>
        <w:t>e molen bekend als "Looimolen".</w:t>
      </w:r>
    </w:p>
    <w:p w:rsidR="007A2356" w:rsidRPr="007A2356" w:rsidRDefault="007A2356" w:rsidP="007A2356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A2356">
        <w:rPr>
          <w:rFonts w:ascii="Comic Sans MS" w:hAnsi="Comic Sans MS" w:cs="Arial"/>
          <w:color w:val="000000" w:themeColor="text1"/>
          <w:szCs w:val="18"/>
        </w:rPr>
        <w:t xml:space="preserve">In 1916 werd, ter verbetering van de windvang, de stenen romp hoger opgetrokken. </w:t>
      </w:r>
    </w:p>
    <w:p w:rsidR="007A2356" w:rsidRPr="007A2356" w:rsidRDefault="007A2356" w:rsidP="007A2356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A2356">
        <w:rPr>
          <w:rFonts w:ascii="Comic Sans MS" w:hAnsi="Comic Sans MS" w:cs="Arial"/>
          <w:color w:val="000000" w:themeColor="text1"/>
          <w:szCs w:val="18"/>
        </w:rPr>
        <w:t>Als gevolg daarvan waren de wieken niet meer bereikbaar voor behandelin</w:t>
      </w:r>
      <w:r>
        <w:rPr>
          <w:rFonts w:ascii="Comic Sans MS" w:hAnsi="Comic Sans MS" w:cs="Arial"/>
          <w:color w:val="000000" w:themeColor="text1"/>
          <w:szCs w:val="18"/>
        </w:rPr>
        <w:t>g van de zeilen.</w:t>
      </w:r>
    </w:p>
    <w:p w:rsidR="007A2356" w:rsidRPr="007A2356" w:rsidRDefault="007A2356" w:rsidP="007A2356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A2356">
        <w:rPr>
          <w:rFonts w:ascii="Comic Sans MS" w:hAnsi="Comic Sans MS" w:cs="Arial"/>
          <w:color w:val="000000" w:themeColor="text1"/>
          <w:szCs w:val="18"/>
        </w:rPr>
        <w:t xml:space="preserve">Derhalve werden de wieken voorzien van </w:t>
      </w:r>
      <w:proofErr w:type="spellStart"/>
      <w:r w:rsidRPr="007A2356">
        <w:rPr>
          <w:rFonts w:ascii="Comic Sans MS" w:hAnsi="Comic Sans MS" w:cs="Arial"/>
          <w:color w:val="000000" w:themeColor="text1"/>
          <w:szCs w:val="18"/>
        </w:rPr>
        <w:t>zelfzwichting</w:t>
      </w:r>
      <w:proofErr w:type="spellEnd"/>
      <w:r w:rsidRPr="007A2356">
        <w:rPr>
          <w:rFonts w:ascii="Comic Sans MS" w:hAnsi="Comic Sans MS" w:cs="Arial"/>
          <w:color w:val="000000" w:themeColor="text1"/>
          <w:szCs w:val="18"/>
        </w:rPr>
        <w:t>*) en werd ook de staart verlengd.</w:t>
      </w:r>
      <w:r w:rsidRPr="007A2356">
        <w:rPr>
          <w:rFonts w:ascii="Comic Sans MS" w:hAnsi="Comic Sans MS" w:cs="Arial"/>
          <w:color w:val="000000" w:themeColor="text1"/>
          <w:szCs w:val="18"/>
        </w:rPr>
        <w:br/>
        <w:t xml:space="preserve">In 1974 kwam de molen in </w:t>
      </w:r>
      <w:r>
        <w:rPr>
          <w:rFonts w:ascii="Comic Sans MS" w:hAnsi="Comic Sans MS" w:cs="Arial"/>
          <w:color w:val="000000" w:themeColor="text1"/>
          <w:szCs w:val="18"/>
        </w:rPr>
        <w:t>bezit van de gemeente Nijmegen.</w:t>
      </w:r>
    </w:p>
    <w:p w:rsidR="007A2356" w:rsidRPr="007A2356" w:rsidRDefault="007A2356" w:rsidP="007A2356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A2356">
        <w:rPr>
          <w:rFonts w:ascii="Comic Sans MS" w:hAnsi="Comic Sans MS" w:cs="Arial"/>
          <w:color w:val="000000" w:themeColor="text1"/>
          <w:szCs w:val="18"/>
        </w:rPr>
        <w:t>Bij de restauratie van 1978-1979 werd de molen in een stellingmolen veranderd en worden weer ze</w:t>
      </w:r>
      <w:r>
        <w:rPr>
          <w:rFonts w:ascii="Comic Sans MS" w:hAnsi="Comic Sans MS" w:cs="Arial"/>
          <w:color w:val="000000" w:themeColor="text1"/>
          <w:szCs w:val="18"/>
        </w:rPr>
        <w:t>ilen op de wieken toegepast.</w:t>
      </w:r>
    </w:p>
    <w:p w:rsidR="007A2356" w:rsidRPr="007A2356" w:rsidRDefault="007A2356" w:rsidP="007A2356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A2356">
        <w:rPr>
          <w:rFonts w:ascii="Comic Sans MS" w:hAnsi="Comic Sans MS" w:cs="Arial"/>
          <w:color w:val="000000" w:themeColor="text1"/>
          <w:szCs w:val="18"/>
        </w:rPr>
        <w:t xml:space="preserve">Op 6 november 1981 werd de molen door een felle brand geteisterd. </w:t>
      </w:r>
    </w:p>
    <w:p w:rsidR="007A2356" w:rsidRPr="007A2356" w:rsidRDefault="007A2356" w:rsidP="007A2356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A2356">
        <w:rPr>
          <w:rFonts w:ascii="Comic Sans MS" w:hAnsi="Comic Sans MS" w:cs="Arial"/>
          <w:color w:val="000000" w:themeColor="text1"/>
          <w:szCs w:val="18"/>
        </w:rPr>
        <w:t>Het drijfwerk en verschillende zolder</w:t>
      </w:r>
      <w:r>
        <w:rPr>
          <w:rFonts w:ascii="Comic Sans MS" w:hAnsi="Comic Sans MS" w:cs="Arial"/>
          <w:color w:val="000000" w:themeColor="text1"/>
          <w:szCs w:val="18"/>
        </w:rPr>
        <w:t>s waren toen volledig verbrand.</w:t>
      </w:r>
    </w:p>
    <w:p w:rsidR="007A2356" w:rsidRPr="007A2356" w:rsidRDefault="007A2356" w:rsidP="007A2356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A2356">
        <w:rPr>
          <w:rFonts w:ascii="Comic Sans MS" w:hAnsi="Comic Sans MS" w:cs="Arial"/>
          <w:color w:val="000000" w:themeColor="text1"/>
          <w:szCs w:val="18"/>
        </w:rPr>
        <w:t xml:space="preserve">In 2009 onderging de molen een flinke restauratie. </w:t>
      </w:r>
    </w:p>
    <w:p w:rsidR="000458BF" w:rsidRPr="007A2356" w:rsidRDefault="007A2356" w:rsidP="007A2356">
      <w:pPr>
        <w:pStyle w:val="Normaalweb"/>
        <w:numPr>
          <w:ilvl w:val="0"/>
          <w:numId w:val="3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A2356">
        <w:rPr>
          <w:rFonts w:ascii="Comic Sans MS" w:hAnsi="Comic Sans MS" w:cs="Arial"/>
          <w:color w:val="000000" w:themeColor="text1"/>
          <w:szCs w:val="18"/>
        </w:rPr>
        <w:t>Er kwam toen een compleet nieuwe staart, nieuwe fokken van aluminium en een kruilier met rondgaande ketting</w:t>
      </w:r>
    </w:p>
    <w:sectPr w:rsidR="000458BF" w:rsidRPr="007A2356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3F2" w:rsidRDefault="000423F2" w:rsidP="004147CB">
      <w:r>
        <w:separator/>
      </w:r>
    </w:p>
  </w:endnote>
  <w:endnote w:type="continuationSeparator" w:id="0">
    <w:p w:rsidR="000423F2" w:rsidRDefault="000423F2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02D0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458B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02D0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A235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7A2356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3F2" w:rsidRDefault="000423F2" w:rsidP="004147CB">
      <w:r>
        <w:separator/>
      </w:r>
    </w:p>
  </w:footnote>
  <w:footnote w:type="continuationSeparator" w:id="0">
    <w:p w:rsidR="000423F2" w:rsidRDefault="000423F2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02D0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2D04" w:rsidRPr="00B02D0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B02D04" w:rsidP="00BD6FCD">
    <w:pPr>
      <w:pStyle w:val="Koptekst"/>
      <w:jc w:val="right"/>
      <w:rPr>
        <w:rFonts w:ascii="Comic Sans MS" w:hAnsi="Comic Sans MS"/>
        <w:b/>
        <w:color w:val="0000FF"/>
      </w:rPr>
    </w:pPr>
    <w:r w:rsidRPr="00B02D0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02D0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5F2"/>
    <w:multiLevelType w:val="hybridMultilevel"/>
    <w:tmpl w:val="0CFED820"/>
    <w:lvl w:ilvl="0" w:tplc="E2B828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6BE"/>
    <w:multiLevelType w:val="hybridMultilevel"/>
    <w:tmpl w:val="9DA67844"/>
    <w:lvl w:ilvl="0" w:tplc="EDB00C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66F6F"/>
    <w:multiLevelType w:val="hybridMultilevel"/>
    <w:tmpl w:val="8EC6C91C"/>
    <w:lvl w:ilvl="0" w:tplc="0720D1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41669"/>
    <w:multiLevelType w:val="hybridMultilevel"/>
    <w:tmpl w:val="FAFC1FB0"/>
    <w:lvl w:ilvl="0" w:tplc="87C2B7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BF3910"/>
    <w:multiLevelType w:val="hybridMultilevel"/>
    <w:tmpl w:val="90D81480"/>
    <w:lvl w:ilvl="0" w:tplc="A7866E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FB0DC4"/>
    <w:multiLevelType w:val="hybridMultilevel"/>
    <w:tmpl w:val="B85E7E14"/>
    <w:lvl w:ilvl="0" w:tplc="B88A3AA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7"/>
  </w:num>
  <w:num w:numId="4">
    <w:abstractNumId w:val="18"/>
  </w:num>
  <w:num w:numId="5">
    <w:abstractNumId w:val="24"/>
  </w:num>
  <w:num w:numId="6">
    <w:abstractNumId w:val="20"/>
  </w:num>
  <w:num w:numId="7">
    <w:abstractNumId w:val="9"/>
  </w:num>
  <w:num w:numId="8">
    <w:abstractNumId w:val="12"/>
  </w:num>
  <w:num w:numId="9">
    <w:abstractNumId w:val="22"/>
  </w:num>
  <w:num w:numId="10">
    <w:abstractNumId w:val="5"/>
  </w:num>
  <w:num w:numId="11">
    <w:abstractNumId w:val="10"/>
  </w:num>
  <w:num w:numId="12">
    <w:abstractNumId w:val="7"/>
  </w:num>
  <w:num w:numId="13">
    <w:abstractNumId w:val="17"/>
  </w:num>
  <w:num w:numId="14">
    <w:abstractNumId w:val="13"/>
  </w:num>
  <w:num w:numId="15">
    <w:abstractNumId w:val="25"/>
  </w:num>
  <w:num w:numId="16">
    <w:abstractNumId w:val="15"/>
  </w:num>
  <w:num w:numId="17">
    <w:abstractNumId w:val="4"/>
  </w:num>
  <w:num w:numId="18">
    <w:abstractNumId w:val="19"/>
  </w:num>
  <w:num w:numId="19">
    <w:abstractNumId w:val="2"/>
  </w:num>
  <w:num w:numId="20">
    <w:abstractNumId w:val="26"/>
  </w:num>
  <w:num w:numId="21">
    <w:abstractNumId w:val="21"/>
  </w:num>
  <w:num w:numId="22">
    <w:abstractNumId w:val="28"/>
  </w:num>
  <w:num w:numId="23">
    <w:abstractNumId w:val="6"/>
  </w:num>
  <w:num w:numId="24">
    <w:abstractNumId w:val="8"/>
  </w:num>
  <w:num w:numId="25">
    <w:abstractNumId w:val="11"/>
  </w:num>
  <w:num w:numId="26">
    <w:abstractNumId w:val="23"/>
  </w:num>
  <w:num w:numId="27">
    <w:abstractNumId w:val="30"/>
  </w:num>
  <w:num w:numId="28">
    <w:abstractNumId w:val="0"/>
  </w:num>
  <w:num w:numId="29">
    <w:abstractNumId w:val="16"/>
  </w:num>
  <w:num w:numId="30">
    <w:abstractNumId w:val="1"/>
  </w:num>
  <w:num w:numId="31">
    <w:abstractNumId w:val="31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423F2"/>
    <w:rsid w:val="000435D9"/>
    <w:rsid w:val="000458BF"/>
    <w:rsid w:val="00067BFA"/>
    <w:rsid w:val="000715BD"/>
    <w:rsid w:val="000C2982"/>
    <w:rsid w:val="000D4C99"/>
    <w:rsid w:val="000F2DA6"/>
    <w:rsid w:val="001157E2"/>
    <w:rsid w:val="00164458"/>
    <w:rsid w:val="001B4F9A"/>
    <w:rsid w:val="001F5FAF"/>
    <w:rsid w:val="002240E7"/>
    <w:rsid w:val="00271D0D"/>
    <w:rsid w:val="002953CF"/>
    <w:rsid w:val="00304C70"/>
    <w:rsid w:val="00356EF2"/>
    <w:rsid w:val="00366A64"/>
    <w:rsid w:val="003A1695"/>
    <w:rsid w:val="004147CB"/>
    <w:rsid w:val="00481A6F"/>
    <w:rsid w:val="004D7B67"/>
    <w:rsid w:val="004E1352"/>
    <w:rsid w:val="00507C48"/>
    <w:rsid w:val="00593D1B"/>
    <w:rsid w:val="005A31A1"/>
    <w:rsid w:val="006D70A2"/>
    <w:rsid w:val="006E1519"/>
    <w:rsid w:val="007A2356"/>
    <w:rsid w:val="007D50C0"/>
    <w:rsid w:val="007D555E"/>
    <w:rsid w:val="007E30D7"/>
    <w:rsid w:val="007F2725"/>
    <w:rsid w:val="007F591E"/>
    <w:rsid w:val="008258B0"/>
    <w:rsid w:val="008272F5"/>
    <w:rsid w:val="00891D7B"/>
    <w:rsid w:val="008A1BE2"/>
    <w:rsid w:val="008C5BAF"/>
    <w:rsid w:val="00922429"/>
    <w:rsid w:val="009458E0"/>
    <w:rsid w:val="009674F6"/>
    <w:rsid w:val="00993020"/>
    <w:rsid w:val="00996A33"/>
    <w:rsid w:val="009B4402"/>
    <w:rsid w:val="00A31E73"/>
    <w:rsid w:val="00A95F8F"/>
    <w:rsid w:val="00AA0D4D"/>
    <w:rsid w:val="00AC6116"/>
    <w:rsid w:val="00B02D04"/>
    <w:rsid w:val="00B22244"/>
    <w:rsid w:val="00BD6FCD"/>
    <w:rsid w:val="00CB234C"/>
    <w:rsid w:val="00CE5AF7"/>
    <w:rsid w:val="00D019AE"/>
    <w:rsid w:val="00D22C59"/>
    <w:rsid w:val="00DC539A"/>
    <w:rsid w:val="00DC74B9"/>
    <w:rsid w:val="00DD7AD1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9412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68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97460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9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1092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2010-12-29T15:03:00Z</dcterms:created>
  <dcterms:modified xsi:type="dcterms:W3CDTF">2010-12-29T15:03:00Z</dcterms:modified>
</cp:coreProperties>
</file>