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B1A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B1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16098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Aalten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16098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Teunismolen</w:t>
      </w:r>
      <w:proofErr w:type="spellEnd"/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20056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F1700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160982" w:rsidRDefault="00160982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Teunismolenweg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4</w:t>
      </w:r>
      <w:r>
        <w:rPr>
          <w:rFonts w:ascii="Arial" w:hAnsi="Arial" w:cs="Arial"/>
          <w:color w:val="000000"/>
          <w:sz w:val="18"/>
          <w:szCs w:val="18"/>
        </w:rPr>
        <w:br/>
        <w:t xml:space="preserve">7095 BM De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Heurne</w:t>
      </w:r>
      <w:proofErr w:type="spellEnd"/>
    </w:p>
    <w:p w:rsidR="00160982" w:rsidRDefault="00160982" w:rsidP="0016098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463550</wp:posOffset>
            </wp:positionV>
            <wp:extent cx="2466975" cy="2857500"/>
            <wp:effectExtent l="38100" t="0" r="28575" b="857250"/>
            <wp:wrapSquare wrapText="bothSides"/>
            <wp:docPr id="1" name="Afbeelding 3" descr="http://www.molens.nl/upload/68/deheurne_keulema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68/deheurne_keulema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160982">
        <w:rPr>
          <w:rFonts w:ascii="Comic Sans MS" w:hAnsi="Comic Sans MS" w:cs="Arial"/>
          <w:color w:val="000000" w:themeColor="text1"/>
          <w:szCs w:val="18"/>
        </w:rPr>
        <w:t>De naam "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Teunismolen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 xml:space="preserve">" is afkomstig van de boerderij "Het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Teunishuis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>", di</w:t>
      </w:r>
      <w:r>
        <w:rPr>
          <w:rFonts w:ascii="Comic Sans MS" w:hAnsi="Comic Sans MS" w:cs="Arial"/>
          <w:color w:val="000000" w:themeColor="text1"/>
          <w:szCs w:val="18"/>
        </w:rPr>
        <w:t>e vroeger nabij de molen stond.</w:t>
      </w:r>
    </w:p>
    <w:p w:rsidR="00160982" w:rsidRDefault="00160982" w:rsidP="0016098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60982">
        <w:rPr>
          <w:rFonts w:ascii="Comic Sans MS" w:hAnsi="Comic Sans MS" w:cs="Arial"/>
          <w:color w:val="000000" w:themeColor="text1"/>
          <w:szCs w:val="18"/>
        </w:rPr>
        <w:t>De molen is in 1942</w:t>
      </w:r>
      <w:r>
        <w:rPr>
          <w:rFonts w:ascii="Comic Sans MS" w:hAnsi="Comic Sans MS" w:cs="Arial"/>
          <w:color w:val="000000" w:themeColor="text1"/>
          <w:szCs w:val="18"/>
        </w:rPr>
        <w:t xml:space="preserve"> en in 1987/1988 gerestaureerd.</w:t>
      </w:r>
    </w:p>
    <w:p w:rsidR="00160982" w:rsidRDefault="00160982" w:rsidP="0016098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60982">
        <w:rPr>
          <w:rFonts w:ascii="Comic Sans MS" w:hAnsi="Comic Sans MS" w:cs="Arial"/>
          <w:color w:val="000000" w:themeColor="text1"/>
          <w:szCs w:val="18"/>
        </w:rPr>
        <w:t xml:space="preserve">In 1981 overleed G.J.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Heinen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 xml:space="preserve">, van beroep bakker. </w:t>
      </w:r>
    </w:p>
    <w:p w:rsidR="00160982" w:rsidRDefault="00160982" w:rsidP="0016098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60982">
        <w:rPr>
          <w:rFonts w:ascii="Comic Sans MS" w:hAnsi="Comic Sans MS" w:cs="Arial"/>
          <w:color w:val="000000" w:themeColor="text1"/>
          <w:szCs w:val="18"/>
        </w:rPr>
        <w:t xml:space="preserve">Zijn achtergebleven broer H.J.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Heinen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 xml:space="preserve">, van beroep molenaar en schoonvader van de vrijwillige molenaar A. Kraan, verkocht de molen in 1986 aan de gemeente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Dinxperloo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>. Kort daarna startte een ingrijpende resta</w:t>
      </w:r>
      <w:r>
        <w:rPr>
          <w:rFonts w:ascii="Comic Sans MS" w:hAnsi="Comic Sans MS" w:cs="Arial"/>
          <w:color w:val="000000" w:themeColor="text1"/>
          <w:szCs w:val="18"/>
        </w:rPr>
        <w:t>uratie.</w:t>
      </w:r>
    </w:p>
    <w:p w:rsidR="005D6569" w:rsidRPr="00160982" w:rsidRDefault="00160982" w:rsidP="00160982">
      <w:pPr>
        <w:pStyle w:val="Normaalweb"/>
        <w:numPr>
          <w:ilvl w:val="0"/>
          <w:numId w:val="14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160982">
        <w:rPr>
          <w:rFonts w:ascii="Comic Sans MS" w:hAnsi="Comic Sans MS" w:cs="Arial"/>
          <w:color w:val="000000" w:themeColor="text1"/>
          <w:szCs w:val="18"/>
        </w:rPr>
        <w:t xml:space="preserve">Vorige eigenaren waren: W. Ormel ( - 1856), D.H. Ormel (1856 - 1871), wed. D.H. Ormel (1871 - 1892), G.W. Ormel (1892 - 1906), J.W.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Heinen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 xml:space="preserve"> (1906 - 1937), Gebr. G.J. en H.J.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Heinen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 xml:space="preserve"> (1937 - 1986) en gemeente </w:t>
      </w:r>
      <w:proofErr w:type="spellStart"/>
      <w:r w:rsidRPr="00160982">
        <w:rPr>
          <w:rFonts w:ascii="Comic Sans MS" w:hAnsi="Comic Sans MS" w:cs="Arial"/>
          <w:color w:val="000000" w:themeColor="text1"/>
          <w:szCs w:val="18"/>
        </w:rPr>
        <w:t>Dinxperlo</w:t>
      </w:r>
      <w:proofErr w:type="spellEnd"/>
      <w:r w:rsidRPr="00160982">
        <w:rPr>
          <w:rFonts w:ascii="Comic Sans MS" w:hAnsi="Comic Sans MS" w:cs="Arial"/>
          <w:color w:val="000000" w:themeColor="text1"/>
          <w:szCs w:val="18"/>
        </w:rPr>
        <w:t>/Aalten (1986 - heden)</w:t>
      </w:r>
    </w:p>
    <w:sectPr w:rsidR="005D6569" w:rsidRPr="00160982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528" w:rsidRDefault="009D7528" w:rsidP="004147CB">
      <w:r>
        <w:separator/>
      </w:r>
    </w:p>
  </w:endnote>
  <w:endnote w:type="continuationSeparator" w:id="0">
    <w:p w:rsidR="009D7528" w:rsidRDefault="009D7528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D466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D656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D466E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6098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160982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528" w:rsidRDefault="009D7528" w:rsidP="004147CB">
      <w:r>
        <w:separator/>
      </w:r>
    </w:p>
  </w:footnote>
  <w:footnote w:type="continuationSeparator" w:id="0">
    <w:p w:rsidR="009D7528" w:rsidRDefault="009D7528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D466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D466E" w:rsidRPr="003D466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3D466E" w:rsidP="00BD6FCD">
    <w:pPr>
      <w:pStyle w:val="Koptekst"/>
      <w:jc w:val="right"/>
      <w:rPr>
        <w:rFonts w:ascii="Comic Sans MS" w:hAnsi="Comic Sans MS"/>
        <w:b/>
        <w:color w:val="0000FF"/>
      </w:rPr>
    </w:pPr>
    <w:r w:rsidRPr="003D466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3D466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729"/>
    <w:multiLevelType w:val="hybridMultilevel"/>
    <w:tmpl w:val="96388860"/>
    <w:lvl w:ilvl="0" w:tplc="A7C231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431F80"/>
    <w:multiLevelType w:val="hybridMultilevel"/>
    <w:tmpl w:val="64CECF34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425FA"/>
    <w:multiLevelType w:val="hybridMultilevel"/>
    <w:tmpl w:val="F38E274C"/>
    <w:lvl w:ilvl="0" w:tplc="384657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DB5FF3"/>
    <w:multiLevelType w:val="hybridMultilevel"/>
    <w:tmpl w:val="87A2CF4A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66691"/>
    <w:multiLevelType w:val="hybridMultilevel"/>
    <w:tmpl w:val="1B84D776"/>
    <w:lvl w:ilvl="0" w:tplc="69F453A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2"/>
  </w:num>
  <w:num w:numId="4">
    <w:abstractNumId w:val="8"/>
  </w:num>
  <w:num w:numId="5">
    <w:abstractNumId w:val="11"/>
  </w:num>
  <w:num w:numId="6">
    <w:abstractNumId w:val="9"/>
  </w:num>
  <w:num w:numId="7">
    <w:abstractNumId w:val="2"/>
  </w:num>
  <w:num w:numId="8">
    <w:abstractNumId w:val="4"/>
  </w:num>
  <w:num w:numId="9">
    <w:abstractNumId w:val="10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157E2"/>
    <w:rsid w:val="00160982"/>
    <w:rsid w:val="001B4F9A"/>
    <w:rsid w:val="00200560"/>
    <w:rsid w:val="0023010D"/>
    <w:rsid w:val="00311B1A"/>
    <w:rsid w:val="003A1695"/>
    <w:rsid w:val="003D466E"/>
    <w:rsid w:val="004147CB"/>
    <w:rsid w:val="005D6569"/>
    <w:rsid w:val="00671978"/>
    <w:rsid w:val="006D70A2"/>
    <w:rsid w:val="007F2725"/>
    <w:rsid w:val="00861D8C"/>
    <w:rsid w:val="008C5BAF"/>
    <w:rsid w:val="00922429"/>
    <w:rsid w:val="009674F6"/>
    <w:rsid w:val="009D7528"/>
    <w:rsid w:val="00A31E73"/>
    <w:rsid w:val="00AA0D4D"/>
    <w:rsid w:val="00AC6116"/>
    <w:rsid w:val="00B22244"/>
    <w:rsid w:val="00BD6FCD"/>
    <w:rsid w:val="00C63475"/>
    <w:rsid w:val="00CA64CB"/>
    <w:rsid w:val="00CB234C"/>
    <w:rsid w:val="00D019AE"/>
    <w:rsid w:val="00E35919"/>
    <w:rsid w:val="00E4092B"/>
    <w:rsid w:val="00E62F30"/>
    <w:rsid w:val="00EA5000"/>
    <w:rsid w:val="00F02FA5"/>
    <w:rsid w:val="00F17008"/>
    <w:rsid w:val="00F900D8"/>
    <w:rsid w:val="00FF060F"/>
    <w:rsid w:val="00F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8046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9025361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195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1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4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693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8777420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758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2010-12-29T12:32:00Z</dcterms:created>
  <dcterms:modified xsi:type="dcterms:W3CDTF">2010-12-29T12:32:00Z</dcterms:modified>
</cp:coreProperties>
</file>