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54D5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DRENTHE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4B1BF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Ruinen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4B1BF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Zaanplatte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4B1BF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BB1D45" w:rsidRPr="00BB1D45" w:rsidRDefault="00BB1D45" w:rsidP="00BB1D45">
      <w:pPr>
        <w:outlineLvl w:val="0"/>
        <w:rPr>
          <w:rFonts w:ascii="Comic Sans MS" w:hAnsi="Comic Sans MS"/>
          <w:bdr w:val="single" w:sz="4" w:space="0" w:color="auto"/>
          <w:shd w:val="clear" w:color="auto" w:fill="FFFF00"/>
        </w:rPr>
      </w:pPr>
      <w:r w:rsidRPr="00BB1D45">
        <w:rPr>
          <w:rFonts w:ascii="Comic Sans MS" w:hAnsi="Comic Sans MS"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B1D45">
          <w:rPr>
            <w:rStyle w:val="Hyperlink"/>
            <w:rFonts w:ascii="Comic Sans MS" w:hAnsi="Comic Sans MS"/>
            <w:szCs w:val="21"/>
            <w:bdr w:val="single" w:sz="4" w:space="0" w:color="auto"/>
            <w:shd w:val="clear" w:color="auto" w:fill="FFFF00"/>
          </w:rPr>
          <w:t>52° 46' NB, 6° 22' OL</w:t>
        </w:r>
      </w:hyperlink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Zaandplatte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is van het type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beltmolen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Het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achtkant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en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kap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hout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en met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riet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bedekt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448310</wp:posOffset>
            </wp:positionV>
            <wp:extent cx="2143125" cy="2857500"/>
            <wp:effectExtent l="171450" t="133350" r="371475" b="304800"/>
            <wp:wrapSquare wrapText="bothSides"/>
            <wp:docPr id="6" name="Afbeelding 6" descr="http://www.molens.nl/upload/341/ruin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341/ruinen_noo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Ooit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stond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tot 1964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grondzeiler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Hoogeveense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Vaart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in het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Drentse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Echten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Daar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in 1866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gebouwd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molenmaker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Zilverberg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</w:t>
      </w:r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familie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Holthe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tot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Echten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4B1BFC">
        <w:rPr>
          <w:rFonts w:ascii="Comic Sans MS" w:hAnsi="Comic Sans MS" w:cs="Arial"/>
          <w:color w:val="000000" w:themeColor="text1"/>
          <w:szCs w:val="24"/>
        </w:rPr>
        <w:t xml:space="preserve">In 1964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herrees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Ruinen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beltmolen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, op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plaats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waar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tot 1840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korenmolen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had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gestaan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Jarenlang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was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Zaandplatte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door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aanpalende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camping in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gebruik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zomerhuis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en lag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verscholen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in het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groen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4B1BFC">
        <w:rPr>
          <w:rFonts w:ascii="Comic Sans MS" w:hAnsi="Comic Sans MS" w:cs="Arial"/>
          <w:color w:val="000000" w:themeColor="text1"/>
          <w:szCs w:val="24"/>
        </w:rPr>
        <w:t xml:space="preserve">Door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laatste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kon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er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nauwelijks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sprake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van</w:t>
      </w:r>
      <w:r w:rsidRPr="004B1BFC">
        <w:rPr>
          <w:rFonts w:ascii="Arial" w:hAnsi="Arial" w:cs="Arial"/>
          <w:color w:val="636466"/>
          <w:sz w:val="17"/>
          <w:szCs w:val="17"/>
        </w:rPr>
        <w:t xml:space="preserve"> </w:t>
      </w:r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draaien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4B1BFC">
        <w:rPr>
          <w:rFonts w:ascii="Comic Sans MS" w:hAnsi="Comic Sans MS" w:cs="Arial"/>
          <w:color w:val="000000" w:themeColor="text1"/>
          <w:szCs w:val="24"/>
        </w:rPr>
        <w:t xml:space="preserve">In 1993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door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toenmalige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gemeente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Ruinen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overgedragen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huidige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eigenaar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4B1BFC">
        <w:rPr>
          <w:rFonts w:ascii="Comic Sans MS" w:hAnsi="Comic Sans MS" w:cs="Arial"/>
          <w:color w:val="000000" w:themeColor="text1"/>
          <w:szCs w:val="24"/>
        </w:rPr>
        <w:t xml:space="preserve">In 1995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begonnen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ingrijpende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maalvaardige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restauratie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waarbij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omgeving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gesaneerd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FC18A7" w:rsidRPr="004B1BFC" w:rsidRDefault="004B1BFC" w:rsidP="004B1BFC">
      <w:pPr>
        <w:pStyle w:val="Lijstalinea"/>
        <w:numPr>
          <w:ilvl w:val="0"/>
          <w:numId w:val="2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4B1BFC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Zaandplatte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wordt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thans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bemalen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vrijwillig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molenaars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trekt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ligging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toeristisch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fietspad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naar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Natuurpark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Dwingelderveld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veel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4B1BFC">
        <w:rPr>
          <w:rFonts w:ascii="Comic Sans MS" w:hAnsi="Comic Sans MS" w:cs="Arial"/>
          <w:color w:val="000000" w:themeColor="text1"/>
          <w:szCs w:val="24"/>
        </w:rPr>
        <w:t>belangstellenden</w:t>
      </w:r>
      <w:proofErr w:type="spellEnd"/>
      <w:r w:rsidRPr="004B1BFC">
        <w:rPr>
          <w:rFonts w:ascii="Comic Sans MS" w:hAnsi="Comic Sans MS" w:cs="Arial"/>
          <w:color w:val="000000" w:themeColor="text1"/>
          <w:szCs w:val="24"/>
        </w:rPr>
        <w:t>.</w:t>
      </w:r>
    </w:p>
    <w:sectPr w:rsidR="00FC18A7" w:rsidRPr="004B1BFC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EFE" w:rsidRDefault="00370EFE" w:rsidP="004147CB">
      <w:r>
        <w:separator/>
      </w:r>
    </w:p>
  </w:endnote>
  <w:endnote w:type="continuationSeparator" w:id="0">
    <w:p w:rsidR="00370EFE" w:rsidRDefault="00370EF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729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D20C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729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1D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B1D4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EFE" w:rsidRDefault="00370EFE" w:rsidP="004147CB">
      <w:r>
        <w:separator/>
      </w:r>
    </w:p>
  </w:footnote>
  <w:footnote w:type="continuationSeparator" w:id="0">
    <w:p w:rsidR="00370EFE" w:rsidRDefault="00370EF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729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729C" w:rsidRPr="00BF729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F729C" w:rsidP="00BD6FCD">
    <w:pPr>
      <w:pStyle w:val="Koptekst"/>
      <w:jc w:val="right"/>
      <w:rPr>
        <w:rFonts w:ascii="Comic Sans MS" w:hAnsi="Comic Sans MS"/>
        <w:b/>
        <w:color w:val="0000FF"/>
      </w:rPr>
    </w:pPr>
    <w:r w:rsidRPr="00BF729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F729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71179"/>
    <w:multiLevelType w:val="hybridMultilevel"/>
    <w:tmpl w:val="E46EFA2A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845731"/>
    <w:multiLevelType w:val="hybridMultilevel"/>
    <w:tmpl w:val="7006FAA0"/>
    <w:lvl w:ilvl="0" w:tplc="3BDA6C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6"/>
  </w:num>
  <w:num w:numId="8">
    <w:abstractNumId w:val="8"/>
  </w:num>
  <w:num w:numId="9">
    <w:abstractNumId w:val="17"/>
  </w:num>
  <w:num w:numId="10">
    <w:abstractNumId w:val="3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20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2"/>
  </w:num>
  <w:num w:numId="21">
    <w:abstractNumId w:val="0"/>
  </w:num>
  <w:num w:numId="22">
    <w:abstractNumId w:val="16"/>
  </w:num>
  <w:num w:numId="23">
    <w:abstractNumId w:val="21"/>
  </w:num>
  <w:num w:numId="24">
    <w:abstractNumId w:val="1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5343B"/>
    <w:rsid w:val="001B4F9A"/>
    <w:rsid w:val="002E1E51"/>
    <w:rsid w:val="00304C70"/>
    <w:rsid w:val="00350BFC"/>
    <w:rsid w:val="00354D51"/>
    <w:rsid w:val="00370EFE"/>
    <w:rsid w:val="003A1695"/>
    <w:rsid w:val="004147CB"/>
    <w:rsid w:val="004B1BFC"/>
    <w:rsid w:val="004D0CDF"/>
    <w:rsid w:val="005D43E1"/>
    <w:rsid w:val="00617EBC"/>
    <w:rsid w:val="006B0B7E"/>
    <w:rsid w:val="006D70A2"/>
    <w:rsid w:val="007F2725"/>
    <w:rsid w:val="008409E5"/>
    <w:rsid w:val="008A1BE2"/>
    <w:rsid w:val="008C5BAF"/>
    <w:rsid w:val="00922429"/>
    <w:rsid w:val="009674F6"/>
    <w:rsid w:val="00993020"/>
    <w:rsid w:val="00996A33"/>
    <w:rsid w:val="009B4402"/>
    <w:rsid w:val="009D20C6"/>
    <w:rsid w:val="009F35D1"/>
    <w:rsid w:val="00A06B98"/>
    <w:rsid w:val="00A31E73"/>
    <w:rsid w:val="00A95F8F"/>
    <w:rsid w:val="00AA0D4D"/>
    <w:rsid w:val="00AC6116"/>
    <w:rsid w:val="00B22244"/>
    <w:rsid w:val="00BB1D45"/>
    <w:rsid w:val="00BD6FCD"/>
    <w:rsid w:val="00BE5CAF"/>
    <w:rsid w:val="00BF729C"/>
    <w:rsid w:val="00CB234C"/>
    <w:rsid w:val="00D019AE"/>
    <w:rsid w:val="00D11F3C"/>
    <w:rsid w:val="00D22C59"/>
    <w:rsid w:val="00E07847"/>
    <w:rsid w:val="00E335FC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BB1D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2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40346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6_17_N_6_21_55_E_type:landmark_zoom:17_region:NL&amp;pagename=De_Zaandplatt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1197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6</cp:revision>
  <cp:lastPrinted>2010-12-12T18:44:00Z</cp:lastPrinted>
  <dcterms:created xsi:type="dcterms:W3CDTF">2010-12-17T18:43:00Z</dcterms:created>
  <dcterms:modified xsi:type="dcterms:W3CDTF">2011-01-13T08:25:00Z</dcterms:modified>
</cp:coreProperties>
</file>