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0D" w:rsidRPr="00F0160D" w:rsidRDefault="00F0160D" w:rsidP="00F0160D">
      <w:pPr>
        <w:pStyle w:val="Normaalweb"/>
        <w:spacing w:before="0" w:beforeAutospacing="0" w:after="0" w:afterAutospacing="0"/>
        <w:outlineLvl w:val="0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r w:rsidRPr="00F0160D">
        <w:rPr>
          <w:rFonts w:ascii="Comic Sans MS" w:hAnsi="Comic Sans MS"/>
          <w:b/>
          <w:bdr w:val="single" w:sz="4" w:space="0" w:color="auto"/>
          <w:shd w:val="clear" w:color="auto" w:fill="FFFF00"/>
        </w:rPr>
        <w:t>  Zuid Holland - Gouda - Kasteel van Gouda (ZH)</w:t>
      </w:r>
    </w:p>
    <w:p w:rsidR="00F0160D" w:rsidRPr="00ED4090" w:rsidRDefault="00ED4090" w:rsidP="00ED4090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D4090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4037330</wp:posOffset>
            </wp:positionH>
            <wp:positionV relativeFrom="paragraph">
              <wp:posOffset>708025</wp:posOffset>
            </wp:positionV>
            <wp:extent cx="2514600" cy="2085975"/>
            <wp:effectExtent l="38100" t="0" r="19050" b="638175"/>
            <wp:wrapSquare wrapText="bothSides"/>
            <wp:docPr id="1" name="Afbeelding 3" descr="Kasteel van Gouda, gezien vanaf de IJssel (Christoffel Pierson, olieverf op doek, ca 1700, geschilderd meer dan 100 jaar na de afbraa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steel van Gouda, gezien vanaf de IJssel (Christoffel Pierson, olieverf op doek, ca 1700, geschilderd meer dan 100 jaar na de afbraak)">
                      <a:hlinkClick r:id="rId7" tooltip="&quot;Kasteel van Gouda, gezien vanaf de IJssel (Christoffel Pierson, olieverf op doek, ca 1700, geschilderd meer dan 100 jaar na de afbraak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859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F0160D" w:rsidRPr="00ED4090">
        <w:rPr>
          <w:rFonts w:ascii="Comic Sans MS" w:hAnsi="Comic Sans MS"/>
          <w:color w:val="000000" w:themeColor="text1"/>
        </w:rPr>
        <w:t xml:space="preserve">Het </w:t>
      </w:r>
      <w:r w:rsidR="00F0160D" w:rsidRPr="00ED4090">
        <w:rPr>
          <w:rFonts w:ascii="Comic Sans MS" w:hAnsi="Comic Sans MS"/>
          <w:bCs/>
          <w:color w:val="000000" w:themeColor="text1"/>
        </w:rPr>
        <w:t>kasteel van Gouda</w:t>
      </w:r>
      <w:r w:rsidR="00F0160D" w:rsidRPr="00ED4090">
        <w:rPr>
          <w:rFonts w:ascii="Comic Sans MS" w:hAnsi="Comic Sans MS"/>
          <w:color w:val="000000" w:themeColor="text1"/>
        </w:rPr>
        <w:t xml:space="preserve"> was een </w:t>
      </w:r>
      <w:hyperlink r:id="rId9" w:tooltip="Late middeleeuwen" w:history="1">
        <w:r w:rsidR="00F0160D" w:rsidRPr="00ED4090">
          <w:rPr>
            <w:rStyle w:val="Hyperlink"/>
            <w:rFonts w:ascii="Comic Sans MS" w:hAnsi="Comic Sans MS"/>
            <w:color w:val="000000" w:themeColor="text1"/>
            <w:u w:val="none"/>
          </w:rPr>
          <w:t>laatmiddeleeuws</w:t>
        </w:r>
      </w:hyperlink>
      <w:r w:rsidR="00F0160D" w:rsidRPr="00ED4090">
        <w:rPr>
          <w:rFonts w:ascii="Comic Sans MS" w:hAnsi="Comic Sans MS"/>
          <w:color w:val="000000" w:themeColor="text1"/>
        </w:rPr>
        <w:t xml:space="preserve"> machtscentrum in </w:t>
      </w:r>
      <w:hyperlink r:id="rId10" w:tooltip="Gouda" w:history="1">
        <w:r w:rsidR="00F0160D" w:rsidRPr="00ED4090">
          <w:rPr>
            <w:rStyle w:val="Hyperlink"/>
            <w:rFonts w:ascii="Comic Sans MS" w:hAnsi="Comic Sans MS"/>
            <w:color w:val="000000" w:themeColor="text1"/>
            <w:u w:val="none"/>
          </w:rPr>
          <w:t>Gouda</w:t>
        </w:r>
      </w:hyperlink>
      <w:r w:rsidR="00F0160D" w:rsidRPr="00ED4090">
        <w:rPr>
          <w:rFonts w:ascii="Comic Sans MS" w:hAnsi="Comic Sans MS"/>
          <w:color w:val="000000" w:themeColor="text1"/>
        </w:rPr>
        <w:t xml:space="preserve">, van waaruit het gebied rond de ingang van de </w:t>
      </w:r>
      <w:hyperlink r:id="rId11" w:tooltip="Haven (Gouda)" w:history="1">
        <w:r w:rsidR="00F0160D" w:rsidRPr="00ED4090">
          <w:rPr>
            <w:rStyle w:val="Hyperlink"/>
            <w:rFonts w:ascii="Comic Sans MS" w:hAnsi="Comic Sans MS"/>
            <w:color w:val="000000" w:themeColor="text1"/>
            <w:u w:val="none"/>
          </w:rPr>
          <w:t>Haven</w:t>
        </w:r>
      </w:hyperlink>
      <w:r w:rsidR="00F0160D" w:rsidRPr="00ED4090">
        <w:rPr>
          <w:rFonts w:ascii="Comic Sans MS" w:hAnsi="Comic Sans MS"/>
          <w:color w:val="000000" w:themeColor="text1"/>
        </w:rPr>
        <w:t xml:space="preserve"> werd beheerst.</w:t>
      </w:r>
    </w:p>
    <w:p w:rsidR="00ED4090" w:rsidRDefault="00F0160D" w:rsidP="00ED4090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D4090">
        <w:rPr>
          <w:rFonts w:ascii="Comic Sans MS" w:hAnsi="Comic Sans MS"/>
          <w:color w:val="000000" w:themeColor="text1"/>
        </w:rPr>
        <w:t>De Haven is, waarschijnlijk nadat deze iets in west</w:t>
      </w:r>
      <w:r w:rsidR="00ED4090" w:rsidRPr="00ED4090">
        <w:rPr>
          <w:rFonts w:ascii="Comic Sans MS" w:hAnsi="Comic Sans MS"/>
          <w:noProof/>
          <w:color w:val="000000" w:themeColor="text1"/>
        </w:rPr>
        <w:t xml:space="preserve"> </w:t>
      </w:r>
      <w:proofErr w:type="spellStart"/>
      <w:r w:rsidRPr="00ED4090">
        <w:rPr>
          <w:rFonts w:ascii="Comic Sans MS" w:hAnsi="Comic Sans MS"/>
          <w:color w:val="000000" w:themeColor="text1"/>
        </w:rPr>
        <w:t>elijke</w:t>
      </w:r>
      <w:proofErr w:type="spellEnd"/>
      <w:r w:rsidRPr="00ED4090">
        <w:rPr>
          <w:rFonts w:ascii="Comic Sans MS" w:hAnsi="Comic Sans MS"/>
          <w:color w:val="000000" w:themeColor="text1"/>
        </w:rPr>
        <w:t xml:space="preserve"> richting was verlegd, de uitmonding van de rivier de </w:t>
      </w:r>
      <w:hyperlink r:id="rId12" w:tooltip="Gouwe (rivier)" w:history="1">
        <w:r w:rsidRPr="00ED4090">
          <w:rPr>
            <w:rStyle w:val="Hyperlink"/>
            <w:rFonts w:ascii="Comic Sans MS" w:hAnsi="Comic Sans MS"/>
            <w:color w:val="000000" w:themeColor="text1"/>
            <w:u w:val="none"/>
          </w:rPr>
          <w:t>Gouwe</w:t>
        </w:r>
      </w:hyperlink>
      <w:r w:rsidRPr="00ED4090">
        <w:rPr>
          <w:rFonts w:ascii="Comic Sans MS" w:hAnsi="Comic Sans MS"/>
          <w:color w:val="000000" w:themeColor="text1"/>
        </w:rPr>
        <w:t xml:space="preserve"> in de </w:t>
      </w:r>
      <w:hyperlink r:id="rId13" w:tooltip="Hollandse IJssel" w:history="1">
        <w:proofErr w:type="spellStart"/>
        <w:r w:rsidRPr="00ED4090">
          <w:rPr>
            <w:rStyle w:val="Hyperlink"/>
            <w:rFonts w:ascii="Comic Sans MS" w:hAnsi="Comic Sans MS"/>
            <w:color w:val="000000" w:themeColor="text1"/>
            <w:u w:val="none"/>
          </w:rPr>
          <w:t>Hollandsche</w:t>
        </w:r>
        <w:proofErr w:type="spellEnd"/>
        <w:r w:rsidRPr="00ED409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IJssel</w:t>
        </w:r>
      </w:hyperlink>
      <w:r w:rsidRPr="00ED4090">
        <w:rPr>
          <w:rFonts w:ascii="Comic Sans MS" w:hAnsi="Comic Sans MS"/>
          <w:color w:val="000000" w:themeColor="text1"/>
        </w:rPr>
        <w:t xml:space="preserve">. </w:t>
      </w:r>
    </w:p>
    <w:p w:rsidR="00ED4090" w:rsidRPr="00ED4090" w:rsidRDefault="00F0160D" w:rsidP="00ED4090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D4090">
        <w:rPr>
          <w:rFonts w:ascii="Comic Sans MS" w:hAnsi="Comic Sans MS"/>
          <w:color w:val="000000" w:themeColor="text1"/>
        </w:rPr>
        <w:t xml:space="preserve">Vanaf de IJssel gezien lag het kasteel rechts van de huidige </w:t>
      </w:r>
      <w:hyperlink r:id="rId14" w:tooltip="Havensluis" w:history="1">
        <w:r w:rsidRPr="00ED4090">
          <w:rPr>
            <w:rStyle w:val="Hyperlink"/>
            <w:rFonts w:ascii="Comic Sans MS" w:hAnsi="Comic Sans MS"/>
            <w:color w:val="000000" w:themeColor="text1"/>
            <w:u w:val="none"/>
          </w:rPr>
          <w:t>Havensluis</w:t>
        </w:r>
      </w:hyperlink>
      <w:r w:rsidRPr="00ED4090">
        <w:rPr>
          <w:rFonts w:ascii="Comic Sans MS" w:hAnsi="Comic Sans MS"/>
          <w:color w:val="000000" w:themeColor="text1"/>
        </w:rPr>
        <w:t>, met de zuidelijke muren als onderdeel van de stadsmuren, vrijwel tot in het water van de rivier.</w:t>
      </w:r>
    </w:p>
    <w:p w:rsidR="00F0160D" w:rsidRPr="00ED4090" w:rsidRDefault="00F0160D" w:rsidP="00ED4090">
      <w:pPr>
        <w:pStyle w:val="Kop2"/>
        <w:spacing w:before="0" w:beforeAutospacing="0" w:after="0" w:afterAutospacing="0"/>
        <w:rPr>
          <w:rFonts w:ascii="Comic Sans MS" w:hAnsi="Comic Sans MS"/>
          <w:sz w:val="24"/>
        </w:rPr>
      </w:pPr>
      <w:r>
        <w:t xml:space="preserve"> </w:t>
      </w:r>
      <w:r w:rsidRPr="00ED4090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Omschrijving</w:t>
      </w:r>
    </w:p>
    <w:p w:rsidR="00ED4090" w:rsidRDefault="00F0160D" w:rsidP="00ED4090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D4090">
        <w:rPr>
          <w:rFonts w:ascii="Comic Sans MS" w:hAnsi="Comic Sans MS"/>
          <w:color w:val="000000" w:themeColor="text1"/>
        </w:rPr>
        <w:t xml:space="preserve">De oudste afbeelding van het kasteel is te zien op de kloosterkaart van Gouda van </w:t>
      </w:r>
      <w:hyperlink r:id="rId15" w:tooltip="Jacob van Deventer" w:history="1">
        <w:r w:rsidRPr="00ED4090">
          <w:rPr>
            <w:rStyle w:val="Hyperlink"/>
            <w:rFonts w:ascii="Comic Sans MS" w:hAnsi="Comic Sans MS"/>
            <w:color w:val="000000" w:themeColor="text1"/>
            <w:u w:val="none"/>
          </w:rPr>
          <w:t>Jacob van Deventer</w:t>
        </w:r>
      </w:hyperlink>
      <w:r w:rsidRPr="00ED4090">
        <w:rPr>
          <w:rFonts w:ascii="Comic Sans MS" w:hAnsi="Comic Sans MS"/>
          <w:color w:val="000000" w:themeColor="text1"/>
        </w:rPr>
        <w:t xml:space="preserve"> uit ca 1559, 18 jaar voor de sloop in 1577. </w:t>
      </w:r>
    </w:p>
    <w:p w:rsidR="00ED4090" w:rsidRDefault="00F0160D" w:rsidP="00ED4090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D4090">
        <w:rPr>
          <w:rFonts w:ascii="Comic Sans MS" w:hAnsi="Comic Sans MS"/>
          <w:color w:val="000000" w:themeColor="text1"/>
        </w:rPr>
        <w:t xml:space="preserve">Dit wordt als een vrij betrouwbare, zij het summiere afbeelding gezien, daar deze door een goede </w:t>
      </w:r>
      <w:hyperlink r:id="rId16" w:tooltip="Cartografie" w:history="1">
        <w:r w:rsidRPr="00ED4090">
          <w:rPr>
            <w:rStyle w:val="Hyperlink"/>
            <w:rFonts w:ascii="Comic Sans MS" w:hAnsi="Comic Sans MS"/>
            <w:color w:val="000000" w:themeColor="text1"/>
            <w:u w:val="none"/>
          </w:rPr>
          <w:t>cartograaf</w:t>
        </w:r>
      </w:hyperlink>
      <w:r w:rsidRPr="00ED4090">
        <w:rPr>
          <w:rFonts w:ascii="Comic Sans MS" w:hAnsi="Comic Sans MS"/>
          <w:color w:val="000000" w:themeColor="text1"/>
        </w:rPr>
        <w:t xml:space="preserve">, in dienst van koning </w:t>
      </w:r>
      <w:hyperlink r:id="rId17" w:tooltip="Filips II van Spanje" w:history="1">
        <w:proofErr w:type="spellStart"/>
        <w:r w:rsidRPr="00ED4090">
          <w:rPr>
            <w:rStyle w:val="Hyperlink"/>
            <w:rFonts w:ascii="Comic Sans MS" w:hAnsi="Comic Sans MS"/>
            <w:color w:val="000000" w:themeColor="text1"/>
            <w:u w:val="none"/>
          </w:rPr>
          <w:t>Filips</w:t>
        </w:r>
        <w:proofErr w:type="spellEnd"/>
        <w:r w:rsidRPr="00ED409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II</w:t>
        </w:r>
      </w:hyperlink>
      <w:r w:rsidRPr="00ED4090">
        <w:rPr>
          <w:rFonts w:ascii="Comic Sans MS" w:hAnsi="Comic Sans MS"/>
          <w:color w:val="000000" w:themeColor="text1"/>
        </w:rPr>
        <w:t xml:space="preserve">, is vervaardigd met volgens zijn opdracht belangstelling voor het vastleggen van militaire zaken. </w:t>
      </w:r>
    </w:p>
    <w:p w:rsidR="00ED4090" w:rsidRDefault="00F0160D" w:rsidP="00ED4090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D4090">
        <w:rPr>
          <w:rFonts w:ascii="Comic Sans MS" w:hAnsi="Comic Sans MS"/>
          <w:color w:val="000000" w:themeColor="text1"/>
        </w:rPr>
        <w:t xml:space="preserve">De vele latere tekeningen zijn in de periode na de sloop vervaardigd en dus niet betrouwbaar. </w:t>
      </w:r>
    </w:p>
    <w:p w:rsidR="00ED4090" w:rsidRDefault="00F0160D" w:rsidP="00ED4090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D4090">
        <w:rPr>
          <w:rFonts w:ascii="Comic Sans MS" w:hAnsi="Comic Sans MS"/>
          <w:color w:val="000000" w:themeColor="text1"/>
        </w:rPr>
        <w:t xml:space="preserve">Het kasteel vertoont een rechthoekige aanleg met minstens vijf, maar misschien wel zes of zeven torens. </w:t>
      </w:r>
    </w:p>
    <w:p w:rsidR="00ED4090" w:rsidRDefault="00F0160D" w:rsidP="00ED4090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D4090">
        <w:rPr>
          <w:rFonts w:ascii="Comic Sans MS" w:hAnsi="Comic Sans MS"/>
          <w:color w:val="000000" w:themeColor="text1"/>
        </w:rPr>
        <w:t xml:space="preserve">De dikte van de muren van deze torens zijn bij opgravingen vastgesteld op wel 2,70 meter. </w:t>
      </w:r>
    </w:p>
    <w:p w:rsidR="00ED4090" w:rsidRDefault="00F0160D" w:rsidP="00ED4090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D4090">
        <w:rPr>
          <w:rFonts w:ascii="Comic Sans MS" w:hAnsi="Comic Sans MS"/>
          <w:color w:val="000000" w:themeColor="text1"/>
        </w:rPr>
        <w:t xml:space="preserve">Op de binnenplaats stonden enige gebouwen. </w:t>
      </w:r>
    </w:p>
    <w:p w:rsidR="00F0160D" w:rsidRPr="00ED4090" w:rsidRDefault="00F0160D" w:rsidP="00ED4090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D4090">
        <w:rPr>
          <w:rFonts w:ascii="Comic Sans MS" w:hAnsi="Comic Sans MS"/>
          <w:color w:val="000000" w:themeColor="text1"/>
        </w:rPr>
        <w:t>Het kasteel was 20 meter breed en ca. 70 meter lang. Dit was vrij smal maar wel opvallend lang. Latere onderzoeken, zoals opgravingen en elektromagnetisch onderzoek, hebben dit grotendeels bevestigd.</w:t>
      </w:r>
    </w:p>
    <w:p w:rsidR="00ED4090" w:rsidRDefault="00F0160D" w:rsidP="00ED4090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D4090">
        <w:rPr>
          <w:rFonts w:ascii="Comic Sans MS" w:hAnsi="Comic Sans MS"/>
          <w:color w:val="000000" w:themeColor="text1"/>
        </w:rPr>
        <w:t xml:space="preserve">De ligging van het daarna gebouwde en van zware muren voorziene </w:t>
      </w:r>
      <w:hyperlink r:id="rId18" w:tooltip="Kasteel" w:history="1">
        <w:r w:rsidRPr="00ED4090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ED4090">
        <w:rPr>
          <w:rFonts w:ascii="Comic Sans MS" w:hAnsi="Comic Sans MS"/>
          <w:color w:val="000000" w:themeColor="text1"/>
        </w:rPr>
        <w:t xml:space="preserve"> was strategisch gezien logisch gekozen. </w:t>
      </w:r>
    </w:p>
    <w:p w:rsidR="00ED4090" w:rsidRDefault="00F0160D" w:rsidP="00ED4090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D4090">
        <w:rPr>
          <w:rFonts w:ascii="Comic Sans MS" w:hAnsi="Comic Sans MS"/>
          <w:color w:val="000000" w:themeColor="text1"/>
        </w:rPr>
        <w:t xml:space="preserve">Het bewaakte </w:t>
      </w:r>
      <w:hyperlink r:id="rId19" w:tooltip="Het Tolhuis" w:history="1">
        <w:r w:rsidRPr="00ED4090">
          <w:rPr>
            <w:rStyle w:val="Hyperlink"/>
            <w:rFonts w:ascii="Comic Sans MS" w:hAnsi="Comic Sans MS"/>
            <w:color w:val="000000" w:themeColor="text1"/>
            <w:u w:val="none"/>
          </w:rPr>
          <w:t>het Tolhuis</w:t>
        </w:r>
      </w:hyperlink>
      <w:r w:rsidRPr="00ED4090">
        <w:rPr>
          <w:rFonts w:ascii="Comic Sans MS" w:hAnsi="Comic Sans MS"/>
          <w:color w:val="000000" w:themeColor="text1"/>
        </w:rPr>
        <w:t xml:space="preserve"> aan de overzijde van de Haven, die de economisch vitale route van Haarlem en Amsterdam naar Dordrecht en Antwerpen al vanaf 1284 controleerde. </w:t>
      </w:r>
    </w:p>
    <w:p w:rsidR="00F0160D" w:rsidRDefault="00F0160D" w:rsidP="00ED4090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D4090">
        <w:rPr>
          <w:rFonts w:ascii="Comic Sans MS" w:hAnsi="Comic Sans MS"/>
          <w:color w:val="000000" w:themeColor="text1"/>
        </w:rPr>
        <w:t xml:space="preserve">Tevens bewaakte het kasteel de oostelijke zijde tegen Utrechtse aanvallen. Uit stedenbouwkundig oogpunt blokkeerde de ligging van het kasteel echter de economische ontwikkeling van de stad aan het </w:t>
      </w:r>
      <w:proofErr w:type="spellStart"/>
      <w:r w:rsidRPr="00ED4090">
        <w:rPr>
          <w:rFonts w:ascii="Comic Sans MS" w:hAnsi="Comic Sans MS"/>
          <w:color w:val="000000" w:themeColor="text1"/>
        </w:rPr>
        <w:t>IJsselfront</w:t>
      </w:r>
      <w:proofErr w:type="spellEnd"/>
      <w:r w:rsidRPr="00ED4090">
        <w:rPr>
          <w:rFonts w:ascii="Comic Sans MS" w:hAnsi="Comic Sans MS"/>
          <w:color w:val="000000" w:themeColor="text1"/>
        </w:rPr>
        <w:t>.</w:t>
      </w:r>
    </w:p>
    <w:p w:rsidR="00ED4090" w:rsidRDefault="00ED4090" w:rsidP="00ED4090">
      <w:pPr>
        <w:pStyle w:val="Normaalweb"/>
        <w:spacing w:before="120" w:beforeAutospacing="0" w:after="120" w:afterAutospacing="0"/>
        <w:rPr>
          <w:rFonts w:ascii="Comic Sans MS" w:hAnsi="Comic Sans MS"/>
          <w:color w:val="000000" w:themeColor="text1"/>
        </w:rPr>
      </w:pPr>
    </w:p>
    <w:p w:rsidR="00ED4090" w:rsidRPr="00ED4090" w:rsidRDefault="00ED4090" w:rsidP="00ED4090">
      <w:pPr>
        <w:pStyle w:val="Normaalweb"/>
        <w:spacing w:before="120" w:beforeAutospacing="0" w:after="120" w:afterAutospacing="0"/>
        <w:rPr>
          <w:rFonts w:ascii="Comic Sans MS" w:hAnsi="Comic Sans MS"/>
          <w:color w:val="000000" w:themeColor="text1"/>
        </w:rPr>
      </w:pPr>
    </w:p>
    <w:p w:rsidR="00F0160D" w:rsidRPr="00ED4090" w:rsidRDefault="00F0160D" w:rsidP="00ED4090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ED4090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lastRenderedPageBreak/>
        <w:t>Geschiedenis</w:t>
      </w:r>
    </w:p>
    <w:p w:rsidR="00ED4090" w:rsidRDefault="00F0160D" w:rsidP="00ED4090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D4090">
        <w:rPr>
          <w:rFonts w:ascii="Comic Sans MS" w:hAnsi="Comic Sans MS"/>
          <w:color w:val="000000" w:themeColor="text1"/>
        </w:rPr>
        <w:t xml:space="preserve">Een voorloper van het latere kasteel van Gouda werd in opdracht van de graaf </w:t>
      </w:r>
      <w:hyperlink r:id="rId20" w:tooltip="Jan II van Blois" w:history="1">
        <w:r w:rsidRPr="00ED409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Jan van </w:t>
        </w:r>
        <w:proofErr w:type="spellStart"/>
        <w:r w:rsidRPr="00ED4090">
          <w:rPr>
            <w:rStyle w:val="Hyperlink"/>
            <w:rFonts w:ascii="Comic Sans MS" w:hAnsi="Comic Sans MS"/>
            <w:color w:val="000000" w:themeColor="text1"/>
            <w:u w:val="none"/>
          </w:rPr>
          <w:t>Blois</w:t>
        </w:r>
        <w:proofErr w:type="spellEnd"/>
      </w:hyperlink>
      <w:r w:rsidRPr="00ED4090">
        <w:rPr>
          <w:rFonts w:ascii="Comic Sans MS" w:hAnsi="Comic Sans MS"/>
          <w:color w:val="000000" w:themeColor="text1"/>
        </w:rPr>
        <w:t xml:space="preserve"> gebouwd in de jaren </w:t>
      </w:r>
      <w:hyperlink r:id="rId21" w:tooltip="1361" w:history="1">
        <w:r w:rsidRPr="00ED4090">
          <w:rPr>
            <w:rStyle w:val="Hyperlink"/>
            <w:rFonts w:ascii="Comic Sans MS" w:hAnsi="Comic Sans MS"/>
            <w:color w:val="000000" w:themeColor="text1"/>
            <w:u w:val="none"/>
          </w:rPr>
          <w:t>1361</w:t>
        </w:r>
      </w:hyperlink>
      <w:r w:rsidRPr="00ED4090">
        <w:rPr>
          <w:rFonts w:ascii="Comic Sans MS" w:hAnsi="Comic Sans MS"/>
          <w:color w:val="000000" w:themeColor="text1"/>
        </w:rPr>
        <w:t xml:space="preserve"> - </w:t>
      </w:r>
      <w:hyperlink r:id="rId22" w:tooltip="1384" w:history="1">
        <w:r w:rsidRPr="00ED4090">
          <w:rPr>
            <w:rStyle w:val="Hyperlink"/>
            <w:rFonts w:ascii="Comic Sans MS" w:hAnsi="Comic Sans MS"/>
            <w:color w:val="000000" w:themeColor="text1"/>
            <w:u w:val="none"/>
          </w:rPr>
          <w:t>1384</w:t>
        </w:r>
      </w:hyperlink>
      <w:r w:rsidRPr="00ED4090">
        <w:rPr>
          <w:rFonts w:ascii="Comic Sans MS" w:hAnsi="Comic Sans MS"/>
          <w:color w:val="000000" w:themeColor="text1"/>
        </w:rPr>
        <w:t xml:space="preserve">. </w:t>
      </w:r>
    </w:p>
    <w:p w:rsidR="00ED4090" w:rsidRDefault="00F0160D" w:rsidP="00ED4090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D4090">
        <w:rPr>
          <w:rFonts w:ascii="Comic Sans MS" w:hAnsi="Comic Sans MS"/>
          <w:color w:val="000000" w:themeColor="text1"/>
        </w:rPr>
        <w:t>De stad Gouda had al stadsmuren en verdedigingswallen en een '</w:t>
      </w:r>
      <w:proofErr w:type="spellStart"/>
      <w:r w:rsidRPr="00ED4090">
        <w:rPr>
          <w:rFonts w:ascii="Comic Sans MS" w:hAnsi="Comic Sans MS"/>
          <w:color w:val="000000" w:themeColor="text1"/>
        </w:rPr>
        <w:fldChar w:fldCharType="begin"/>
      </w:r>
      <w:r w:rsidRPr="00ED4090">
        <w:rPr>
          <w:rFonts w:ascii="Comic Sans MS" w:hAnsi="Comic Sans MS"/>
          <w:color w:val="000000" w:themeColor="text1"/>
        </w:rPr>
        <w:instrText xml:space="preserve"> HYPERLINK "http://nl.wikipedia.org/wiki/Mottekasteel" \o "Mottekasteel" </w:instrText>
      </w:r>
      <w:r w:rsidRPr="00ED4090">
        <w:rPr>
          <w:rFonts w:ascii="Comic Sans MS" w:hAnsi="Comic Sans MS"/>
          <w:color w:val="000000" w:themeColor="text1"/>
        </w:rPr>
        <w:fldChar w:fldCharType="separate"/>
      </w:r>
      <w:r w:rsidRPr="00ED4090">
        <w:rPr>
          <w:rStyle w:val="Hyperlink"/>
          <w:rFonts w:ascii="Comic Sans MS" w:hAnsi="Comic Sans MS"/>
          <w:color w:val="000000" w:themeColor="text1"/>
          <w:u w:val="none"/>
        </w:rPr>
        <w:t>mottekasteel</w:t>
      </w:r>
      <w:proofErr w:type="spellEnd"/>
      <w:r w:rsidRPr="00ED4090">
        <w:rPr>
          <w:rFonts w:ascii="Comic Sans MS" w:hAnsi="Comic Sans MS"/>
          <w:color w:val="000000" w:themeColor="text1"/>
        </w:rPr>
        <w:fldChar w:fldCharType="end"/>
      </w:r>
      <w:r w:rsidRPr="00ED4090">
        <w:rPr>
          <w:rFonts w:ascii="Comic Sans MS" w:hAnsi="Comic Sans MS"/>
          <w:color w:val="000000" w:themeColor="text1"/>
        </w:rPr>
        <w:t xml:space="preserve">' gebouwd door de heren </w:t>
      </w:r>
      <w:hyperlink r:id="rId23" w:tooltip="Van der Goude" w:history="1">
        <w:r w:rsidRPr="00ED409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Van der </w:t>
        </w:r>
        <w:proofErr w:type="spellStart"/>
        <w:r w:rsidRPr="00ED4090">
          <w:rPr>
            <w:rStyle w:val="Hyperlink"/>
            <w:rFonts w:ascii="Comic Sans MS" w:hAnsi="Comic Sans MS"/>
            <w:color w:val="000000" w:themeColor="text1"/>
            <w:u w:val="none"/>
          </w:rPr>
          <w:t>Goude</w:t>
        </w:r>
        <w:proofErr w:type="spellEnd"/>
      </w:hyperlink>
      <w:r w:rsidRPr="00ED4090">
        <w:rPr>
          <w:rFonts w:ascii="Comic Sans MS" w:hAnsi="Comic Sans MS"/>
          <w:color w:val="000000" w:themeColor="text1"/>
        </w:rPr>
        <w:t xml:space="preserve"> en afgebroken voor </w:t>
      </w:r>
      <w:hyperlink r:id="rId24" w:tooltip="1300" w:history="1">
        <w:r w:rsidRPr="00ED4090">
          <w:rPr>
            <w:rStyle w:val="Hyperlink"/>
            <w:rFonts w:ascii="Comic Sans MS" w:hAnsi="Comic Sans MS"/>
            <w:color w:val="000000" w:themeColor="text1"/>
            <w:u w:val="none"/>
          </w:rPr>
          <w:t>1300</w:t>
        </w:r>
      </w:hyperlink>
      <w:r w:rsidRPr="00ED4090">
        <w:rPr>
          <w:rFonts w:ascii="Comic Sans MS" w:hAnsi="Comic Sans MS"/>
          <w:color w:val="000000" w:themeColor="text1"/>
        </w:rPr>
        <w:t xml:space="preserve">, waarschijnlijk op last van de graaf van Holland, omdat de Van der </w:t>
      </w:r>
      <w:proofErr w:type="spellStart"/>
      <w:r w:rsidRPr="00ED4090">
        <w:rPr>
          <w:rFonts w:ascii="Comic Sans MS" w:hAnsi="Comic Sans MS"/>
          <w:color w:val="000000" w:themeColor="text1"/>
        </w:rPr>
        <w:t>Goudes</w:t>
      </w:r>
      <w:proofErr w:type="spellEnd"/>
      <w:r w:rsidRPr="00ED4090">
        <w:rPr>
          <w:rFonts w:ascii="Comic Sans MS" w:hAnsi="Comic Sans MS"/>
          <w:color w:val="000000" w:themeColor="text1"/>
        </w:rPr>
        <w:t xml:space="preserve"> partij hadden getrokken tegen </w:t>
      </w:r>
      <w:hyperlink r:id="rId25" w:tooltip="Floris V van Holland" w:history="1">
        <w:r w:rsidRPr="00ED4090">
          <w:rPr>
            <w:rStyle w:val="Hyperlink"/>
            <w:rFonts w:ascii="Comic Sans MS" w:hAnsi="Comic Sans MS"/>
            <w:color w:val="000000" w:themeColor="text1"/>
            <w:u w:val="none"/>
          </w:rPr>
          <w:t>Floris V</w:t>
        </w:r>
      </w:hyperlink>
      <w:r w:rsidRPr="00ED4090">
        <w:rPr>
          <w:rFonts w:ascii="Comic Sans MS" w:hAnsi="Comic Sans MS"/>
          <w:color w:val="000000" w:themeColor="text1"/>
        </w:rPr>
        <w:t xml:space="preserve"> en mede verantwoordelijk werden geacht voor de moord op hem. </w:t>
      </w:r>
    </w:p>
    <w:p w:rsidR="00F0160D" w:rsidRPr="00ED4090" w:rsidRDefault="00F0160D" w:rsidP="00ED4090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D4090">
        <w:rPr>
          <w:rFonts w:ascii="Comic Sans MS" w:hAnsi="Comic Sans MS"/>
          <w:color w:val="000000" w:themeColor="text1"/>
        </w:rPr>
        <w:t xml:space="preserve">Deze 'motte' lag meer in het centrum van de stad, nabij de St. </w:t>
      </w:r>
      <w:proofErr w:type="spellStart"/>
      <w:r w:rsidRPr="00ED4090">
        <w:rPr>
          <w:rFonts w:ascii="Comic Sans MS" w:hAnsi="Comic Sans MS"/>
          <w:color w:val="000000" w:themeColor="text1"/>
        </w:rPr>
        <w:t>Janskerk</w:t>
      </w:r>
      <w:proofErr w:type="spellEnd"/>
      <w:r w:rsidRPr="00ED4090">
        <w:rPr>
          <w:rFonts w:ascii="Comic Sans MS" w:hAnsi="Comic Sans MS"/>
          <w:color w:val="000000" w:themeColor="text1"/>
        </w:rPr>
        <w:t>. Een 'motte' is een verdedigbare woning, op een kunstmatig opgeworpen heuvel, omgeven door een palissade of een ringmuur en een gracht.</w:t>
      </w:r>
    </w:p>
    <w:p w:rsidR="00567898" w:rsidRPr="00567898" w:rsidRDefault="00567898" w:rsidP="00567898">
      <w:pPr>
        <w:rPr>
          <w:szCs w:val="24"/>
        </w:rPr>
      </w:pPr>
    </w:p>
    <w:sectPr w:rsidR="00567898" w:rsidRPr="00567898" w:rsidSect="00134B41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D90" w:rsidRDefault="00763D90">
      <w:r>
        <w:separator/>
      </w:r>
    </w:p>
  </w:endnote>
  <w:endnote w:type="continuationSeparator" w:id="0">
    <w:p w:rsidR="00763D90" w:rsidRDefault="00763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41F57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41F57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D409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F0160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D90" w:rsidRDefault="00763D90">
      <w:r>
        <w:separator/>
      </w:r>
    </w:p>
  </w:footnote>
  <w:footnote w:type="continuationSeparator" w:id="0">
    <w:p w:rsidR="00763D90" w:rsidRDefault="00763D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41F5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41F57" w:rsidRPr="00541F57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541F57" w:rsidP="00096912">
    <w:pPr>
      <w:pStyle w:val="Koptekst"/>
      <w:jc w:val="right"/>
      <w:rPr>
        <w:rFonts w:ascii="Comic Sans MS" w:hAnsi="Comic Sans MS"/>
        <w:b/>
        <w:color w:val="0000FF"/>
      </w:rPr>
    </w:pPr>
    <w:r w:rsidRPr="00541F57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41F5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81D"/>
    <w:multiLevelType w:val="hybridMultilevel"/>
    <w:tmpl w:val="90C2FD18"/>
    <w:lvl w:ilvl="0" w:tplc="7CDA1D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257F5"/>
    <w:multiLevelType w:val="hybridMultilevel"/>
    <w:tmpl w:val="53A44CE6"/>
    <w:lvl w:ilvl="0" w:tplc="7CDA1D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B411E"/>
    <w:multiLevelType w:val="hybridMultilevel"/>
    <w:tmpl w:val="AA3A086C"/>
    <w:lvl w:ilvl="0" w:tplc="7CDA1D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54B06"/>
    <w:multiLevelType w:val="hybridMultilevel"/>
    <w:tmpl w:val="BAF0FEF8"/>
    <w:lvl w:ilvl="0" w:tplc="7CDA1D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CF4ABB"/>
    <w:multiLevelType w:val="hybridMultilevel"/>
    <w:tmpl w:val="42F0742A"/>
    <w:lvl w:ilvl="0" w:tplc="7CDA1D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B168E"/>
    <w:multiLevelType w:val="hybridMultilevel"/>
    <w:tmpl w:val="E0E2E3B4"/>
    <w:lvl w:ilvl="0" w:tplc="7CDA1D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5775DA"/>
    <w:multiLevelType w:val="multilevel"/>
    <w:tmpl w:val="082A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130F4"/>
    <w:rsid w:val="003356FF"/>
    <w:rsid w:val="003B69EE"/>
    <w:rsid w:val="003D324F"/>
    <w:rsid w:val="003D7320"/>
    <w:rsid w:val="00427675"/>
    <w:rsid w:val="004451C7"/>
    <w:rsid w:val="00446A43"/>
    <w:rsid w:val="0047049E"/>
    <w:rsid w:val="00486748"/>
    <w:rsid w:val="004B1B1F"/>
    <w:rsid w:val="004B2583"/>
    <w:rsid w:val="004E7211"/>
    <w:rsid w:val="00541F57"/>
    <w:rsid w:val="005438BF"/>
    <w:rsid w:val="00567898"/>
    <w:rsid w:val="005B40F0"/>
    <w:rsid w:val="005C2F62"/>
    <w:rsid w:val="005C77EC"/>
    <w:rsid w:val="005E2B19"/>
    <w:rsid w:val="005F131D"/>
    <w:rsid w:val="00623919"/>
    <w:rsid w:val="00627308"/>
    <w:rsid w:val="006B4C44"/>
    <w:rsid w:val="006C15B5"/>
    <w:rsid w:val="006F1371"/>
    <w:rsid w:val="00763D90"/>
    <w:rsid w:val="00775B2A"/>
    <w:rsid w:val="00776F09"/>
    <w:rsid w:val="00780968"/>
    <w:rsid w:val="00830D0A"/>
    <w:rsid w:val="00864C47"/>
    <w:rsid w:val="0088275A"/>
    <w:rsid w:val="008B01F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53FDA"/>
    <w:rsid w:val="00DA7A11"/>
    <w:rsid w:val="00DB1C6A"/>
    <w:rsid w:val="00DB7D84"/>
    <w:rsid w:val="00DC3A4A"/>
    <w:rsid w:val="00DF0C1A"/>
    <w:rsid w:val="00E60283"/>
    <w:rsid w:val="00E800B7"/>
    <w:rsid w:val="00E8021D"/>
    <w:rsid w:val="00ED4090"/>
    <w:rsid w:val="00F0160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016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0160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2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2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6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5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2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1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8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9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06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7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l.wikipedia.org/wiki/Hollandse_IJssel" TargetMode="External"/><Relationship Id="rId18" Type="http://schemas.openxmlformats.org/officeDocument/2006/relationships/hyperlink" Target="http://nl.wikipedia.org/wiki/Kasteel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1361" TargetMode="External"/><Relationship Id="rId7" Type="http://schemas.openxmlformats.org/officeDocument/2006/relationships/hyperlink" Target="http://nl.wikipedia.org/wiki/Bestand:Kasteel_van_Gouda_door_Christoffel_Pierson.jpg" TargetMode="External"/><Relationship Id="rId12" Type="http://schemas.openxmlformats.org/officeDocument/2006/relationships/hyperlink" Target="http://nl.wikipedia.org/wiki/Gouwe_(rivier)" TargetMode="External"/><Relationship Id="rId17" Type="http://schemas.openxmlformats.org/officeDocument/2006/relationships/hyperlink" Target="http://nl.wikipedia.org/wiki/Filips_II_van_Spanje" TargetMode="External"/><Relationship Id="rId25" Type="http://schemas.openxmlformats.org/officeDocument/2006/relationships/hyperlink" Target="http://nl.wikipedia.org/wiki/Floris_V_van_Holland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Cartografie" TargetMode="External"/><Relationship Id="rId20" Type="http://schemas.openxmlformats.org/officeDocument/2006/relationships/hyperlink" Target="http://nl.wikipedia.org/wiki/Jan_II_van_Blois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Haven_(Gouda)" TargetMode="External"/><Relationship Id="rId24" Type="http://schemas.openxmlformats.org/officeDocument/2006/relationships/hyperlink" Target="http://nl.wikipedia.org/wiki/1300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Jacob_van_Deventer" TargetMode="External"/><Relationship Id="rId23" Type="http://schemas.openxmlformats.org/officeDocument/2006/relationships/hyperlink" Target="http://nl.wikipedia.org/wiki/Van_der_Goude" TargetMode="External"/><Relationship Id="rId28" Type="http://schemas.openxmlformats.org/officeDocument/2006/relationships/footer" Target="footer1.xml"/><Relationship Id="rId10" Type="http://schemas.openxmlformats.org/officeDocument/2006/relationships/hyperlink" Target="http://nl.wikipedia.org/wiki/Gouda" TargetMode="External"/><Relationship Id="rId19" Type="http://schemas.openxmlformats.org/officeDocument/2006/relationships/hyperlink" Target="http://nl.wikipedia.org/wiki/Het_Tolhuis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Late_middeleeuwen" TargetMode="External"/><Relationship Id="rId14" Type="http://schemas.openxmlformats.org/officeDocument/2006/relationships/hyperlink" Target="http://nl.wikipedia.org/wiki/Havensluis" TargetMode="External"/><Relationship Id="rId22" Type="http://schemas.openxmlformats.org/officeDocument/2006/relationships/hyperlink" Target="http://nl.wikipedia.org/wiki/1384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subject>Zuid Holland</dc:subject>
  <dc:creator>Van het internet 2011</dc:creator>
  <cp:lastModifiedBy>Enne</cp:lastModifiedBy>
  <cp:revision>3</cp:revision>
  <dcterms:created xsi:type="dcterms:W3CDTF">2011-01-19T15:04:00Z</dcterms:created>
  <dcterms:modified xsi:type="dcterms:W3CDTF">2011-01-19T15:06:00Z</dcterms:modified>
</cp:coreProperties>
</file>