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89" w:rsidRPr="000F4289" w:rsidRDefault="000F4289" w:rsidP="000F4289">
      <w:pPr>
        <w:outlineLvl w:val="0"/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</w:pPr>
      <w:proofErr w:type="spellStart"/>
      <w:r w:rsidRPr="000F4289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Kastelen</w:t>
      </w:r>
      <w:proofErr w:type="spellEnd"/>
      <w:r w:rsidRPr="000F4289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</w:t>
      </w:r>
      <w:proofErr w:type="spellStart"/>
      <w:r w:rsidRPr="000F4289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Overijssel</w:t>
      </w:r>
      <w:proofErr w:type="spellEnd"/>
      <w:r w:rsidRPr="000F4289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- </w:t>
      </w:r>
      <w:proofErr w:type="spellStart"/>
      <w:r w:rsidRPr="000F4289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Hengforden</w:t>
      </w:r>
      <w:proofErr w:type="spellEnd"/>
      <w:r w:rsidRPr="000F4289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- De </w:t>
      </w:r>
      <w:proofErr w:type="spellStart"/>
      <w:r w:rsidRPr="000F4289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Haere</w:t>
      </w:r>
      <w:proofErr w:type="spellEnd"/>
      <w:r w:rsidRPr="000F4289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 (</w:t>
      </w:r>
      <w:proofErr w:type="spellStart"/>
      <w:r w:rsidRPr="000F4289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>landgoed</w:t>
      </w:r>
      <w:proofErr w:type="spellEnd"/>
      <w:r w:rsidRPr="000F4289">
        <w:rPr>
          <w:rFonts w:ascii="Comic Sans MS" w:hAnsi="Comic Sans MS"/>
          <w:b/>
          <w:sz w:val="22"/>
          <w:szCs w:val="22"/>
          <w:bdr w:val="single" w:sz="4" w:space="0" w:color="auto"/>
          <w:shd w:val="clear" w:color="auto" w:fill="FFFF00"/>
        </w:rPr>
        <w:t xml:space="preserve">) (OV) </w:t>
      </w:r>
      <w:r w:rsidRPr="000F4289">
        <w:rPr>
          <w:rFonts w:ascii="Comic Sans MS" w:hAnsi="Comic Sans MS"/>
          <w:b/>
          <w:noProof/>
          <w:color w:val="0000FF"/>
          <w:sz w:val="22"/>
          <w:szCs w:val="22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0F4289">
          <w:rPr>
            <w:rStyle w:val="Hyperlink"/>
            <w:rFonts w:ascii="Comic Sans MS" w:hAnsi="Comic Sans MS"/>
            <w:b/>
            <w:sz w:val="22"/>
            <w:szCs w:val="22"/>
            <w:bdr w:val="single" w:sz="4" w:space="0" w:color="auto"/>
            <w:shd w:val="clear" w:color="auto" w:fill="FFFF00"/>
          </w:rPr>
          <w:t>52° 18' NB, 6° 7' OL</w:t>
        </w:r>
      </w:hyperlink>
    </w:p>
    <w:p w:rsidR="000F4289" w:rsidRDefault="000F4289" w:rsidP="000F428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F4289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3961130</wp:posOffset>
            </wp:positionH>
            <wp:positionV relativeFrom="paragraph">
              <wp:posOffset>908685</wp:posOffset>
            </wp:positionV>
            <wp:extent cx="2476500" cy="1419225"/>
            <wp:effectExtent l="38100" t="0" r="19050" b="428625"/>
            <wp:wrapSquare wrapText="bothSides"/>
            <wp:docPr id="2" name="Afbeelding 5" descr="http://upload.wikimedia.org/wikipedia/commons/thumb/c/cb/Huis_De_Haere.JPG/260px-Huis_De_Ha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c/cb/Huis_De_Haere.JPG/260px-Huis_De_Haer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192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0F4289">
        <w:rPr>
          <w:rFonts w:ascii="Comic Sans MS" w:hAnsi="Comic Sans MS"/>
          <w:bCs/>
          <w:color w:val="000000" w:themeColor="text1"/>
        </w:rPr>
        <w:t xml:space="preserve">De </w:t>
      </w:r>
      <w:proofErr w:type="spellStart"/>
      <w:r w:rsidRPr="000F4289">
        <w:rPr>
          <w:rFonts w:ascii="Comic Sans MS" w:hAnsi="Comic Sans MS"/>
          <w:bCs/>
          <w:color w:val="000000" w:themeColor="text1"/>
        </w:rPr>
        <w:t>Haere</w:t>
      </w:r>
      <w:proofErr w:type="spellEnd"/>
      <w:r w:rsidRPr="000F4289">
        <w:rPr>
          <w:rFonts w:ascii="Comic Sans MS" w:hAnsi="Comic Sans MS"/>
          <w:color w:val="000000" w:themeColor="text1"/>
        </w:rPr>
        <w:t xml:space="preserve"> is een </w:t>
      </w:r>
      <w:hyperlink r:id="rId12" w:tooltip="Havezate" w:history="1">
        <w:r w:rsidRPr="000F4289">
          <w:rPr>
            <w:rStyle w:val="Hyperlink"/>
            <w:rFonts w:ascii="Comic Sans MS" w:hAnsi="Comic Sans MS"/>
            <w:color w:val="000000" w:themeColor="text1"/>
            <w:u w:val="none"/>
          </w:rPr>
          <w:t>havezate</w:t>
        </w:r>
      </w:hyperlink>
      <w:r w:rsidRPr="000F4289">
        <w:rPr>
          <w:rFonts w:ascii="Comic Sans MS" w:hAnsi="Comic Sans MS"/>
          <w:color w:val="000000" w:themeColor="text1"/>
        </w:rPr>
        <w:t xml:space="preserve"> aan de rivier de </w:t>
      </w:r>
      <w:hyperlink r:id="rId13" w:tooltip="IJssel" w:history="1">
        <w:r w:rsidRPr="000F4289">
          <w:rPr>
            <w:rStyle w:val="Hyperlink"/>
            <w:rFonts w:ascii="Comic Sans MS" w:hAnsi="Comic Sans MS"/>
            <w:color w:val="000000" w:themeColor="text1"/>
            <w:u w:val="none"/>
          </w:rPr>
          <w:t>IJssel</w:t>
        </w:r>
      </w:hyperlink>
      <w:r w:rsidRPr="000F4289">
        <w:rPr>
          <w:rFonts w:ascii="Comic Sans MS" w:hAnsi="Comic Sans MS"/>
          <w:color w:val="000000" w:themeColor="text1"/>
        </w:rPr>
        <w:t xml:space="preserve"> in de buurtschap </w:t>
      </w:r>
      <w:hyperlink r:id="rId14" w:tooltip="Hengforden" w:history="1">
        <w:proofErr w:type="spellStart"/>
        <w:r w:rsidRPr="000F4289">
          <w:rPr>
            <w:rStyle w:val="Hyperlink"/>
            <w:rFonts w:ascii="Comic Sans MS" w:hAnsi="Comic Sans MS"/>
            <w:color w:val="000000" w:themeColor="text1"/>
            <w:u w:val="none"/>
          </w:rPr>
          <w:t>Hengforden</w:t>
        </w:r>
        <w:proofErr w:type="spellEnd"/>
      </w:hyperlink>
      <w:r w:rsidRPr="000F4289">
        <w:rPr>
          <w:rFonts w:ascii="Comic Sans MS" w:hAnsi="Comic Sans MS"/>
          <w:color w:val="000000" w:themeColor="text1"/>
        </w:rPr>
        <w:t xml:space="preserve"> onder de gemeente </w:t>
      </w:r>
      <w:hyperlink r:id="rId15" w:tooltip="Olst-Wijhe" w:history="1">
        <w:proofErr w:type="spellStart"/>
        <w:r w:rsidRPr="000F4289">
          <w:rPr>
            <w:rStyle w:val="Hyperlink"/>
            <w:rFonts w:ascii="Comic Sans MS" w:hAnsi="Comic Sans MS"/>
            <w:color w:val="000000" w:themeColor="text1"/>
            <w:u w:val="none"/>
          </w:rPr>
          <w:t>Olst-Wijhe</w:t>
        </w:r>
        <w:proofErr w:type="spellEnd"/>
      </w:hyperlink>
      <w:r w:rsidRPr="000F4289">
        <w:rPr>
          <w:rFonts w:ascii="Comic Sans MS" w:hAnsi="Comic Sans MS"/>
          <w:color w:val="000000" w:themeColor="text1"/>
        </w:rPr>
        <w:t xml:space="preserve">, ongeveer 7 km ten noorden van </w:t>
      </w:r>
      <w:hyperlink r:id="rId16" w:tooltip="Deventer" w:history="1">
        <w:r w:rsidRPr="000F4289">
          <w:rPr>
            <w:rStyle w:val="Hyperlink"/>
            <w:rFonts w:ascii="Comic Sans MS" w:hAnsi="Comic Sans MS"/>
            <w:color w:val="000000" w:themeColor="text1"/>
            <w:u w:val="none"/>
          </w:rPr>
          <w:t>Deventer</w:t>
        </w:r>
      </w:hyperlink>
      <w:r w:rsidRPr="000F4289">
        <w:rPr>
          <w:rFonts w:ascii="Comic Sans MS" w:hAnsi="Comic Sans MS"/>
          <w:color w:val="000000" w:themeColor="text1"/>
        </w:rPr>
        <w:t xml:space="preserve">. Het </w:t>
      </w:r>
      <w:hyperlink r:id="rId17" w:tooltip="Landgoed" w:history="1">
        <w:r w:rsidRPr="000F4289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0F4289">
        <w:rPr>
          <w:rFonts w:ascii="Comic Sans MS" w:hAnsi="Comic Sans MS"/>
          <w:color w:val="000000" w:themeColor="text1"/>
        </w:rPr>
        <w:t xml:space="preserve"> is 130 ha. groot en bevat een </w:t>
      </w:r>
      <w:hyperlink r:id="rId18" w:tooltip="Villa" w:history="1">
        <w:r w:rsidRPr="000F4289">
          <w:rPr>
            <w:rStyle w:val="Hyperlink"/>
            <w:rFonts w:ascii="Comic Sans MS" w:hAnsi="Comic Sans MS"/>
            <w:color w:val="000000" w:themeColor="text1"/>
            <w:u w:val="none"/>
          </w:rPr>
          <w:t>landhuis</w:t>
        </w:r>
      </w:hyperlink>
      <w:r w:rsidRPr="000F4289">
        <w:rPr>
          <w:rFonts w:ascii="Comic Sans MS" w:hAnsi="Comic Sans MS"/>
          <w:color w:val="000000" w:themeColor="text1"/>
        </w:rPr>
        <w:t xml:space="preserve"> met park en bijgebouwen. </w:t>
      </w:r>
    </w:p>
    <w:p w:rsidR="000F4289" w:rsidRDefault="000F4289" w:rsidP="000F428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F4289">
        <w:rPr>
          <w:rFonts w:ascii="Comic Sans MS" w:hAnsi="Comic Sans MS"/>
          <w:color w:val="000000" w:themeColor="text1"/>
        </w:rPr>
        <w:t xml:space="preserve">Verder bestaat het uit een aantal boerderijen, gemengd bos, weilanden en bouwland. </w:t>
      </w:r>
    </w:p>
    <w:p w:rsidR="000F4289" w:rsidRDefault="000F4289" w:rsidP="000F428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F4289">
        <w:rPr>
          <w:rFonts w:ascii="Comic Sans MS" w:hAnsi="Comic Sans MS"/>
          <w:color w:val="000000" w:themeColor="text1"/>
        </w:rPr>
        <w:t xml:space="preserve">Op het landgoed bevindt zich een namaakruïne, de grootste </w:t>
      </w:r>
      <w:hyperlink r:id="rId19" w:tooltip="Zonnewijzer" w:history="1">
        <w:r w:rsidRPr="000F4289">
          <w:rPr>
            <w:rStyle w:val="Hyperlink"/>
            <w:rFonts w:ascii="Comic Sans MS" w:hAnsi="Comic Sans MS"/>
            <w:color w:val="000000" w:themeColor="text1"/>
            <w:u w:val="none"/>
          </w:rPr>
          <w:t>zonnewijzer</w:t>
        </w:r>
      </w:hyperlink>
      <w:r w:rsidRPr="000F4289">
        <w:rPr>
          <w:rFonts w:ascii="Comic Sans MS" w:hAnsi="Comic Sans MS"/>
          <w:color w:val="000000" w:themeColor="text1"/>
        </w:rPr>
        <w:t xml:space="preserve"> van Europa en de restanten van een omvangrijk verdedigingsstelsel uit de </w:t>
      </w:r>
      <w:hyperlink r:id="rId20" w:tooltip="Koude Oorlog" w:history="1">
        <w:r w:rsidRPr="000F4289">
          <w:rPr>
            <w:rStyle w:val="Hyperlink"/>
            <w:rFonts w:ascii="Comic Sans MS" w:hAnsi="Comic Sans MS"/>
            <w:color w:val="000000" w:themeColor="text1"/>
            <w:u w:val="none"/>
          </w:rPr>
          <w:t>Koude Oorlog</w:t>
        </w:r>
      </w:hyperlink>
      <w:r w:rsidRPr="000F4289">
        <w:rPr>
          <w:rFonts w:ascii="Comic Sans MS" w:hAnsi="Comic Sans MS"/>
          <w:color w:val="000000" w:themeColor="text1"/>
        </w:rPr>
        <w:t xml:space="preserve">. </w:t>
      </w:r>
    </w:p>
    <w:p w:rsidR="000F4289" w:rsidRPr="000F4289" w:rsidRDefault="000F4289" w:rsidP="000F428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F4289">
        <w:rPr>
          <w:rFonts w:ascii="Comic Sans MS" w:hAnsi="Comic Sans MS"/>
          <w:color w:val="000000" w:themeColor="text1"/>
        </w:rPr>
        <w:t xml:space="preserve">Het huis doet dienst als kantoor voor de eigenaresse, de </w:t>
      </w:r>
      <w:hyperlink r:id="rId21" w:tooltip="Stichting IJssellandschap" w:history="1">
        <w:r w:rsidRPr="000F428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Stichting </w:t>
        </w:r>
        <w:proofErr w:type="spellStart"/>
        <w:r w:rsidRPr="000F4289">
          <w:rPr>
            <w:rStyle w:val="Hyperlink"/>
            <w:rFonts w:ascii="Comic Sans MS" w:hAnsi="Comic Sans MS"/>
            <w:color w:val="000000" w:themeColor="text1"/>
            <w:u w:val="none"/>
          </w:rPr>
          <w:t>IJssellandschap</w:t>
        </w:r>
        <w:proofErr w:type="spellEnd"/>
      </w:hyperlink>
      <w:r w:rsidRPr="000F4289">
        <w:rPr>
          <w:rFonts w:ascii="Comic Sans MS" w:hAnsi="Comic Sans MS"/>
          <w:color w:val="000000" w:themeColor="text1"/>
        </w:rPr>
        <w:t>, op de begane grond is een horecagelegenheid.</w:t>
      </w:r>
    </w:p>
    <w:p w:rsidR="000F4289" w:rsidRPr="000F4289" w:rsidRDefault="000F4289" w:rsidP="000F4289">
      <w:pPr>
        <w:pStyle w:val="Kop2"/>
        <w:spacing w:before="0" w:beforeAutospacing="0" w:after="0" w:afterAutospacing="0"/>
        <w:rPr>
          <w:rFonts w:ascii="Comic Sans MS" w:hAnsi="Comic Sans MS"/>
          <w:sz w:val="24"/>
        </w:rPr>
      </w:pPr>
      <w:r>
        <w:t xml:space="preserve"> </w:t>
      </w:r>
      <w:r w:rsidRPr="000F4289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Huis</w:t>
      </w:r>
    </w:p>
    <w:p w:rsidR="000F4289" w:rsidRDefault="000F4289" w:rsidP="000F428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F4289">
        <w:rPr>
          <w:rFonts w:ascii="Comic Sans MS" w:hAnsi="Comic Sans MS"/>
          <w:color w:val="000000" w:themeColor="text1"/>
        </w:rPr>
        <w:t xml:space="preserve">De </w:t>
      </w:r>
      <w:r w:rsidRPr="000F4289">
        <w:rPr>
          <w:rFonts w:ascii="Comic Sans MS" w:hAnsi="Comic Sans MS"/>
          <w:i/>
          <w:iCs/>
          <w:color w:val="000000" w:themeColor="text1"/>
        </w:rPr>
        <w:t>Hof ter Hare</w:t>
      </w:r>
      <w:r w:rsidRPr="000F4289">
        <w:rPr>
          <w:rFonts w:ascii="Comic Sans MS" w:hAnsi="Comic Sans MS"/>
          <w:color w:val="000000" w:themeColor="text1"/>
        </w:rPr>
        <w:t xml:space="preserve">, toen waarschijnlijk een boerenhoeve, wordt al in </w:t>
      </w:r>
      <w:hyperlink r:id="rId22" w:tooltip="14e eeuw" w:history="1">
        <w:r w:rsidRPr="000F428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14e </w:t>
        </w:r>
        <w:proofErr w:type="spellStart"/>
        <w:r w:rsidRPr="000F4289">
          <w:rPr>
            <w:rStyle w:val="Hyperlink"/>
            <w:rFonts w:ascii="Comic Sans MS" w:hAnsi="Comic Sans MS"/>
            <w:color w:val="000000" w:themeColor="text1"/>
            <w:u w:val="none"/>
          </w:rPr>
          <w:t>eeuwse</w:t>
        </w:r>
        <w:proofErr w:type="spellEnd"/>
      </w:hyperlink>
      <w:r w:rsidRPr="000F4289">
        <w:rPr>
          <w:rFonts w:ascii="Comic Sans MS" w:hAnsi="Comic Sans MS"/>
          <w:color w:val="000000" w:themeColor="text1"/>
        </w:rPr>
        <w:t xml:space="preserve"> documenten genoemd. </w:t>
      </w:r>
    </w:p>
    <w:p w:rsidR="000F4289" w:rsidRDefault="000F4289" w:rsidP="000F428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F4289">
        <w:rPr>
          <w:rFonts w:ascii="Comic Sans MS" w:hAnsi="Comic Sans MS"/>
          <w:color w:val="000000" w:themeColor="text1"/>
        </w:rPr>
        <w:t xml:space="preserve">Het is echter niet zeker of deze hof op de plek van het huidige huis stond. </w:t>
      </w:r>
    </w:p>
    <w:p w:rsidR="000F4289" w:rsidRDefault="000F4289" w:rsidP="000F428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F4289">
        <w:rPr>
          <w:rFonts w:ascii="Comic Sans MS" w:hAnsi="Comic Sans MS"/>
          <w:color w:val="000000" w:themeColor="text1"/>
        </w:rPr>
        <w:t xml:space="preserve">In </w:t>
      </w:r>
      <w:hyperlink r:id="rId23" w:tooltip="1559" w:history="1">
        <w:r w:rsidRPr="000F4289">
          <w:rPr>
            <w:rStyle w:val="Hyperlink"/>
            <w:rFonts w:ascii="Comic Sans MS" w:hAnsi="Comic Sans MS"/>
            <w:color w:val="000000" w:themeColor="text1"/>
            <w:u w:val="none"/>
          </w:rPr>
          <w:t>1559</w:t>
        </w:r>
      </w:hyperlink>
      <w:r w:rsidRPr="000F4289">
        <w:rPr>
          <w:rFonts w:ascii="Comic Sans MS" w:hAnsi="Comic Sans MS"/>
          <w:color w:val="000000" w:themeColor="text1"/>
        </w:rPr>
        <w:t xml:space="preserve"> is op de plaats van het tegenwoordige landhuis voor de Deventer regent </w:t>
      </w:r>
      <w:hyperlink r:id="rId24" w:tooltip="Hendrik van Oldeneel (de pagina bestaat niet)" w:history="1">
        <w:r w:rsidRPr="000F428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Hendrik van </w:t>
        </w:r>
        <w:proofErr w:type="spellStart"/>
        <w:r w:rsidRPr="000F4289">
          <w:rPr>
            <w:rStyle w:val="Hyperlink"/>
            <w:rFonts w:ascii="Comic Sans MS" w:hAnsi="Comic Sans MS"/>
            <w:color w:val="000000" w:themeColor="text1"/>
            <w:u w:val="none"/>
          </w:rPr>
          <w:t>Oldeneel</w:t>
        </w:r>
        <w:proofErr w:type="spellEnd"/>
      </w:hyperlink>
      <w:r w:rsidRPr="000F4289">
        <w:rPr>
          <w:rFonts w:ascii="Comic Sans MS" w:hAnsi="Comic Sans MS"/>
          <w:color w:val="000000" w:themeColor="text1"/>
        </w:rPr>
        <w:t xml:space="preserve"> een nieuw huis gebouwd. </w:t>
      </w:r>
    </w:p>
    <w:p w:rsidR="000F4289" w:rsidRDefault="000F4289" w:rsidP="000F428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F4289">
        <w:rPr>
          <w:rFonts w:ascii="Comic Sans MS" w:hAnsi="Comic Sans MS"/>
          <w:color w:val="000000" w:themeColor="text1"/>
        </w:rPr>
        <w:t xml:space="preserve">Omstreeks </w:t>
      </w:r>
      <w:hyperlink r:id="rId25" w:tooltip="1778" w:history="1">
        <w:r w:rsidRPr="000F4289">
          <w:rPr>
            <w:rStyle w:val="Hyperlink"/>
            <w:rFonts w:ascii="Comic Sans MS" w:hAnsi="Comic Sans MS"/>
            <w:color w:val="000000" w:themeColor="text1"/>
            <w:u w:val="none"/>
          </w:rPr>
          <w:t>1778</w:t>
        </w:r>
      </w:hyperlink>
      <w:r w:rsidRPr="000F4289">
        <w:rPr>
          <w:rFonts w:ascii="Comic Sans MS" w:hAnsi="Comic Sans MS"/>
          <w:color w:val="000000" w:themeColor="text1"/>
        </w:rPr>
        <w:t xml:space="preserve"> heeft de toenmalige eigenaar </w:t>
      </w:r>
      <w:hyperlink r:id="rId26" w:tooltip="Jan van Suchtelen (de pagina bestaat niet)" w:history="1">
        <w:r w:rsidRPr="000F428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Jan van </w:t>
        </w:r>
        <w:proofErr w:type="spellStart"/>
        <w:r w:rsidRPr="000F4289">
          <w:rPr>
            <w:rStyle w:val="Hyperlink"/>
            <w:rFonts w:ascii="Comic Sans MS" w:hAnsi="Comic Sans MS"/>
            <w:color w:val="000000" w:themeColor="text1"/>
            <w:u w:val="none"/>
          </w:rPr>
          <w:t>Suchtelen</w:t>
        </w:r>
        <w:proofErr w:type="spellEnd"/>
      </w:hyperlink>
      <w:r w:rsidRPr="000F4289">
        <w:rPr>
          <w:rFonts w:ascii="Comic Sans MS" w:hAnsi="Comic Sans MS"/>
          <w:color w:val="000000" w:themeColor="text1"/>
        </w:rPr>
        <w:t xml:space="preserve"> het huis goeddeels opnieuw laten optrekken om het geschikt te maken voor bewoning met zijn gezin met 10 kinderen. Bij deze verbouwing kreeg het zijn tegenwoordige uiterlijk van een </w:t>
      </w:r>
      <w:proofErr w:type="spellStart"/>
      <w:r w:rsidRPr="000F4289">
        <w:rPr>
          <w:rFonts w:ascii="Comic Sans MS" w:hAnsi="Comic Sans MS"/>
          <w:color w:val="000000" w:themeColor="text1"/>
        </w:rPr>
        <w:t>omgracht</w:t>
      </w:r>
      <w:proofErr w:type="spellEnd"/>
      <w:r w:rsidRPr="000F4289">
        <w:rPr>
          <w:rFonts w:ascii="Comic Sans MS" w:hAnsi="Comic Sans MS"/>
          <w:color w:val="000000" w:themeColor="text1"/>
        </w:rPr>
        <w:t xml:space="preserve"> hoofdgebouw met twee vooruitspringende vleugels en daartussen een portiek en balkon. </w:t>
      </w:r>
    </w:p>
    <w:p w:rsidR="000F4289" w:rsidRPr="000F4289" w:rsidRDefault="000F4289" w:rsidP="000F4289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F4289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0F4289">
        <w:rPr>
          <w:rFonts w:ascii="Comic Sans MS" w:hAnsi="Comic Sans MS"/>
          <w:color w:val="000000" w:themeColor="text1"/>
        </w:rPr>
        <w:t>Haere</w:t>
      </w:r>
      <w:proofErr w:type="spellEnd"/>
      <w:r w:rsidRPr="000F4289">
        <w:rPr>
          <w:rFonts w:ascii="Comic Sans MS" w:hAnsi="Comic Sans MS"/>
          <w:color w:val="000000" w:themeColor="text1"/>
        </w:rPr>
        <w:t xml:space="preserve"> kreeg toen ook een </w:t>
      </w:r>
      <w:hyperlink r:id="rId27" w:tooltip="Geometrie" w:history="1">
        <w:r w:rsidRPr="000F4289">
          <w:rPr>
            <w:rStyle w:val="Hyperlink"/>
            <w:rFonts w:ascii="Comic Sans MS" w:hAnsi="Comic Sans MS"/>
            <w:color w:val="000000" w:themeColor="text1"/>
            <w:u w:val="none"/>
          </w:rPr>
          <w:t>geometrisch</w:t>
        </w:r>
      </w:hyperlink>
      <w:r w:rsidRPr="000F4289">
        <w:rPr>
          <w:rFonts w:ascii="Comic Sans MS" w:hAnsi="Comic Sans MS"/>
          <w:color w:val="000000" w:themeColor="text1"/>
        </w:rPr>
        <w:t xml:space="preserve"> aangelegd </w:t>
      </w:r>
      <w:proofErr w:type="spellStart"/>
      <w:r w:rsidRPr="000F4289">
        <w:rPr>
          <w:rFonts w:ascii="Comic Sans MS" w:hAnsi="Comic Sans MS"/>
          <w:color w:val="000000" w:themeColor="text1"/>
        </w:rPr>
        <w:t>lanenstelsel</w:t>
      </w:r>
      <w:proofErr w:type="spellEnd"/>
      <w:r w:rsidRPr="000F4289">
        <w:rPr>
          <w:rFonts w:ascii="Comic Sans MS" w:hAnsi="Comic Sans MS"/>
          <w:color w:val="000000" w:themeColor="text1"/>
        </w:rPr>
        <w:t xml:space="preserve"> in de vorm van een uitgerekte ruit volgens </w:t>
      </w:r>
      <w:hyperlink r:id="rId28" w:tooltip="Franse tuin" w:history="1">
        <w:r w:rsidRPr="000F4289">
          <w:rPr>
            <w:rStyle w:val="Hyperlink"/>
            <w:rFonts w:ascii="Comic Sans MS" w:hAnsi="Comic Sans MS"/>
            <w:color w:val="000000" w:themeColor="text1"/>
            <w:u w:val="none"/>
          </w:rPr>
          <w:t>Franse stijl</w:t>
        </w:r>
      </w:hyperlink>
      <w:r w:rsidRPr="000F4289">
        <w:rPr>
          <w:rFonts w:ascii="Comic Sans MS" w:hAnsi="Comic Sans MS"/>
          <w:color w:val="000000" w:themeColor="text1"/>
        </w:rPr>
        <w:t>.</w:t>
      </w:r>
    </w:p>
    <w:p w:rsidR="000F4289" w:rsidRPr="000F4289" w:rsidRDefault="000F4289" w:rsidP="000F4289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0F4289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Park</w:t>
      </w:r>
    </w:p>
    <w:p w:rsidR="000F4289" w:rsidRDefault="000F4289" w:rsidP="000F428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F4289">
        <w:rPr>
          <w:rFonts w:ascii="Comic Sans MS" w:hAnsi="Comic Sans MS"/>
          <w:color w:val="000000" w:themeColor="text1"/>
        </w:rPr>
        <w:t xml:space="preserve">In het midden van de 19e eeuw werden tuin en park om het huis opnieuw aangelegd, ditmaal in </w:t>
      </w:r>
      <w:hyperlink r:id="rId29" w:tooltip="Engelse tuin" w:history="1">
        <w:r w:rsidRPr="000F4289">
          <w:rPr>
            <w:rStyle w:val="Hyperlink"/>
            <w:rFonts w:ascii="Comic Sans MS" w:hAnsi="Comic Sans MS"/>
            <w:color w:val="000000" w:themeColor="text1"/>
            <w:u w:val="none"/>
          </w:rPr>
          <w:t>Engelse landschapstijl</w:t>
        </w:r>
      </w:hyperlink>
      <w:r w:rsidRPr="000F4289">
        <w:rPr>
          <w:rFonts w:ascii="Comic Sans MS" w:hAnsi="Comic Sans MS"/>
          <w:color w:val="000000" w:themeColor="text1"/>
        </w:rPr>
        <w:t xml:space="preserve">. </w:t>
      </w:r>
    </w:p>
    <w:p w:rsidR="000F4289" w:rsidRDefault="000F4289" w:rsidP="000F428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F4289">
        <w:rPr>
          <w:rFonts w:ascii="Comic Sans MS" w:hAnsi="Comic Sans MS"/>
          <w:color w:val="000000" w:themeColor="text1"/>
        </w:rPr>
        <w:t xml:space="preserve">In </w:t>
      </w:r>
      <w:hyperlink r:id="rId30" w:tooltip="1870" w:history="1">
        <w:r w:rsidRPr="000F4289">
          <w:rPr>
            <w:rStyle w:val="Hyperlink"/>
            <w:rFonts w:ascii="Comic Sans MS" w:hAnsi="Comic Sans MS"/>
            <w:color w:val="000000" w:themeColor="text1"/>
            <w:u w:val="none"/>
          </w:rPr>
          <w:t>1870</w:t>
        </w:r>
      </w:hyperlink>
      <w:r w:rsidRPr="000F4289">
        <w:rPr>
          <w:rFonts w:ascii="Comic Sans MS" w:hAnsi="Comic Sans MS"/>
          <w:color w:val="000000" w:themeColor="text1"/>
        </w:rPr>
        <w:t xml:space="preserve"> werd als tuindecoratie een '</w:t>
      </w:r>
      <w:proofErr w:type="spellStart"/>
      <w:r w:rsidRPr="000F4289">
        <w:rPr>
          <w:rFonts w:ascii="Comic Sans MS" w:hAnsi="Comic Sans MS"/>
          <w:color w:val="000000" w:themeColor="text1"/>
        </w:rPr>
        <w:t>ruïne-</w:t>
      </w:r>
      <w:hyperlink r:id="rId31" w:tooltip="Folly" w:history="1">
        <w:r w:rsidRPr="000F4289">
          <w:rPr>
            <w:rStyle w:val="Hyperlink"/>
            <w:rFonts w:ascii="Comic Sans MS" w:hAnsi="Comic Sans MS"/>
            <w:color w:val="000000" w:themeColor="text1"/>
            <w:u w:val="none"/>
          </w:rPr>
          <w:t>folly</w:t>
        </w:r>
        <w:proofErr w:type="spellEnd"/>
      </w:hyperlink>
      <w:r w:rsidRPr="000F4289">
        <w:rPr>
          <w:rFonts w:ascii="Comic Sans MS" w:hAnsi="Comic Sans MS"/>
          <w:color w:val="000000" w:themeColor="text1"/>
        </w:rPr>
        <w:t xml:space="preserve">' gebouwd, een romantisch uitziende schijnruïne zoals die vooral in Frankrijk en Engeland in trek waren. </w:t>
      </w:r>
    </w:p>
    <w:p w:rsidR="000F4289" w:rsidRDefault="000F4289" w:rsidP="000F428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F4289">
        <w:rPr>
          <w:rFonts w:ascii="Comic Sans MS" w:hAnsi="Comic Sans MS"/>
          <w:color w:val="000000" w:themeColor="text1"/>
        </w:rPr>
        <w:t xml:space="preserve">De </w:t>
      </w:r>
      <w:proofErr w:type="spellStart"/>
      <w:r w:rsidRPr="000F4289">
        <w:rPr>
          <w:rFonts w:ascii="Comic Sans MS" w:hAnsi="Comic Sans MS"/>
          <w:color w:val="000000" w:themeColor="text1"/>
        </w:rPr>
        <w:t>folly</w:t>
      </w:r>
      <w:proofErr w:type="spellEnd"/>
      <w:r w:rsidRPr="000F4289">
        <w:rPr>
          <w:rFonts w:ascii="Comic Sans MS" w:hAnsi="Comic Sans MS"/>
          <w:color w:val="000000" w:themeColor="text1"/>
        </w:rPr>
        <w:t xml:space="preserve"> is in 2008 gerestaureerd. Bezoekers worden nu na binnentreden volautomatisch onthaald op een geluidskunstwerk van </w:t>
      </w:r>
      <w:hyperlink r:id="rId32" w:tooltip="André Manuel" w:history="1">
        <w:r w:rsidRPr="000F4289">
          <w:rPr>
            <w:rStyle w:val="Hyperlink"/>
            <w:rFonts w:ascii="Comic Sans MS" w:hAnsi="Comic Sans MS"/>
            <w:color w:val="000000" w:themeColor="text1"/>
            <w:u w:val="none"/>
          </w:rPr>
          <w:t>André Manuel</w:t>
        </w:r>
      </w:hyperlink>
      <w:r w:rsidRPr="000F4289">
        <w:rPr>
          <w:rFonts w:ascii="Comic Sans MS" w:hAnsi="Comic Sans MS"/>
          <w:color w:val="000000" w:themeColor="text1"/>
        </w:rPr>
        <w:t xml:space="preserve">. </w:t>
      </w:r>
    </w:p>
    <w:p w:rsidR="000F4289" w:rsidRDefault="000F4289" w:rsidP="000F428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F4289">
        <w:rPr>
          <w:rFonts w:ascii="Comic Sans MS" w:hAnsi="Comic Sans MS"/>
          <w:color w:val="000000" w:themeColor="text1"/>
        </w:rPr>
        <w:t xml:space="preserve">Het park biedt ook ruimte aan Europa's grootste zonnewijzer die in 2008 werd vervaardigd door de Deventer kunstsmid </w:t>
      </w:r>
      <w:hyperlink r:id="rId33" w:tooltip="Willem Jonkers III (de pagina bestaat niet)" w:history="1">
        <w:r w:rsidRPr="000F4289">
          <w:rPr>
            <w:rStyle w:val="Hyperlink"/>
            <w:rFonts w:ascii="Comic Sans MS" w:hAnsi="Comic Sans MS"/>
            <w:color w:val="000000" w:themeColor="text1"/>
            <w:u w:val="none"/>
          </w:rPr>
          <w:t>Willem Jonkers III</w:t>
        </w:r>
      </w:hyperlink>
      <w:r w:rsidRPr="000F4289">
        <w:rPr>
          <w:rFonts w:ascii="Comic Sans MS" w:hAnsi="Comic Sans MS"/>
          <w:color w:val="000000" w:themeColor="text1"/>
        </w:rPr>
        <w:t xml:space="preserve">. </w:t>
      </w:r>
    </w:p>
    <w:p w:rsidR="000F4289" w:rsidRPr="000F4289" w:rsidRDefault="000F4289" w:rsidP="000F428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F4289">
        <w:rPr>
          <w:rFonts w:ascii="Comic Sans MS" w:hAnsi="Comic Sans MS"/>
          <w:color w:val="000000" w:themeColor="text1"/>
        </w:rPr>
        <w:t xml:space="preserve">Verder staat er een zes meter hoge beukenstam die verwerkt is tot </w:t>
      </w:r>
      <w:hyperlink r:id="rId34" w:tooltip="Kettingzaag" w:history="1">
        <w:r w:rsidRPr="000F4289">
          <w:rPr>
            <w:rStyle w:val="Hyperlink"/>
            <w:rFonts w:ascii="Comic Sans MS" w:hAnsi="Comic Sans MS"/>
            <w:color w:val="000000" w:themeColor="text1"/>
            <w:u w:val="none"/>
          </w:rPr>
          <w:t>motorzaagkunstwerk</w:t>
        </w:r>
      </w:hyperlink>
      <w:r w:rsidRPr="000F4289">
        <w:rPr>
          <w:rFonts w:ascii="Comic Sans MS" w:hAnsi="Comic Sans MS"/>
          <w:color w:val="000000" w:themeColor="text1"/>
        </w:rPr>
        <w:t xml:space="preserve"> met als thema 'oorlog en vrede'.</w:t>
      </w:r>
    </w:p>
    <w:p w:rsidR="000F4289" w:rsidRPr="000F4289" w:rsidRDefault="000F4289" w:rsidP="000F4289">
      <w:pPr>
        <w:pStyle w:val="Normaalweb"/>
        <w:numPr>
          <w:ilvl w:val="0"/>
          <w:numId w:val="7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F4289">
        <w:rPr>
          <w:rFonts w:ascii="Comic Sans MS" w:hAnsi="Comic Sans MS"/>
          <w:color w:val="000000" w:themeColor="text1"/>
        </w:rPr>
        <w:lastRenderedPageBreak/>
        <w:t>Op het landgoed zijn verschillende gemarkeerde wandelingen uitgezet.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347" w:rsidRDefault="005F4347">
      <w:r>
        <w:separator/>
      </w:r>
    </w:p>
  </w:endnote>
  <w:endnote w:type="continuationSeparator" w:id="0">
    <w:p w:rsidR="005F4347" w:rsidRDefault="005F43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976B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E976BE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F428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0F428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347" w:rsidRDefault="005F4347">
      <w:r>
        <w:separator/>
      </w:r>
    </w:p>
  </w:footnote>
  <w:footnote w:type="continuationSeparator" w:id="0">
    <w:p w:rsidR="005F4347" w:rsidRDefault="005F43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976B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976BE" w:rsidRPr="00E976BE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E976BE" w:rsidP="00096912">
    <w:pPr>
      <w:pStyle w:val="Koptekst"/>
      <w:jc w:val="right"/>
      <w:rPr>
        <w:rFonts w:ascii="Comic Sans MS" w:hAnsi="Comic Sans MS"/>
        <w:b/>
        <w:color w:val="0000FF"/>
      </w:rPr>
    </w:pPr>
    <w:r w:rsidRPr="00E976BE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E976BE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6794D"/>
    <w:multiLevelType w:val="hybridMultilevel"/>
    <w:tmpl w:val="B4B8AEB0"/>
    <w:lvl w:ilvl="0" w:tplc="2536E5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71D6A"/>
    <w:multiLevelType w:val="hybridMultilevel"/>
    <w:tmpl w:val="5F9A078C"/>
    <w:lvl w:ilvl="0" w:tplc="2536E5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023010"/>
    <w:multiLevelType w:val="multilevel"/>
    <w:tmpl w:val="44E20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B5162D"/>
    <w:multiLevelType w:val="hybridMultilevel"/>
    <w:tmpl w:val="DF72CE22"/>
    <w:lvl w:ilvl="0" w:tplc="2536E5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4629B"/>
    <w:multiLevelType w:val="hybridMultilevel"/>
    <w:tmpl w:val="45DC91D6"/>
    <w:lvl w:ilvl="0" w:tplc="2536E5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800FA9"/>
    <w:multiLevelType w:val="hybridMultilevel"/>
    <w:tmpl w:val="E264D9FE"/>
    <w:lvl w:ilvl="0" w:tplc="2536E51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152EB"/>
    <w:rsid w:val="00036474"/>
    <w:rsid w:val="00036A5B"/>
    <w:rsid w:val="00053D38"/>
    <w:rsid w:val="00096912"/>
    <w:rsid w:val="000F4289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130F4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8277A"/>
    <w:rsid w:val="005B40F0"/>
    <w:rsid w:val="005C2F62"/>
    <w:rsid w:val="005C77EC"/>
    <w:rsid w:val="005E2B19"/>
    <w:rsid w:val="005F131D"/>
    <w:rsid w:val="005F4347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6890"/>
    <w:rsid w:val="00B07CC6"/>
    <w:rsid w:val="00B2122B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53FDA"/>
    <w:rsid w:val="00DA7A11"/>
    <w:rsid w:val="00DB1C6A"/>
    <w:rsid w:val="00DB7D84"/>
    <w:rsid w:val="00DC3A4A"/>
    <w:rsid w:val="00DF0C1A"/>
    <w:rsid w:val="00E60283"/>
    <w:rsid w:val="00E8021D"/>
    <w:rsid w:val="00E976BE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5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1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36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IJssel" TargetMode="External"/><Relationship Id="rId18" Type="http://schemas.openxmlformats.org/officeDocument/2006/relationships/hyperlink" Target="http://nl.wikipedia.org/wiki/Villa" TargetMode="External"/><Relationship Id="rId26" Type="http://schemas.openxmlformats.org/officeDocument/2006/relationships/hyperlink" Target="http://nl.wikipedia.org/w/index.php?title=Jan_van_Suchtelen&amp;action=edit&amp;redlink=1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Stichting_IJssellandschap" TargetMode="External"/><Relationship Id="rId34" Type="http://schemas.openxmlformats.org/officeDocument/2006/relationships/hyperlink" Target="http://nl.wikipedia.org/wiki/Kettingzaag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Havezate" TargetMode="External"/><Relationship Id="rId17" Type="http://schemas.openxmlformats.org/officeDocument/2006/relationships/hyperlink" Target="http://nl.wikipedia.org/wiki/Landgoed" TargetMode="External"/><Relationship Id="rId25" Type="http://schemas.openxmlformats.org/officeDocument/2006/relationships/hyperlink" Target="http://nl.wikipedia.org/wiki/1778" TargetMode="External"/><Relationship Id="rId33" Type="http://schemas.openxmlformats.org/officeDocument/2006/relationships/hyperlink" Target="http://nl.wikipedia.org/w/index.php?title=Willem_Jonkers_III&amp;action=edit&amp;redlink=1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eventer" TargetMode="External"/><Relationship Id="rId20" Type="http://schemas.openxmlformats.org/officeDocument/2006/relationships/hyperlink" Target="http://nl.wikipedia.org/wiki/Koude_Oorlog" TargetMode="External"/><Relationship Id="rId29" Type="http://schemas.openxmlformats.org/officeDocument/2006/relationships/hyperlink" Target="http://nl.wikipedia.org/wiki/Engelse_tuin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/index.php?title=Hendrik_van_Oldeneel&amp;action=edit&amp;redlink=1" TargetMode="External"/><Relationship Id="rId32" Type="http://schemas.openxmlformats.org/officeDocument/2006/relationships/hyperlink" Target="http://nl.wikipedia.org/wiki/Andr%C3%A9_Manuel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Olst-Wijhe" TargetMode="External"/><Relationship Id="rId23" Type="http://schemas.openxmlformats.org/officeDocument/2006/relationships/hyperlink" Target="http://nl.wikipedia.org/wiki/1559" TargetMode="External"/><Relationship Id="rId28" Type="http://schemas.openxmlformats.org/officeDocument/2006/relationships/hyperlink" Target="http://nl.wikipedia.org/wiki/Franse_tuin" TargetMode="External"/><Relationship Id="rId36" Type="http://schemas.openxmlformats.org/officeDocument/2006/relationships/header" Target="header2.xml"/><Relationship Id="rId10" Type="http://schemas.openxmlformats.org/officeDocument/2006/relationships/hyperlink" Target="http://nl.wikipedia.org/wiki/Bestand:Huis_De_Haere.JPG" TargetMode="External"/><Relationship Id="rId19" Type="http://schemas.openxmlformats.org/officeDocument/2006/relationships/hyperlink" Target="http://nl.wikipedia.org/wiki/Zonnewijzer" TargetMode="External"/><Relationship Id="rId31" Type="http://schemas.openxmlformats.org/officeDocument/2006/relationships/hyperlink" Target="http://nl.wikipedia.org/wiki/Fol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.307468_0_0_N_6.11623_0_0_E_region:NL_zoom:18&amp;pagename=De_Haere_(landgoed)" TargetMode="External"/><Relationship Id="rId14" Type="http://schemas.openxmlformats.org/officeDocument/2006/relationships/hyperlink" Target="http://nl.wikipedia.org/wiki/Hengforden" TargetMode="External"/><Relationship Id="rId22" Type="http://schemas.openxmlformats.org/officeDocument/2006/relationships/hyperlink" Target="http://nl.wikipedia.org/wiki/14e_eeuw" TargetMode="External"/><Relationship Id="rId27" Type="http://schemas.openxmlformats.org/officeDocument/2006/relationships/hyperlink" Target="http://nl.wikipedia.org/wiki/Geometrie" TargetMode="External"/><Relationship Id="rId30" Type="http://schemas.openxmlformats.org/officeDocument/2006/relationships/hyperlink" Target="http://nl.wikipedia.org/wiki/1870" TargetMode="External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subject>Overijssel 2011</dc:subject>
  <dc:creator>Van het internet 2011</dc:creator>
  <cp:lastModifiedBy>Enne</cp:lastModifiedBy>
  <cp:revision>2</cp:revision>
  <dcterms:created xsi:type="dcterms:W3CDTF">2011-01-20T13:39:00Z</dcterms:created>
  <dcterms:modified xsi:type="dcterms:W3CDTF">2011-01-20T13:39:00Z</dcterms:modified>
</cp:coreProperties>
</file>