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D2" w:rsidRPr="009144D2" w:rsidRDefault="009144D2" w:rsidP="009144D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9144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9144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9144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9144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9144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Diepenheim</w:t>
      </w:r>
      <w:proofErr w:type="spellEnd"/>
      <w:r w:rsidRPr="009144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9144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Nijenhuis</w:t>
      </w:r>
      <w:proofErr w:type="spellEnd"/>
      <w:r w:rsidRPr="009144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9144D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144D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NB, 6° 36' OL</w:t>
        </w:r>
      </w:hyperlink>
    </w:p>
    <w:p w:rsidR="009144D2" w:rsidRPr="009144D2" w:rsidRDefault="009144D2" w:rsidP="009144D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9144D2">
        <w:rPr>
          <w:rFonts w:ascii="Comic Sans MS" w:hAnsi="Comic Sans MS"/>
          <w:bCs/>
          <w:color w:val="000000" w:themeColor="text1"/>
        </w:rPr>
        <w:t>Nijenhuis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is een kasteel en landgoed bij </w:t>
      </w:r>
      <w:hyperlink r:id="rId10" w:tooltip="Diepenheim" w:history="1">
        <w:proofErr w:type="spellStart"/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Diepenheim</w:t>
        </w:r>
        <w:proofErr w:type="spellEnd"/>
      </w:hyperlink>
      <w:r w:rsidRPr="009144D2">
        <w:rPr>
          <w:rFonts w:ascii="Comic Sans MS" w:hAnsi="Comic Sans MS"/>
          <w:color w:val="000000" w:themeColor="text1"/>
        </w:rPr>
        <w:t xml:space="preserve"> in de </w:t>
      </w:r>
      <w:hyperlink r:id="rId11" w:tooltip="Nederland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144D2">
        <w:rPr>
          <w:rFonts w:ascii="Comic Sans MS" w:hAnsi="Comic Sans MS"/>
          <w:color w:val="000000" w:themeColor="text1"/>
        </w:rPr>
        <w:t xml:space="preserve"> gemeente </w:t>
      </w:r>
      <w:hyperlink r:id="rId12" w:tooltip="Hof van Twente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Hof van Twente</w:t>
        </w:r>
      </w:hyperlink>
      <w:r w:rsidRPr="009144D2">
        <w:rPr>
          <w:rFonts w:ascii="Comic Sans MS" w:hAnsi="Comic Sans MS"/>
          <w:color w:val="000000" w:themeColor="text1"/>
        </w:rPr>
        <w:t xml:space="preserve">. Vroeger was het een </w:t>
      </w:r>
      <w:hyperlink r:id="rId13" w:tooltip="Havezate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9144D2">
        <w:rPr>
          <w:rFonts w:ascii="Comic Sans MS" w:hAnsi="Comic Sans MS"/>
          <w:color w:val="000000" w:themeColor="text1"/>
        </w:rPr>
        <w:t>.</w:t>
      </w:r>
    </w:p>
    <w:p w:rsidR="009144D2" w:rsidRPr="009144D2" w:rsidRDefault="009144D2" w:rsidP="009144D2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217805</wp:posOffset>
            </wp:positionV>
            <wp:extent cx="2990850" cy="1524000"/>
            <wp:effectExtent l="38100" t="0" r="19050" b="457200"/>
            <wp:wrapSquare wrapText="bothSides"/>
            <wp:docPr id="8" name="Afbeelding 8" descr="http://www.kasteleninoverijssel.nl/images/nijenhuisdiepenheimvoorka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asteleninoverijssel.nl/images/nijenhuisdiepenheimvoorkant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t xml:space="preserve"> </w:t>
      </w:r>
      <w:r w:rsidRPr="009144D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9144D2" w:rsidRDefault="009144D2" w:rsidP="009144D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9144D2">
        <w:rPr>
          <w:rFonts w:ascii="Comic Sans MS" w:hAnsi="Comic Sans MS"/>
          <w:color w:val="000000" w:themeColor="text1"/>
        </w:rPr>
        <w:t>Nijenhuis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wordt rond 1380 voor het eerst genoemd in een lijst van leenmannen van de </w:t>
      </w:r>
      <w:hyperlink r:id="rId15" w:tooltip="Sticht Utrecht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bisschop van Utrecht</w:t>
        </w:r>
      </w:hyperlink>
      <w:r w:rsidRPr="009144D2">
        <w:rPr>
          <w:rFonts w:ascii="Comic Sans MS" w:hAnsi="Comic Sans MS"/>
          <w:color w:val="000000" w:themeColor="text1"/>
        </w:rPr>
        <w:t xml:space="preserve">. Leenman was toen Arend </w:t>
      </w:r>
      <w:proofErr w:type="spellStart"/>
      <w:r w:rsidRPr="009144D2">
        <w:rPr>
          <w:rFonts w:ascii="Comic Sans MS" w:hAnsi="Comic Sans MS"/>
          <w:color w:val="000000" w:themeColor="text1"/>
        </w:rPr>
        <w:t>Sticke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. </w:t>
      </w:r>
    </w:p>
    <w:p w:rsidR="009144D2" w:rsidRDefault="009144D2" w:rsidP="009144D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In het midden van de vijftiende eeuw kwam het echter door erfenis in handen van de familie Van </w:t>
      </w:r>
      <w:proofErr w:type="spellStart"/>
      <w:r w:rsidRPr="009144D2">
        <w:rPr>
          <w:rFonts w:ascii="Comic Sans MS" w:hAnsi="Comic Sans MS"/>
          <w:color w:val="000000" w:themeColor="text1"/>
        </w:rPr>
        <w:t>Beckum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. </w:t>
      </w:r>
    </w:p>
    <w:p w:rsidR="009144D2" w:rsidRDefault="009144D2" w:rsidP="009144D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Bekende eigenaren waren Johan van </w:t>
      </w:r>
      <w:proofErr w:type="spellStart"/>
      <w:r w:rsidRPr="009144D2">
        <w:rPr>
          <w:rFonts w:ascii="Comic Sans MS" w:hAnsi="Comic Sans MS"/>
          <w:color w:val="000000" w:themeColor="text1"/>
        </w:rPr>
        <w:t>Beckum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en zijn vrouw </w:t>
      </w:r>
      <w:hyperlink r:id="rId16" w:tooltip="Ursula van Beckum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Ursula van </w:t>
        </w:r>
        <w:proofErr w:type="spellStart"/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Werdum</w:t>
        </w:r>
        <w:proofErr w:type="spellEnd"/>
      </w:hyperlink>
      <w:r w:rsidRPr="009144D2">
        <w:rPr>
          <w:rFonts w:ascii="Comic Sans MS" w:hAnsi="Comic Sans MS"/>
          <w:color w:val="000000" w:themeColor="text1"/>
        </w:rPr>
        <w:t xml:space="preserve"> die net als </w:t>
      </w:r>
      <w:proofErr w:type="spellStart"/>
      <w:r w:rsidRPr="009144D2">
        <w:rPr>
          <w:rFonts w:ascii="Comic Sans MS" w:hAnsi="Comic Sans MS"/>
          <w:color w:val="000000" w:themeColor="text1"/>
        </w:rPr>
        <w:t>Johans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zuster </w:t>
      </w:r>
      <w:hyperlink r:id="rId17" w:tooltip="Maria van Beckum (de pagina bestaat niet)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Maria van </w:t>
        </w:r>
        <w:proofErr w:type="spellStart"/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Beckum</w:t>
        </w:r>
        <w:proofErr w:type="spellEnd"/>
      </w:hyperlink>
      <w:r w:rsidRPr="009144D2">
        <w:rPr>
          <w:rFonts w:ascii="Comic Sans MS" w:hAnsi="Comic Sans MS"/>
          <w:color w:val="000000" w:themeColor="text1"/>
        </w:rPr>
        <w:t xml:space="preserve"> in </w:t>
      </w:r>
      <w:hyperlink r:id="rId18" w:tooltip="1544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1544</w:t>
        </w:r>
      </w:hyperlink>
      <w:r w:rsidRPr="009144D2">
        <w:rPr>
          <w:rFonts w:ascii="Comic Sans MS" w:hAnsi="Comic Sans MS"/>
          <w:color w:val="000000" w:themeColor="text1"/>
        </w:rPr>
        <w:t xml:space="preserve"> als </w:t>
      </w:r>
      <w:hyperlink r:id="rId19" w:tooltip="Wederdoper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Wederdopers</w:t>
        </w:r>
      </w:hyperlink>
      <w:r w:rsidRPr="009144D2">
        <w:rPr>
          <w:rFonts w:ascii="Comic Sans MS" w:hAnsi="Comic Sans MS"/>
          <w:color w:val="000000" w:themeColor="text1"/>
        </w:rPr>
        <w:t xml:space="preserve"> wegens </w:t>
      </w:r>
      <w:hyperlink r:id="rId20" w:tooltip="Ketterij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ketterij</w:t>
        </w:r>
      </w:hyperlink>
      <w:r w:rsidRPr="009144D2">
        <w:rPr>
          <w:rFonts w:ascii="Comic Sans MS" w:hAnsi="Comic Sans MS"/>
          <w:color w:val="000000" w:themeColor="text1"/>
        </w:rPr>
        <w:t xml:space="preserve"> werden verbrand op het Galgenveld bij </w:t>
      </w:r>
      <w:hyperlink r:id="rId21" w:tooltip="Delden" w:history="1">
        <w:proofErr w:type="spellStart"/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Delden</w:t>
        </w:r>
        <w:proofErr w:type="spellEnd"/>
      </w:hyperlink>
      <w:r w:rsidRPr="009144D2">
        <w:rPr>
          <w:rFonts w:ascii="Comic Sans MS" w:hAnsi="Comic Sans MS"/>
          <w:color w:val="000000" w:themeColor="text1"/>
        </w:rPr>
        <w:t xml:space="preserve">. Johan van </w:t>
      </w:r>
      <w:proofErr w:type="spellStart"/>
      <w:r w:rsidRPr="009144D2">
        <w:rPr>
          <w:rFonts w:ascii="Comic Sans MS" w:hAnsi="Comic Sans MS"/>
          <w:color w:val="000000" w:themeColor="text1"/>
        </w:rPr>
        <w:t>Beckum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hertrouwde, maar droeg het </w:t>
      </w:r>
      <w:proofErr w:type="spellStart"/>
      <w:r w:rsidRPr="009144D2">
        <w:rPr>
          <w:rFonts w:ascii="Comic Sans MS" w:hAnsi="Comic Sans MS"/>
          <w:color w:val="000000" w:themeColor="text1"/>
        </w:rPr>
        <w:t>Nijenhuis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vervolgens over aan zijn zuster Adriana en haar man Gerrit </w:t>
      </w:r>
      <w:proofErr w:type="spellStart"/>
      <w:r w:rsidRPr="009144D2">
        <w:rPr>
          <w:rFonts w:ascii="Comic Sans MS" w:hAnsi="Comic Sans MS"/>
          <w:color w:val="000000" w:themeColor="text1"/>
        </w:rPr>
        <w:t>Swaefken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. </w:t>
      </w:r>
    </w:p>
    <w:p w:rsidR="009144D2" w:rsidRDefault="009144D2" w:rsidP="009144D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9144D2">
        <w:rPr>
          <w:rFonts w:ascii="Comic Sans MS" w:hAnsi="Comic Sans MS"/>
          <w:color w:val="000000" w:themeColor="text1"/>
        </w:rPr>
        <w:t>Johans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weduwe genoot echter het </w:t>
      </w:r>
      <w:proofErr w:type="spellStart"/>
      <w:r w:rsidRPr="009144D2">
        <w:rPr>
          <w:rFonts w:ascii="Comic Sans MS" w:hAnsi="Comic Sans MS"/>
          <w:color w:val="000000" w:themeColor="text1"/>
        </w:rPr>
        <w:t>vruchtgebuik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van het </w:t>
      </w:r>
      <w:proofErr w:type="spellStart"/>
      <w:r w:rsidRPr="009144D2">
        <w:rPr>
          <w:rFonts w:ascii="Comic Sans MS" w:hAnsi="Comic Sans MS"/>
          <w:color w:val="000000" w:themeColor="text1"/>
        </w:rPr>
        <w:t>Nijenhuis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9144D2">
        <w:rPr>
          <w:rFonts w:ascii="Comic Sans MS" w:hAnsi="Comic Sans MS"/>
          <w:color w:val="000000" w:themeColor="text1"/>
        </w:rPr>
        <w:t>Swane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9144D2">
        <w:rPr>
          <w:rFonts w:ascii="Comic Sans MS" w:hAnsi="Comic Sans MS"/>
          <w:color w:val="000000" w:themeColor="text1"/>
        </w:rPr>
        <w:t>Swaefken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, dochter van Gerrit, trouwde met Roelof van </w:t>
      </w:r>
      <w:proofErr w:type="spellStart"/>
      <w:r w:rsidRPr="009144D2">
        <w:rPr>
          <w:rFonts w:ascii="Comic Sans MS" w:hAnsi="Comic Sans MS"/>
          <w:color w:val="000000" w:themeColor="text1"/>
        </w:rPr>
        <w:t>Hoevel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. </w:t>
      </w:r>
    </w:p>
    <w:p w:rsidR="009144D2" w:rsidRDefault="009144D2" w:rsidP="009144D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Na het overlijden van de laatste Van </w:t>
      </w:r>
      <w:proofErr w:type="spellStart"/>
      <w:r w:rsidRPr="009144D2">
        <w:rPr>
          <w:rFonts w:ascii="Comic Sans MS" w:hAnsi="Comic Sans MS"/>
          <w:color w:val="000000" w:themeColor="text1"/>
        </w:rPr>
        <w:t>Hoevel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in 1788 vererfde de havezate op A.C.J. van </w:t>
      </w:r>
      <w:proofErr w:type="spellStart"/>
      <w:r w:rsidRPr="009144D2">
        <w:rPr>
          <w:rFonts w:ascii="Comic Sans MS" w:hAnsi="Comic Sans MS"/>
          <w:color w:val="000000" w:themeColor="text1"/>
        </w:rPr>
        <w:t>Westerholt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die het echter in 1791 aan Cornelis Willem Broers verkocht. </w:t>
      </w:r>
      <w:r>
        <w:rPr>
          <w:rFonts w:ascii="Comic Sans MS" w:hAnsi="Comic Sans MS"/>
          <w:color w:val="000000" w:themeColor="text1"/>
        </w:rPr>
        <w:t>'</w:t>
      </w:r>
    </w:p>
    <w:p w:rsidR="009144D2" w:rsidRPr="009144D2" w:rsidRDefault="009144D2" w:rsidP="009144D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Deze verkocht het op zijn beurt in 1799 aan </w:t>
      </w:r>
      <w:hyperlink r:id="rId22" w:tooltip="Rutger Jan Schimmelpenninck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Rutger Jan Schimmelpenninck</w:t>
        </w:r>
      </w:hyperlink>
      <w:r w:rsidRPr="009144D2">
        <w:rPr>
          <w:rFonts w:ascii="Comic Sans MS" w:hAnsi="Comic Sans MS"/>
          <w:color w:val="000000" w:themeColor="text1"/>
        </w:rPr>
        <w:t xml:space="preserve"> (1761-1825). Van 1805 tot 1806 was hij </w:t>
      </w:r>
      <w:hyperlink r:id="rId23" w:tooltip="Raadpensionaris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raadpensionaris</w:t>
        </w:r>
      </w:hyperlink>
      <w:r w:rsidRPr="009144D2">
        <w:rPr>
          <w:rFonts w:ascii="Comic Sans MS" w:hAnsi="Comic Sans MS"/>
          <w:color w:val="000000" w:themeColor="text1"/>
        </w:rPr>
        <w:t xml:space="preserve"> van de </w:t>
      </w:r>
      <w:hyperlink r:id="rId24" w:tooltip="Bataafse Republiek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Bataafse Republiek</w:t>
        </w:r>
      </w:hyperlink>
      <w:r w:rsidRPr="009144D2">
        <w:rPr>
          <w:rFonts w:ascii="Comic Sans MS" w:hAnsi="Comic Sans MS"/>
          <w:color w:val="000000" w:themeColor="text1"/>
        </w:rPr>
        <w:t>.</w:t>
      </w:r>
    </w:p>
    <w:p w:rsidR="009144D2" w:rsidRPr="009144D2" w:rsidRDefault="009144D2" w:rsidP="009144D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144D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Familie Schimmelpenninck</w:t>
      </w:r>
    </w:p>
    <w:p w:rsidR="009144D2" w:rsidRDefault="009144D2" w:rsidP="009144D2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Sindsdien is het </w:t>
      </w:r>
      <w:proofErr w:type="spellStart"/>
      <w:r w:rsidRPr="009144D2">
        <w:rPr>
          <w:rFonts w:ascii="Comic Sans MS" w:hAnsi="Comic Sans MS"/>
          <w:color w:val="000000" w:themeColor="text1"/>
        </w:rPr>
        <w:t>Nijenhuis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in bezit van de </w:t>
      </w:r>
      <w:hyperlink r:id="rId25" w:tooltip="Schimmelpenninck" w:history="1">
        <w:proofErr w:type="spellStart"/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Schimmelpennincks</w:t>
        </w:r>
        <w:proofErr w:type="spellEnd"/>
      </w:hyperlink>
      <w:r w:rsidRPr="009144D2">
        <w:rPr>
          <w:rFonts w:ascii="Comic Sans MS" w:hAnsi="Comic Sans MS"/>
          <w:color w:val="000000" w:themeColor="text1"/>
        </w:rPr>
        <w:t xml:space="preserve"> gebleven. </w:t>
      </w:r>
    </w:p>
    <w:p w:rsidR="009144D2" w:rsidRPr="009144D2" w:rsidRDefault="009144D2" w:rsidP="009144D2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Andere bekende leden van de familie zijn </w:t>
      </w:r>
      <w:hyperlink r:id="rId26" w:tooltip="Gerrit Schimmelpenninck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Gerrit Schimmelpenninck</w:t>
        </w:r>
      </w:hyperlink>
      <w:r w:rsidRPr="009144D2">
        <w:rPr>
          <w:rFonts w:ascii="Comic Sans MS" w:hAnsi="Comic Sans MS"/>
          <w:color w:val="000000" w:themeColor="text1"/>
        </w:rPr>
        <w:t xml:space="preserve"> (1794-1863) en </w:t>
      </w:r>
      <w:hyperlink r:id="rId27" w:tooltip="Rutger Jan Schimmelpenninck van Nijenhuis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Rutger Jan Schimmelpenninck van </w:t>
        </w:r>
        <w:proofErr w:type="spellStart"/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Nijenhuis</w:t>
        </w:r>
        <w:proofErr w:type="spellEnd"/>
      </w:hyperlink>
      <w:r w:rsidRPr="009144D2">
        <w:rPr>
          <w:rFonts w:ascii="Comic Sans MS" w:hAnsi="Comic Sans MS"/>
          <w:color w:val="000000" w:themeColor="text1"/>
        </w:rPr>
        <w:t xml:space="preserve"> (1821-1893).</w:t>
      </w:r>
    </w:p>
    <w:p w:rsidR="009144D2" w:rsidRPr="009144D2" w:rsidRDefault="009144D2" w:rsidP="009144D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144D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Gebouw</w:t>
      </w:r>
    </w:p>
    <w:p w:rsidR="009144D2" w:rsidRDefault="009144D2" w:rsidP="009144D2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 xml:space="preserve">De kern van het </w:t>
      </w:r>
      <w:proofErr w:type="spellStart"/>
      <w:r w:rsidRPr="009144D2">
        <w:rPr>
          <w:rFonts w:ascii="Comic Sans MS" w:hAnsi="Comic Sans MS"/>
          <w:color w:val="000000" w:themeColor="text1"/>
        </w:rPr>
        <w:t>Nijenhuis</w:t>
      </w:r>
      <w:proofErr w:type="spellEnd"/>
      <w:r w:rsidRPr="009144D2">
        <w:rPr>
          <w:rFonts w:ascii="Comic Sans MS" w:hAnsi="Comic Sans MS"/>
          <w:color w:val="000000" w:themeColor="text1"/>
        </w:rPr>
        <w:t xml:space="preserve"> bestaat uit een </w:t>
      </w:r>
      <w:hyperlink r:id="rId28" w:tooltip="Hollands classicisme" w:history="1">
        <w:proofErr w:type="spellStart"/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Hollands-classicistisch</w:t>
        </w:r>
        <w:proofErr w:type="spellEnd"/>
      </w:hyperlink>
      <w:r w:rsidRPr="009144D2">
        <w:rPr>
          <w:rFonts w:ascii="Comic Sans MS" w:hAnsi="Comic Sans MS"/>
          <w:color w:val="000000" w:themeColor="text1"/>
        </w:rPr>
        <w:t xml:space="preserve"> landhuis uit circa 1662 ontworpen door </w:t>
      </w:r>
      <w:hyperlink r:id="rId29" w:tooltip="Philips Vingboons" w:history="1"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Philips </w:t>
        </w:r>
        <w:proofErr w:type="spellStart"/>
        <w:r w:rsidRPr="009144D2">
          <w:rPr>
            <w:rStyle w:val="Hyperlink"/>
            <w:rFonts w:ascii="Comic Sans MS" w:hAnsi="Comic Sans MS"/>
            <w:color w:val="000000" w:themeColor="text1"/>
            <w:u w:val="none"/>
          </w:rPr>
          <w:t>Vingboons</w:t>
        </w:r>
        <w:proofErr w:type="spellEnd"/>
      </w:hyperlink>
      <w:r w:rsidRPr="009144D2">
        <w:rPr>
          <w:rFonts w:ascii="Comic Sans MS" w:hAnsi="Comic Sans MS"/>
          <w:color w:val="000000" w:themeColor="text1"/>
        </w:rPr>
        <w:t xml:space="preserve">. </w:t>
      </w:r>
    </w:p>
    <w:p w:rsidR="009144D2" w:rsidRPr="009144D2" w:rsidRDefault="009144D2" w:rsidP="009144D2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44D2">
        <w:rPr>
          <w:rFonts w:ascii="Comic Sans MS" w:hAnsi="Comic Sans MS"/>
          <w:color w:val="000000" w:themeColor="text1"/>
        </w:rPr>
        <w:t>In 1858 zijn er aan de voorzijde twee veelhoekige torens aan toegevoegd en in 1914/1915 werden aan de achterzijde twee rechthoekige vleugels toegevoegd.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E1" w:rsidRDefault="000E49E1">
      <w:r>
        <w:separator/>
      </w:r>
    </w:p>
  </w:endnote>
  <w:endnote w:type="continuationSeparator" w:id="0">
    <w:p w:rsidR="000E49E1" w:rsidRDefault="000E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73BE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73BE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144D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144D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E1" w:rsidRDefault="000E49E1">
      <w:r>
        <w:separator/>
      </w:r>
    </w:p>
  </w:footnote>
  <w:footnote w:type="continuationSeparator" w:id="0">
    <w:p w:rsidR="000E49E1" w:rsidRDefault="000E4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73B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3BED" w:rsidRPr="00673BE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73BED" w:rsidP="00096912">
    <w:pPr>
      <w:pStyle w:val="Koptekst"/>
      <w:jc w:val="right"/>
      <w:rPr>
        <w:rFonts w:ascii="Comic Sans MS" w:hAnsi="Comic Sans MS"/>
        <w:b/>
        <w:color w:val="0000FF"/>
      </w:rPr>
    </w:pPr>
    <w:r w:rsidRPr="00673BE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73B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18C"/>
    <w:multiLevelType w:val="hybridMultilevel"/>
    <w:tmpl w:val="685AD922"/>
    <w:lvl w:ilvl="0" w:tplc="02FE4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699B"/>
    <w:multiLevelType w:val="hybridMultilevel"/>
    <w:tmpl w:val="554258C4"/>
    <w:lvl w:ilvl="0" w:tplc="02FE4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550F"/>
    <w:multiLevelType w:val="hybridMultilevel"/>
    <w:tmpl w:val="F6AA6E12"/>
    <w:lvl w:ilvl="0" w:tplc="02FE4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B65"/>
    <w:multiLevelType w:val="hybridMultilevel"/>
    <w:tmpl w:val="AA34383E"/>
    <w:lvl w:ilvl="0" w:tplc="02FE4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C3DBF"/>
    <w:multiLevelType w:val="multilevel"/>
    <w:tmpl w:val="27B0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5274D"/>
    <w:multiLevelType w:val="hybridMultilevel"/>
    <w:tmpl w:val="C1661C20"/>
    <w:lvl w:ilvl="0" w:tplc="02FE4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206A6"/>
    <w:multiLevelType w:val="hybridMultilevel"/>
    <w:tmpl w:val="8C82C0FA"/>
    <w:lvl w:ilvl="0" w:tplc="02FE4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C0A73"/>
    <w:multiLevelType w:val="hybridMultilevel"/>
    <w:tmpl w:val="0A5E3A64"/>
    <w:lvl w:ilvl="0" w:tplc="02FE4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3484F"/>
    <w:multiLevelType w:val="hybridMultilevel"/>
    <w:tmpl w:val="680E60EE"/>
    <w:lvl w:ilvl="0" w:tplc="02FE4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0E49E1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73BED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144D2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avezate" TargetMode="External"/><Relationship Id="rId18" Type="http://schemas.openxmlformats.org/officeDocument/2006/relationships/hyperlink" Target="http://nl.wikipedia.org/wiki/1544" TargetMode="External"/><Relationship Id="rId26" Type="http://schemas.openxmlformats.org/officeDocument/2006/relationships/hyperlink" Target="http://nl.wikipedia.org/wiki/Gerrit_Schimmelpenninc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Delden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of_van_Twente" TargetMode="External"/><Relationship Id="rId17" Type="http://schemas.openxmlformats.org/officeDocument/2006/relationships/hyperlink" Target="http://nl.wikipedia.org/w/index.php?title=Maria_van_Beckum&amp;action=edit&amp;redlink=1" TargetMode="External"/><Relationship Id="rId25" Type="http://schemas.openxmlformats.org/officeDocument/2006/relationships/hyperlink" Target="http://nl.wikipedia.org/wiki/Schimmelpenninck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rsula_van_Beckum" TargetMode="External"/><Relationship Id="rId20" Type="http://schemas.openxmlformats.org/officeDocument/2006/relationships/hyperlink" Target="http://nl.wikipedia.org/wiki/Ketterij" TargetMode="External"/><Relationship Id="rId29" Type="http://schemas.openxmlformats.org/officeDocument/2006/relationships/hyperlink" Target="http://nl.wikipedia.org/wiki/Philips_Vingbo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Bataafse_Republiek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ticht_Utrecht" TargetMode="External"/><Relationship Id="rId23" Type="http://schemas.openxmlformats.org/officeDocument/2006/relationships/hyperlink" Target="http://nl.wikipedia.org/wiki/Raadpensionaris" TargetMode="External"/><Relationship Id="rId28" Type="http://schemas.openxmlformats.org/officeDocument/2006/relationships/hyperlink" Target="http://nl.wikipedia.org/wiki/Hollands_classicism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Diepenheim" TargetMode="External"/><Relationship Id="rId19" Type="http://schemas.openxmlformats.org/officeDocument/2006/relationships/hyperlink" Target="http://nl.wikipedia.org/wiki/Wederdoper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2_12_N_6_34_27_E_zoom:17&amp;pagename=Nijenhuis_(Diepenheim)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Rutger_Jan_Schimmelpenninck" TargetMode="External"/><Relationship Id="rId27" Type="http://schemas.openxmlformats.org/officeDocument/2006/relationships/hyperlink" Target="http://nl.wikipedia.org/wiki/Rutger_Jan_Schimmelpenninck_van_Nijenhuis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2</cp:revision>
  <dcterms:created xsi:type="dcterms:W3CDTF">2011-01-20T14:36:00Z</dcterms:created>
  <dcterms:modified xsi:type="dcterms:W3CDTF">2011-01-20T14:36:00Z</dcterms:modified>
</cp:coreProperties>
</file>