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C3D" w:rsidRPr="007C1C3D" w:rsidRDefault="007C1C3D" w:rsidP="007C1C3D">
      <w:pPr>
        <w:outlineLvl w:val="0"/>
        <w:rPr>
          <w:rFonts w:ascii="Comic Sans MS" w:hAnsi="Comic Sans MS"/>
          <w:b/>
          <w:sz w:val="24"/>
          <w:bdr w:val="single" w:sz="4" w:space="0" w:color="auto"/>
          <w:shd w:val="clear" w:color="auto" w:fill="FFFF00"/>
        </w:rPr>
      </w:pPr>
      <w:r>
        <w:rPr>
          <w:rFonts w:ascii="Comic Sans MS" w:hAnsi="Comic Sans MS"/>
          <w:b/>
          <w:sz w:val="24"/>
          <w:bdr w:val="single" w:sz="4" w:space="0" w:color="auto"/>
          <w:shd w:val="clear" w:color="auto" w:fill="FFFF00"/>
        </w:rPr>
        <w:t xml:space="preserve">Kastelen Brabant - </w:t>
      </w:r>
      <w:r w:rsidRPr="007C1C3D">
        <w:rPr>
          <w:rFonts w:ascii="Comic Sans MS" w:hAnsi="Comic Sans MS"/>
          <w:b/>
          <w:sz w:val="24"/>
          <w:bdr w:val="single" w:sz="4" w:space="0" w:color="auto"/>
          <w:shd w:val="clear" w:color="auto" w:fill="FFFF00"/>
        </w:rPr>
        <w:t xml:space="preserve">Oosterhout - De Blauwe Camer (LB) </w:t>
      </w:r>
      <w:r w:rsidRPr="007C1C3D">
        <w:rPr>
          <w:rFonts w:ascii="Comic Sans MS" w:hAnsi="Comic Sans MS"/>
          <w:b/>
          <w:noProof/>
          <w:color w:val="0000FF"/>
          <w:sz w:val="24"/>
          <w:szCs w:val="21"/>
          <w:bdr w:val="single" w:sz="4" w:space="0" w:color="auto"/>
          <w:shd w:val="clear" w:color="auto" w:fill="FFFF00"/>
          <w:lang w:val="nl-NL"/>
        </w:rPr>
        <w:drawing>
          <wp:inline distT="0" distB="0" distL="0" distR="0">
            <wp:extent cx="219075" cy="219075"/>
            <wp:effectExtent l="0" t="0" r="9525" b="0"/>
            <wp:docPr id="1" name="Afbeelding 3"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t-web-browser.svg">
                      <a:hlinkClick r:id="rId8"/>
                    </pic:cNvPr>
                    <pic:cNvPicPr>
                      <a:picLocks noChangeAspect="1" noChangeArrowheads="1"/>
                    </pic:cNvPicPr>
                  </pic:nvPicPr>
                  <pic:blipFill>
                    <a:blip r:embed="rId9"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10" w:history="1">
        <w:r w:rsidRPr="007C1C3D">
          <w:rPr>
            <w:rStyle w:val="Hyperlink"/>
            <w:rFonts w:ascii="Comic Sans MS" w:hAnsi="Comic Sans MS"/>
            <w:b/>
            <w:sz w:val="24"/>
            <w:szCs w:val="21"/>
            <w:bdr w:val="single" w:sz="4" w:space="0" w:color="auto"/>
            <w:shd w:val="clear" w:color="auto" w:fill="FFFF00"/>
          </w:rPr>
          <w:t>51° 39' NB, 4° 53' OL</w:t>
        </w:r>
      </w:hyperlink>
    </w:p>
    <w:p w:rsidR="007C1C3D" w:rsidRDefault="007C1C3D" w:rsidP="007C1C3D"/>
    <w:p w:rsidR="007C1C3D" w:rsidRPr="00691B86" w:rsidRDefault="00691B86" w:rsidP="00691B86">
      <w:pPr>
        <w:pStyle w:val="Normaalweb"/>
        <w:numPr>
          <w:ilvl w:val="0"/>
          <w:numId w:val="3"/>
        </w:numPr>
        <w:spacing w:before="120" w:beforeAutospacing="0" w:after="120" w:afterAutospacing="0"/>
        <w:rPr>
          <w:rFonts w:ascii="Comic Sans MS" w:hAnsi="Comic Sans MS"/>
          <w:color w:val="000000" w:themeColor="text1"/>
        </w:rPr>
      </w:pPr>
      <w:r w:rsidRPr="00691B86">
        <w:rPr>
          <w:rFonts w:ascii="Comic Sans MS" w:hAnsi="Comic Sans MS"/>
          <w:noProof/>
          <w:color w:val="000000" w:themeColor="text1"/>
        </w:rPr>
        <w:drawing>
          <wp:anchor distT="0" distB="0" distL="114300" distR="114300" simplePos="0" relativeHeight="251658240" behindDoc="0" locked="0" layoutInCell="1" allowOverlap="1" wp14:anchorId="05E63106" wp14:editId="6AF37783">
            <wp:simplePos x="0" y="0"/>
            <wp:positionH relativeFrom="column">
              <wp:posOffset>4084955</wp:posOffset>
            </wp:positionH>
            <wp:positionV relativeFrom="paragraph">
              <wp:posOffset>409575</wp:posOffset>
            </wp:positionV>
            <wp:extent cx="2486025" cy="1666875"/>
            <wp:effectExtent l="19050" t="0" r="9525" b="542925"/>
            <wp:wrapSquare wrapText="bothSides"/>
            <wp:docPr id="4" name="Afbeelding 4" descr="http://upload.wikimedia.org/wikipedia/commons/thumb/0/02/Blauwe_Camer.JPG/261px-Blauwe_Ca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0/02/Blauwe_Camer.JPG/261px-Blauwe_Camer.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6025" cy="16668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7C1C3D" w:rsidRPr="00691B86">
        <w:rPr>
          <w:rFonts w:ascii="Comic Sans MS" w:hAnsi="Comic Sans MS"/>
          <w:color w:val="000000" w:themeColor="text1"/>
        </w:rPr>
        <w:t xml:space="preserve">Kasteel </w:t>
      </w:r>
      <w:r w:rsidR="007C1C3D" w:rsidRPr="00691B86">
        <w:rPr>
          <w:rFonts w:ascii="Comic Sans MS" w:hAnsi="Comic Sans MS"/>
          <w:b/>
          <w:bCs/>
          <w:color w:val="000000" w:themeColor="text1"/>
        </w:rPr>
        <w:t>De Blauwe Camer</w:t>
      </w:r>
      <w:r w:rsidR="007C1C3D" w:rsidRPr="00691B86">
        <w:rPr>
          <w:rFonts w:ascii="Comic Sans MS" w:hAnsi="Comic Sans MS"/>
          <w:color w:val="000000" w:themeColor="text1"/>
        </w:rPr>
        <w:t xml:space="preserve"> (</w:t>
      </w:r>
      <w:hyperlink r:id="rId13" w:tooltip="Premonstratenzers" w:history="1">
        <w:r w:rsidR="007C1C3D" w:rsidRPr="00691B86">
          <w:rPr>
            <w:rStyle w:val="Hyperlink"/>
            <w:rFonts w:ascii="Comic Sans MS" w:hAnsi="Comic Sans MS"/>
            <w:color w:val="000000" w:themeColor="text1"/>
            <w:u w:val="none"/>
          </w:rPr>
          <w:t>norbertinessen</w:t>
        </w:r>
      </w:hyperlink>
      <w:hyperlink r:id="rId14" w:tooltip="Klooster (gebouw)" w:history="1">
        <w:r w:rsidR="007C1C3D" w:rsidRPr="00691B86">
          <w:rPr>
            <w:rStyle w:val="Hyperlink"/>
            <w:rFonts w:ascii="Comic Sans MS" w:hAnsi="Comic Sans MS"/>
            <w:color w:val="000000" w:themeColor="text1"/>
            <w:u w:val="none"/>
          </w:rPr>
          <w:t>klooster</w:t>
        </w:r>
      </w:hyperlink>
      <w:r w:rsidR="007C1C3D" w:rsidRPr="00691B86">
        <w:rPr>
          <w:rFonts w:ascii="Comic Sans MS" w:hAnsi="Comic Sans MS"/>
          <w:color w:val="000000" w:themeColor="text1"/>
        </w:rPr>
        <w:t xml:space="preserve"> Sint Catharinadal) ligt in </w:t>
      </w:r>
      <w:hyperlink r:id="rId15" w:tooltip="Noord-Brabant" w:history="1">
        <w:r w:rsidR="007C1C3D" w:rsidRPr="00691B86">
          <w:rPr>
            <w:rStyle w:val="Hyperlink"/>
            <w:rFonts w:ascii="Comic Sans MS" w:hAnsi="Comic Sans MS"/>
            <w:color w:val="000000" w:themeColor="text1"/>
            <w:u w:val="none"/>
          </w:rPr>
          <w:t>Noord-Brabant</w:t>
        </w:r>
      </w:hyperlink>
      <w:r w:rsidR="007C1C3D" w:rsidRPr="00691B86">
        <w:rPr>
          <w:rFonts w:ascii="Comic Sans MS" w:hAnsi="Comic Sans MS"/>
          <w:color w:val="000000" w:themeColor="text1"/>
        </w:rPr>
        <w:t xml:space="preserve"> aan de noordoostzijde van </w:t>
      </w:r>
      <w:hyperlink r:id="rId16" w:tooltip="Oosterhout (Noord-Brabant)" w:history="1">
        <w:r w:rsidR="007C1C3D" w:rsidRPr="00691B86">
          <w:rPr>
            <w:rStyle w:val="Hyperlink"/>
            <w:rFonts w:ascii="Comic Sans MS" w:hAnsi="Comic Sans MS"/>
            <w:color w:val="000000" w:themeColor="text1"/>
            <w:u w:val="none"/>
          </w:rPr>
          <w:t>Oosterhout</w:t>
        </w:r>
      </w:hyperlink>
      <w:r w:rsidR="007C1C3D" w:rsidRPr="00691B86">
        <w:rPr>
          <w:rFonts w:ascii="Comic Sans MS" w:hAnsi="Comic Sans MS"/>
          <w:color w:val="000000" w:themeColor="text1"/>
        </w:rPr>
        <w:t xml:space="preserve"> aan de Kloosterdreef.</w:t>
      </w:r>
    </w:p>
    <w:p w:rsidR="007C1C3D" w:rsidRPr="00691B86" w:rsidRDefault="007C1C3D" w:rsidP="00691B86">
      <w:pPr>
        <w:pStyle w:val="Normaalweb"/>
        <w:numPr>
          <w:ilvl w:val="0"/>
          <w:numId w:val="3"/>
        </w:numPr>
        <w:spacing w:before="120" w:beforeAutospacing="0" w:after="120" w:afterAutospacing="0"/>
        <w:rPr>
          <w:rFonts w:ascii="Comic Sans MS" w:hAnsi="Comic Sans MS"/>
          <w:color w:val="000000" w:themeColor="text1"/>
        </w:rPr>
      </w:pPr>
      <w:r w:rsidRPr="00691B86">
        <w:rPr>
          <w:rFonts w:ascii="Comic Sans MS" w:hAnsi="Comic Sans MS"/>
          <w:color w:val="000000" w:themeColor="text1"/>
        </w:rPr>
        <w:t>Het kasteel ontstond omstreeks het jaar 1400. In het begin van de vijftiende eeuw kwam het slotje in handen van de Johannieter-ridders. In 1647 betrokken de nonnen het gebouw en werd het een klooster.</w:t>
      </w:r>
    </w:p>
    <w:p w:rsidR="00691B86" w:rsidRDefault="007C1C3D" w:rsidP="00691B86">
      <w:pPr>
        <w:pStyle w:val="Normaalweb"/>
        <w:numPr>
          <w:ilvl w:val="0"/>
          <w:numId w:val="3"/>
        </w:numPr>
        <w:spacing w:before="120" w:beforeAutospacing="0" w:after="120" w:afterAutospacing="0"/>
        <w:rPr>
          <w:rFonts w:ascii="Comic Sans MS" w:hAnsi="Comic Sans MS"/>
          <w:color w:val="000000" w:themeColor="text1"/>
        </w:rPr>
      </w:pPr>
      <w:r w:rsidRPr="00691B86">
        <w:rPr>
          <w:rFonts w:ascii="Comic Sans MS" w:hAnsi="Comic Sans MS"/>
          <w:color w:val="000000" w:themeColor="text1"/>
        </w:rPr>
        <w:t xml:space="preserve">Het waren zeven jonge vrouwen in Vroenhout bij </w:t>
      </w:r>
      <w:hyperlink r:id="rId17" w:tooltip="Wouw (plaats)" w:history="1">
        <w:r w:rsidRPr="00691B86">
          <w:rPr>
            <w:rStyle w:val="Hyperlink"/>
            <w:rFonts w:ascii="Comic Sans MS" w:hAnsi="Comic Sans MS"/>
            <w:color w:val="000000" w:themeColor="text1"/>
            <w:u w:val="none"/>
          </w:rPr>
          <w:t>Wouw</w:t>
        </w:r>
      </w:hyperlink>
      <w:r w:rsidRPr="00691B86">
        <w:rPr>
          <w:rFonts w:ascii="Comic Sans MS" w:hAnsi="Comic Sans MS"/>
          <w:color w:val="000000" w:themeColor="text1"/>
        </w:rPr>
        <w:t xml:space="preserve"> - zusjes van elkaar - die in </w:t>
      </w:r>
      <w:hyperlink r:id="rId18" w:tooltip="1271" w:history="1">
        <w:r w:rsidRPr="00691B86">
          <w:rPr>
            <w:rStyle w:val="Hyperlink"/>
            <w:rFonts w:ascii="Comic Sans MS" w:hAnsi="Comic Sans MS"/>
            <w:color w:val="000000" w:themeColor="text1"/>
            <w:u w:val="none"/>
          </w:rPr>
          <w:t>1271</w:t>
        </w:r>
      </w:hyperlink>
      <w:r w:rsidRPr="00691B86">
        <w:rPr>
          <w:rFonts w:ascii="Comic Sans MS" w:hAnsi="Comic Sans MS"/>
          <w:color w:val="000000" w:themeColor="text1"/>
        </w:rPr>
        <w:t xml:space="preserve"> de basis gevormd hebben van de nu nog bestaande Norbertinessenpriorij Sint-Catharinadal te Oosterhout. </w:t>
      </w:r>
    </w:p>
    <w:p w:rsidR="00691B86" w:rsidRDefault="007C1C3D" w:rsidP="00691B86">
      <w:pPr>
        <w:pStyle w:val="Normaalweb"/>
        <w:numPr>
          <w:ilvl w:val="0"/>
          <w:numId w:val="3"/>
        </w:numPr>
        <w:spacing w:before="120" w:beforeAutospacing="0" w:after="120" w:afterAutospacing="0"/>
        <w:rPr>
          <w:rFonts w:ascii="Comic Sans MS" w:hAnsi="Comic Sans MS"/>
          <w:color w:val="000000" w:themeColor="text1"/>
        </w:rPr>
      </w:pPr>
      <w:r w:rsidRPr="00691B86">
        <w:rPr>
          <w:rFonts w:ascii="Comic Sans MS" w:hAnsi="Comic Sans MS"/>
          <w:color w:val="000000" w:themeColor="text1"/>
        </w:rPr>
        <w:t xml:space="preserve">Zij wilden samen een eigen levenswijze opbouwen in de geest van de Norbertijner Orde, waarin ook vrouwenkloosters waren. </w:t>
      </w:r>
    </w:p>
    <w:p w:rsidR="007C1C3D" w:rsidRPr="00691B86" w:rsidRDefault="007C1C3D" w:rsidP="00691B86">
      <w:pPr>
        <w:pStyle w:val="Normaalweb"/>
        <w:numPr>
          <w:ilvl w:val="0"/>
          <w:numId w:val="3"/>
        </w:numPr>
        <w:spacing w:before="120" w:beforeAutospacing="0" w:after="120" w:afterAutospacing="0"/>
        <w:rPr>
          <w:rFonts w:ascii="Comic Sans MS" w:hAnsi="Comic Sans MS"/>
          <w:color w:val="000000" w:themeColor="text1"/>
        </w:rPr>
      </w:pPr>
      <w:r w:rsidRPr="00691B86">
        <w:rPr>
          <w:rFonts w:ascii="Comic Sans MS" w:hAnsi="Comic Sans MS"/>
          <w:color w:val="000000" w:themeColor="text1"/>
        </w:rPr>
        <w:t xml:space="preserve">Deze norbertinessen vormen nu, hun verhuizingen daargelaten, met de norbertijnerabdij van </w:t>
      </w:r>
      <w:hyperlink r:id="rId19" w:tooltip="Abdij van Berne" w:history="1">
        <w:r w:rsidRPr="00691B86">
          <w:rPr>
            <w:rStyle w:val="Hyperlink"/>
            <w:rFonts w:ascii="Comic Sans MS" w:hAnsi="Comic Sans MS"/>
            <w:color w:val="000000" w:themeColor="text1"/>
            <w:u w:val="none"/>
          </w:rPr>
          <w:t>Berne</w:t>
        </w:r>
      </w:hyperlink>
      <w:r w:rsidRPr="00691B86">
        <w:rPr>
          <w:rFonts w:ascii="Comic Sans MS" w:hAnsi="Comic Sans MS"/>
          <w:color w:val="000000" w:themeColor="text1"/>
        </w:rPr>
        <w:t xml:space="preserve"> de oudste nog bestaande kloostergemeenschap in Nederland.</w:t>
      </w:r>
    </w:p>
    <w:p w:rsidR="00691B86" w:rsidRDefault="007C1C3D" w:rsidP="00691B86">
      <w:pPr>
        <w:pStyle w:val="Normaalweb"/>
        <w:numPr>
          <w:ilvl w:val="0"/>
          <w:numId w:val="3"/>
        </w:numPr>
        <w:spacing w:before="120" w:beforeAutospacing="0" w:after="120" w:afterAutospacing="0"/>
        <w:rPr>
          <w:rFonts w:ascii="Comic Sans MS" w:hAnsi="Comic Sans MS"/>
          <w:color w:val="000000" w:themeColor="text1"/>
        </w:rPr>
      </w:pPr>
      <w:r w:rsidRPr="00691B86">
        <w:rPr>
          <w:rFonts w:ascii="Comic Sans MS" w:hAnsi="Comic Sans MS"/>
          <w:color w:val="000000" w:themeColor="text1"/>
        </w:rPr>
        <w:t xml:space="preserve">Volgens een van de geschiedenisschrijvers is hun Vader Servatius, genoemd van </w:t>
      </w:r>
      <w:hyperlink r:id="rId20" w:tooltip="Breda" w:history="1">
        <w:r w:rsidRPr="00691B86">
          <w:rPr>
            <w:rStyle w:val="Hyperlink"/>
            <w:rFonts w:ascii="Comic Sans MS" w:hAnsi="Comic Sans MS"/>
            <w:color w:val="000000" w:themeColor="text1"/>
            <w:u w:val="none"/>
          </w:rPr>
          <w:t>Breda</w:t>
        </w:r>
      </w:hyperlink>
      <w:r w:rsidRPr="00691B86">
        <w:rPr>
          <w:rFonts w:ascii="Comic Sans MS" w:hAnsi="Comic Sans MS"/>
          <w:color w:val="000000" w:themeColor="text1"/>
        </w:rPr>
        <w:t xml:space="preserve">, daarom namens zijn dochters naar Laon in Frankrijk, naar een generaal kapittel van de norbertijner orde gereisd, om daar de officiële instemming te verkrijgen. </w:t>
      </w:r>
    </w:p>
    <w:p w:rsidR="007C1C3D" w:rsidRPr="00691B86" w:rsidRDefault="007C1C3D" w:rsidP="00691B86">
      <w:pPr>
        <w:pStyle w:val="Normaalweb"/>
        <w:numPr>
          <w:ilvl w:val="0"/>
          <w:numId w:val="3"/>
        </w:numPr>
        <w:spacing w:before="120" w:beforeAutospacing="0" w:after="120" w:afterAutospacing="0"/>
        <w:rPr>
          <w:rFonts w:ascii="Comic Sans MS" w:hAnsi="Comic Sans MS"/>
          <w:color w:val="000000" w:themeColor="text1"/>
        </w:rPr>
      </w:pPr>
      <w:r w:rsidRPr="00691B86">
        <w:rPr>
          <w:rFonts w:ascii="Comic Sans MS" w:hAnsi="Comic Sans MS"/>
          <w:color w:val="000000" w:themeColor="text1"/>
        </w:rPr>
        <w:t xml:space="preserve">Het is hem gelukt, getuige de charter van 9 oktober </w:t>
      </w:r>
      <w:hyperlink r:id="rId21" w:tooltip="1271" w:history="1">
        <w:r w:rsidRPr="00691B86">
          <w:rPr>
            <w:rStyle w:val="Hyperlink"/>
            <w:rFonts w:ascii="Comic Sans MS" w:hAnsi="Comic Sans MS"/>
            <w:color w:val="000000" w:themeColor="text1"/>
            <w:u w:val="none"/>
          </w:rPr>
          <w:t>1271</w:t>
        </w:r>
      </w:hyperlink>
      <w:r w:rsidRPr="00691B86">
        <w:rPr>
          <w:rFonts w:ascii="Comic Sans MS" w:hAnsi="Comic Sans MS"/>
          <w:color w:val="000000" w:themeColor="text1"/>
        </w:rPr>
        <w:t>, die nog in het bezit is van Sint-Catharinadal. Alzo luidt een van de stichtingsverhalen.</w:t>
      </w:r>
    </w:p>
    <w:p w:rsidR="00691B86" w:rsidRDefault="007C1C3D" w:rsidP="00691B86">
      <w:pPr>
        <w:pStyle w:val="Normaalweb"/>
        <w:numPr>
          <w:ilvl w:val="0"/>
          <w:numId w:val="3"/>
        </w:numPr>
        <w:spacing w:before="120" w:beforeAutospacing="0" w:after="120" w:afterAutospacing="0"/>
        <w:rPr>
          <w:rFonts w:ascii="Comic Sans MS" w:hAnsi="Comic Sans MS"/>
          <w:color w:val="000000" w:themeColor="text1"/>
        </w:rPr>
      </w:pPr>
      <w:r w:rsidRPr="00691B86">
        <w:rPr>
          <w:rFonts w:ascii="Comic Sans MS" w:hAnsi="Comic Sans MS"/>
          <w:color w:val="000000" w:themeColor="text1"/>
        </w:rPr>
        <w:t xml:space="preserve">Maar de zusters moesten reeds in het jaar </w:t>
      </w:r>
      <w:hyperlink r:id="rId22" w:tooltip="1288" w:history="1">
        <w:r w:rsidRPr="00691B86">
          <w:rPr>
            <w:rStyle w:val="Hyperlink"/>
            <w:rFonts w:ascii="Comic Sans MS" w:hAnsi="Comic Sans MS"/>
            <w:color w:val="000000" w:themeColor="text1"/>
            <w:u w:val="none"/>
          </w:rPr>
          <w:t>1288</w:t>
        </w:r>
      </w:hyperlink>
      <w:r w:rsidRPr="00691B86">
        <w:rPr>
          <w:rFonts w:ascii="Comic Sans MS" w:hAnsi="Comic Sans MS"/>
          <w:color w:val="000000" w:themeColor="text1"/>
        </w:rPr>
        <w:t xml:space="preserve"> de nadelige gevolgen van de z.g. </w:t>
      </w:r>
      <w:hyperlink r:id="rId23" w:tooltip="Sint-Aagthenvloed" w:history="1">
        <w:r w:rsidRPr="00691B86">
          <w:rPr>
            <w:rStyle w:val="Hyperlink"/>
            <w:rFonts w:ascii="Comic Sans MS" w:hAnsi="Comic Sans MS"/>
            <w:color w:val="000000" w:themeColor="text1"/>
            <w:u w:val="none"/>
          </w:rPr>
          <w:t>Sint-Aagthenvloed</w:t>
        </w:r>
      </w:hyperlink>
      <w:r w:rsidRPr="00691B86">
        <w:rPr>
          <w:rFonts w:ascii="Comic Sans MS" w:hAnsi="Comic Sans MS"/>
          <w:color w:val="000000" w:themeColor="text1"/>
        </w:rPr>
        <w:t xml:space="preserve"> ervaren, en wel zo dat ze in </w:t>
      </w:r>
      <w:hyperlink r:id="rId24" w:tooltip="1295" w:history="1">
        <w:r w:rsidRPr="00691B86">
          <w:rPr>
            <w:rStyle w:val="Hyperlink"/>
            <w:rFonts w:ascii="Comic Sans MS" w:hAnsi="Comic Sans MS"/>
            <w:color w:val="000000" w:themeColor="text1"/>
            <w:u w:val="none"/>
          </w:rPr>
          <w:t>1295</w:t>
        </w:r>
      </w:hyperlink>
      <w:r w:rsidRPr="00691B86">
        <w:rPr>
          <w:rFonts w:ascii="Comic Sans MS" w:hAnsi="Comic Sans MS"/>
          <w:color w:val="000000" w:themeColor="text1"/>
        </w:rPr>
        <w:t xml:space="preserve"> hebben besloten om naar Breda te verhuizen. </w:t>
      </w:r>
    </w:p>
    <w:p w:rsidR="00691B86" w:rsidRDefault="007C1C3D" w:rsidP="00691B86">
      <w:pPr>
        <w:pStyle w:val="Normaalweb"/>
        <w:numPr>
          <w:ilvl w:val="0"/>
          <w:numId w:val="3"/>
        </w:numPr>
        <w:spacing w:before="120" w:beforeAutospacing="0" w:after="120" w:afterAutospacing="0"/>
        <w:rPr>
          <w:rFonts w:ascii="Comic Sans MS" w:hAnsi="Comic Sans MS"/>
          <w:color w:val="000000" w:themeColor="text1"/>
        </w:rPr>
      </w:pPr>
      <w:r w:rsidRPr="00691B86">
        <w:rPr>
          <w:rFonts w:ascii="Comic Sans MS" w:hAnsi="Comic Sans MS"/>
          <w:color w:val="000000" w:themeColor="text1"/>
        </w:rPr>
        <w:t xml:space="preserve">Gelukkig kregen de zusters alle hulp van De Heer van Breda, </w:t>
      </w:r>
      <w:hyperlink r:id="rId25" w:tooltip="Arnoud van Leuven" w:history="1">
        <w:r w:rsidRPr="00691B86">
          <w:rPr>
            <w:rStyle w:val="Hyperlink"/>
            <w:rFonts w:ascii="Comic Sans MS" w:hAnsi="Comic Sans MS"/>
            <w:color w:val="000000" w:themeColor="text1"/>
            <w:u w:val="none"/>
          </w:rPr>
          <w:t>Arnoud van Leuven</w:t>
        </w:r>
      </w:hyperlink>
      <w:r w:rsidRPr="00691B86">
        <w:rPr>
          <w:rFonts w:ascii="Comic Sans MS" w:hAnsi="Comic Sans MS"/>
          <w:color w:val="000000" w:themeColor="text1"/>
        </w:rPr>
        <w:t xml:space="preserve"> en zijn echtgenote Elisabeth. </w:t>
      </w:r>
    </w:p>
    <w:p w:rsidR="00691B86" w:rsidRDefault="007C1C3D" w:rsidP="00691B86">
      <w:pPr>
        <w:pStyle w:val="Normaalweb"/>
        <w:numPr>
          <w:ilvl w:val="0"/>
          <w:numId w:val="3"/>
        </w:numPr>
        <w:spacing w:before="120" w:beforeAutospacing="0" w:after="120" w:afterAutospacing="0"/>
        <w:rPr>
          <w:rFonts w:ascii="Comic Sans MS" w:hAnsi="Comic Sans MS"/>
          <w:color w:val="000000" w:themeColor="text1"/>
        </w:rPr>
      </w:pPr>
      <w:r w:rsidRPr="00691B86">
        <w:rPr>
          <w:rFonts w:ascii="Comic Sans MS" w:hAnsi="Comic Sans MS"/>
          <w:color w:val="000000" w:themeColor="text1"/>
        </w:rPr>
        <w:t xml:space="preserve">Maar ook andere vrienden hielpen waar dit nodig was. </w:t>
      </w:r>
    </w:p>
    <w:p w:rsidR="00691B86" w:rsidRDefault="007C1C3D" w:rsidP="00691B86">
      <w:pPr>
        <w:pStyle w:val="Normaalweb"/>
        <w:numPr>
          <w:ilvl w:val="0"/>
          <w:numId w:val="3"/>
        </w:numPr>
        <w:spacing w:before="120" w:beforeAutospacing="0" w:after="120" w:afterAutospacing="0"/>
        <w:rPr>
          <w:rFonts w:ascii="Comic Sans MS" w:hAnsi="Comic Sans MS"/>
          <w:color w:val="000000" w:themeColor="text1"/>
        </w:rPr>
      </w:pPr>
      <w:r w:rsidRPr="00691B86">
        <w:rPr>
          <w:rFonts w:ascii="Comic Sans MS" w:hAnsi="Comic Sans MS"/>
          <w:color w:val="000000" w:themeColor="text1"/>
        </w:rPr>
        <w:t xml:space="preserve">In </w:t>
      </w:r>
      <w:hyperlink r:id="rId26" w:tooltip="1308" w:history="1">
        <w:r w:rsidRPr="00691B86">
          <w:rPr>
            <w:rStyle w:val="Hyperlink"/>
            <w:rFonts w:ascii="Comic Sans MS" w:hAnsi="Comic Sans MS"/>
            <w:color w:val="000000" w:themeColor="text1"/>
            <w:u w:val="none"/>
          </w:rPr>
          <w:t>1308</w:t>
        </w:r>
      </w:hyperlink>
      <w:r w:rsidRPr="00691B86">
        <w:rPr>
          <w:rFonts w:ascii="Comic Sans MS" w:hAnsi="Comic Sans MS"/>
          <w:color w:val="000000" w:themeColor="text1"/>
        </w:rPr>
        <w:t xml:space="preserve"> konden de zusters reeds een klein, precies aangepast onderkomen betrekken. </w:t>
      </w:r>
    </w:p>
    <w:p w:rsidR="00691B86" w:rsidRDefault="007C1C3D" w:rsidP="00691B86">
      <w:pPr>
        <w:pStyle w:val="Normaalweb"/>
        <w:numPr>
          <w:ilvl w:val="0"/>
          <w:numId w:val="3"/>
        </w:numPr>
        <w:spacing w:before="120" w:beforeAutospacing="0" w:after="120" w:afterAutospacing="0"/>
        <w:rPr>
          <w:rFonts w:ascii="Comic Sans MS" w:hAnsi="Comic Sans MS"/>
          <w:color w:val="000000" w:themeColor="text1"/>
        </w:rPr>
      </w:pPr>
      <w:r w:rsidRPr="00691B86">
        <w:rPr>
          <w:rFonts w:ascii="Comic Sans MS" w:hAnsi="Comic Sans MS"/>
          <w:color w:val="000000" w:themeColor="text1"/>
        </w:rPr>
        <w:t xml:space="preserve">De gemeenschap werd bestuurd door een priorin, gekozen uit de eigen groep. </w:t>
      </w:r>
    </w:p>
    <w:p w:rsidR="007C1C3D" w:rsidRPr="00691B86" w:rsidRDefault="007C1C3D" w:rsidP="00691B86">
      <w:pPr>
        <w:pStyle w:val="Normaalweb"/>
        <w:numPr>
          <w:ilvl w:val="0"/>
          <w:numId w:val="3"/>
        </w:numPr>
        <w:spacing w:before="120" w:beforeAutospacing="0" w:after="120" w:afterAutospacing="0"/>
        <w:rPr>
          <w:rFonts w:ascii="Comic Sans MS" w:hAnsi="Comic Sans MS"/>
          <w:color w:val="000000" w:themeColor="text1"/>
        </w:rPr>
      </w:pPr>
      <w:r w:rsidRPr="00691B86">
        <w:rPr>
          <w:rFonts w:ascii="Comic Sans MS" w:hAnsi="Comic Sans MS"/>
          <w:color w:val="000000" w:themeColor="text1"/>
        </w:rPr>
        <w:t xml:space="preserve">Voor het beheer van de tijdelijke goederen, het contact met de Norbertijner Orde, maar vooral voor de ondersteuning van het geestelijk leven was er een Priester van de orde aanwezig de z.g. </w:t>
      </w:r>
      <w:hyperlink r:id="rId27" w:tooltip="Proost" w:history="1">
        <w:r w:rsidRPr="00691B86">
          <w:rPr>
            <w:rStyle w:val="Hyperlink"/>
            <w:rFonts w:ascii="Comic Sans MS" w:hAnsi="Comic Sans MS"/>
            <w:color w:val="000000" w:themeColor="text1"/>
            <w:u w:val="none"/>
          </w:rPr>
          <w:t>Proost</w:t>
        </w:r>
      </w:hyperlink>
      <w:r w:rsidRPr="00691B86">
        <w:rPr>
          <w:rFonts w:ascii="Comic Sans MS" w:hAnsi="Comic Sans MS"/>
          <w:color w:val="000000" w:themeColor="text1"/>
        </w:rPr>
        <w:t>.</w:t>
      </w:r>
    </w:p>
    <w:p w:rsidR="007C1C3D" w:rsidRPr="00691B86" w:rsidRDefault="007C1C3D" w:rsidP="00691B86">
      <w:pPr>
        <w:pStyle w:val="Normaalweb"/>
        <w:numPr>
          <w:ilvl w:val="0"/>
          <w:numId w:val="3"/>
        </w:numPr>
        <w:spacing w:before="120" w:beforeAutospacing="0" w:after="120" w:afterAutospacing="0"/>
        <w:rPr>
          <w:rFonts w:ascii="Comic Sans MS" w:hAnsi="Comic Sans MS"/>
          <w:color w:val="000000" w:themeColor="text1"/>
        </w:rPr>
      </w:pPr>
      <w:r w:rsidRPr="00691B86">
        <w:rPr>
          <w:rFonts w:ascii="Comic Sans MS" w:hAnsi="Comic Sans MS"/>
          <w:color w:val="000000" w:themeColor="text1"/>
        </w:rPr>
        <w:lastRenderedPageBreak/>
        <w:t xml:space="preserve">Het leven van Norbertinessen heeft goede en slechte tijden gekend, zo waren er serieuze hervormingen nodig in de vijftiende eeuw. Zowel van wereldlijke zijde in de persoon van graaf </w:t>
      </w:r>
      <w:hyperlink r:id="rId28" w:tooltip="Jan I van Breda (de pagina bestaat niet)" w:history="1">
        <w:r w:rsidRPr="00691B86">
          <w:rPr>
            <w:rStyle w:val="Hyperlink"/>
            <w:rFonts w:ascii="Comic Sans MS" w:hAnsi="Comic Sans MS"/>
            <w:color w:val="000000" w:themeColor="text1"/>
            <w:u w:val="none"/>
          </w:rPr>
          <w:t>Jan I van Breda</w:t>
        </w:r>
      </w:hyperlink>
      <w:r w:rsidRPr="00691B86">
        <w:rPr>
          <w:rFonts w:ascii="Comic Sans MS" w:hAnsi="Comic Sans MS"/>
          <w:color w:val="000000" w:themeColor="text1"/>
        </w:rPr>
        <w:t xml:space="preserve">, als door paus </w:t>
      </w:r>
      <w:hyperlink r:id="rId29" w:tooltip="Pius II" w:history="1">
        <w:r w:rsidRPr="00691B86">
          <w:rPr>
            <w:rStyle w:val="Hyperlink"/>
            <w:rFonts w:ascii="Comic Sans MS" w:hAnsi="Comic Sans MS"/>
            <w:color w:val="000000" w:themeColor="text1"/>
            <w:u w:val="none"/>
          </w:rPr>
          <w:t>Pius II</w:t>
        </w:r>
      </w:hyperlink>
      <w:r w:rsidRPr="00691B86">
        <w:rPr>
          <w:rFonts w:ascii="Comic Sans MS" w:hAnsi="Comic Sans MS"/>
          <w:color w:val="000000" w:themeColor="text1"/>
        </w:rPr>
        <w:t xml:space="preserve">, die in </w:t>
      </w:r>
      <w:hyperlink r:id="rId30" w:tooltip="1461" w:history="1">
        <w:r w:rsidRPr="00691B86">
          <w:rPr>
            <w:rStyle w:val="Hyperlink"/>
            <w:rFonts w:ascii="Comic Sans MS" w:hAnsi="Comic Sans MS"/>
            <w:color w:val="000000" w:themeColor="text1"/>
            <w:u w:val="none"/>
          </w:rPr>
          <w:t>1461</w:t>
        </w:r>
      </w:hyperlink>
      <w:r w:rsidRPr="00691B86">
        <w:rPr>
          <w:rFonts w:ascii="Comic Sans MS" w:hAnsi="Comic Sans MS"/>
          <w:color w:val="000000" w:themeColor="text1"/>
        </w:rPr>
        <w:t xml:space="preserve"> een pauselijke </w:t>
      </w:r>
      <w:hyperlink r:id="rId31" w:tooltip="Bul (document)" w:history="1">
        <w:r w:rsidRPr="00691B86">
          <w:rPr>
            <w:rStyle w:val="Hyperlink"/>
            <w:rFonts w:ascii="Comic Sans MS" w:hAnsi="Comic Sans MS"/>
            <w:color w:val="000000" w:themeColor="text1"/>
            <w:u w:val="none"/>
          </w:rPr>
          <w:t>bul</w:t>
        </w:r>
      </w:hyperlink>
      <w:r w:rsidRPr="00691B86">
        <w:rPr>
          <w:rFonts w:ascii="Comic Sans MS" w:hAnsi="Comic Sans MS"/>
          <w:color w:val="000000" w:themeColor="text1"/>
        </w:rPr>
        <w:t xml:space="preserve"> uitvaardigde. De bevestiging van de Norbertijnenorde leidde tot de belevenis van een strengere beslotenheid en meer vastendagen.</w:t>
      </w:r>
    </w:p>
    <w:p w:rsidR="007C1C3D" w:rsidRPr="00691B86" w:rsidRDefault="007C1C3D" w:rsidP="007C1C3D">
      <w:pPr>
        <w:pStyle w:val="Kop2"/>
        <w:rPr>
          <w:rFonts w:ascii="Comic Sans MS" w:hAnsi="Comic Sans MS"/>
          <w:sz w:val="24"/>
          <w:bdr w:val="single" w:sz="4" w:space="0" w:color="auto"/>
          <w:shd w:val="clear" w:color="auto" w:fill="FFFF00"/>
        </w:rPr>
      </w:pPr>
      <w:bookmarkStart w:id="0" w:name="_GoBack"/>
      <w:bookmarkEnd w:id="0"/>
      <w:r w:rsidRPr="00691B86">
        <w:rPr>
          <w:rStyle w:val="mw-headline"/>
          <w:rFonts w:ascii="Comic Sans MS" w:hAnsi="Comic Sans MS"/>
          <w:sz w:val="24"/>
          <w:bdr w:val="single" w:sz="4" w:space="0" w:color="auto"/>
          <w:shd w:val="clear" w:color="auto" w:fill="FFFF00"/>
        </w:rPr>
        <w:t>Tegenslagen</w:t>
      </w:r>
    </w:p>
    <w:p w:rsidR="007C1C3D" w:rsidRPr="00691B86" w:rsidRDefault="007C1C3D" w:rsidP="00691B86">
      <w:pPr>
        <w:pStyle w:val="Normaalweb"/>
        <w:numPr>
          <w:ilvl w:val="0"/>
          <w:numId w:val="5"/>
        </w:numPr>
        <w:spacing w:before="120" w:beforeAutospacing="0" w:after="120" w:afterAutospacing="0"/>
        <w:rPr>
          <w:rFonts w:ascii="Comic Sans MS" w:hAnsi="Comic Sans MS"/>
          <w:color w:val="000000" w:themeColor="text1"/>
        </w:rPr>
      </w:pPr>
      <w:r w:rsidRPr="00691B86">
        <w:rPr>
          <w:rFonts w:ascii="Comic Sans MS" w:hAnsi="Comic Sans MS"/>
          <w:color w:val="000000" w:themeColor="text1"/>
        </w:rPr>
        <w:t xml:space="preserve">Tegenslagen bleven er komen, o.a. de ziekte de </w:t>
      </w:r>
      <w:hyperlink r:id="rId32" w:tooltip="Pest (ziekte)" w:history="1">
        <w:r w:rsidRPr="00691B86">
          <w:rPr>
            <w:rStyle w:val="Hyperlink"/>
            <w:rFonts w:ascii="Comic Sans MS" w:hAnsi="Comic Sans MS"/>
            <w:color w:val="000000" w:themeColor="text1"/>
            <w:u w:val="none"/>
          </w:rPr>
          <w:t>pest</w:t>
        </w:r>
      </w:hyperlink>
      <w:r w:rsidRPr="00691B86">
        <w:rPr>
          <w:rFonts w:ascii="Comic Sans MS" w:hAnsi="Comic Sans MS"/>
          <w:color w:val="000000" w:themeColor="text1"/>
        </w:rPr>
        <w:t xml:space="preserve">, waaraan 8 zusters overleden zijn in het jaar </w:t>
      </w:r>
      <w:hyperlink r:id="rId33" w:tooltip="1479" w:history="1">
        <w:r w:rsidRPr="00691B86">
          <w:rPr>
            <w:rStyle w:val="Hyperlink"/>
            <w:rFonts w:ascii="Comic Sans MS" w:hAnsi="Comic Sans MS"/>
            <w:color w:val="000000" w:themeColor="text1"/>
            <w:u w:val="none"/>
          </w:rPr>
          <w:t>1479</w:t>
        </w:r>
      </w:hyperlink>
      <w:r w:rsidRPr="00691B86">
        <w:rPr>
          <w:rFonts w:ascii="Comic Sans MS" w:hAnsi="Comic Sans MS"/>
          <w:color w:val="000000" w:themeColor="text1"/>
        </w:rPr>
        <w:t xml:space="preserve">. De grote brand in Breda van 23 juli </w:t>
      </w:r>
      <w:hyperlink r:id="rId34" w:tooltip="1534" w:history="1">
        <w:r w:rsidRPr="00691B86">
          <w:rPr>
            <w:rStyle w:val="Hyperlink"/>
            <w:rFonts w:ascii="Comic Sans MS" w:hAnsi="Comic Sans MS"/>
            <w:color w:val="000000" w:themeColor="text1"/>
            <w:u w:val="none"/>
          </w:rPr>
          <w:t>1534</w:t>
        </w:r>
      </w:hyperlink>
      <w:r w:rsidRPr="00691B86">
        <w:rPr>
          <w:rFonts w:ascii="Comic Sans MS" w:hAnsi="Comic Sans MS"/>
          <w:color w:val="000000" w:themeColor="text1"/>
        </w:rPr>
        <w:t xml:space="preserve"> veroorzaakte een grote schade aan de klooster-gebouwen. Maar ook de financiële middelen werden minder, waarom de zusters besloten een </w:t>
      </w:r>
      <w:hyperlink r:id="rId35" w:tooltip="School (instelling)" w:history="1">
        <w:r w:rsidRPr="00691B86">
          <w:rPr>
            <w:rStyle w:val="Hyperlink"/>
            <w:rFonts w:ascii="Comic Sans MS" w:hAnsi="Comic Sans MS"/>
            <w:color w:val="000000" w:themeColor="text1"/>
            <w:u w:val="none"/>
          </w:rPr>
          <w:t>school</w:t>
        </w:r>
      </w:hyperlink>
      <w:r w:rsidRPr="00691B86">
        <w:rPr>
          <w:rFonts w:ascii="Comic Sans MS" w:hAnsi="Comic Sans MS"/>
          <w:color w:val="000000" w:themeColor="text1"/>
        </w:rPr>
        <w:t xml:space="preserve"> en </w:t>
      </w:r>
      <w:hyperlink r:id="rId36" w:tooltip="Pensionaat" w:history="1">
        <w:r w:rsidRPr="00691B86">
          <w:rPr>
            <w:rStyle w:val="Hyperlink"/>
            <w:rFonts w:ascii="Comic Sans MS" w:hAnsi="Comic Sans MS"/>
            <w:color w:val="000000" w:themeColor="text1"/>
            <w:u w:val="none"/>
          </w:rPr>
          <w:t>pensionaat</w:t>
        </w:r>
      </w:hyperlink>
      <w:r w:rsidRPr="00691B86">
        <w:rPr>
          <w:rFonts w:ascii="Comic Sans MS" w:hAnsi="Comic Sans MS"/>
          <w:color w:val="000000" w:themeColor="text1"/>
        </w:rPr>
        <w:t xml:space="preserve"> op te richten, die bleven bestaan tot hun vertrek uit Breda naar </w:t>
      </w:r>
      <w:hyperlink r:id="rId37" w:tooltip="Oosterhout (Noord-Brabant)" w:history="1">
        <w:r w:rsidRPr="00691B86">
          <w:rPr>
            <w:rStyle w:val="Hyperlink"/>
            <w:rFonts w:ascii="Comic Sans MS" w:hAnsi="Comic Sans MS"/>
            <w:color w:val="000000" w:themeColor="text1"/>
            <w:u w:val="none"/>
          </w:rPr>
          <w:t>Oosterhout</w:t>
        </w:r>
      </w:hyperlink>
      <w:r w:rsidRPr="00691B86">
        <w:rPr>
          <w:rFonts w:ascii="Comic Sans MS" w:hAnsi="Comic Sans MS"/>
          <w:color w:val="000000" w:themeColor="text1"/>
        </w:rPr>
        <w:t xml:space="preserve"> in </w:t>
      </w:r>
      <w:hyperlink r:id="rId38" w:tooltip="1647" w:history="1">
        <w:r w:rsidRPr="00691B86">
          <w:rPr>
            <w:rStyle w:val="Hyperlink"/>
            <w:rFonts w:ascii="Comic Sans MS" w:hAnsi="Comic Sans MS"/>
            <w:color w:val="000000" w:themeColor="text1"/>
            <w:u w:val="none"/>
          </w:rPr>
          <w:t>1647</w:t>
        </w:r>
      </w:hyperlink>
      <w:r w:rsidRPr="00691B86">
        <w:rPr>
          <w:rFonts w:ascii="Comic Sans MS" w:hAnsi="Comic Sans MS"/>
          <w:color w:val="000000" w:themeColor="text1"/>
        </w:rPr>
        <w:t>.</w:t>
      </w:r>
    </w:p>
    <w:p w:rsidR="007C1C3D" w:rsidRPr="00691B86" w:rsidRDefault="007C1C3D" w:rsidP="00691B86">
      <w:pPr>
        <w:pStyle w:val="Normaalweb"/>
        <w:numPr>
          <w:ilvl w:val="0"/>
          <w:numId w:val="5"/>
        </w:numPr>
        <w:spacing w:before="120" w:beforeAutospacing="0" w:after="120" w:afterAutospacing="0"/>
        <w:rPr>
          <w:rFonts w:ascii="Comic Sans MS" w:hAnsi="Comic Sans MS"/>
          <w:color w:val="000000" w:themeColor="text1"/>
        </w:rPr>
      </w:pPr>
      <w:r w:rsidRPr="00691B86">
        <w:rPr>
          <w:rFonts w:ascii="Comic Sans MS" w:hAnsi="Comic Sans MS"/>
          <w:color w:val="000000" w:themeColor="text1"/>
        </w:rPr>
        <w:t xml:space="preserve">Een moeilijke tijd was ook van </w:t>
      </w:r>
      <w:hyperlink r:id="rId39" w:tooltip="1566" w:history="1">
        <w:r w:rsidRPr="00691B86">
          <w:rPr>
            <w:rStyle w:val="Hyperlink"/>
            <w:rFonts w:ascii="Comic Sans MS" w:hAnsi="Comic Sans MS"/>
            <w:color w:val="000000" w:themeColor="text1"/>
            <w:u w:val="none"/>
          </w:rPr>
          <w:t>1566</w:t>
        </w:r>
      </w:hyperlink>
      <w:r w:rsidRPr="00691B86">
        <w:rPr>
          <w:rFonts w:ascii="Comic Sans MS" w:hAnsi="Comic Sans MS"/>
          <w:color w:val="000000" w:themeColor="text1"/>
        </w:rPr>
        <w:t xml:space="preserve"> -de </w:t>
      </w:r>
      <w:hyperlink r:id="rId40" w:tooltip="Beeldenstorm" w:history="1">
        <w:r w:rsidRPr="00691B86">
          <w:rPr>
            <w:rStyle w:val="Hyperlink"/>
            <w:rFonts w:ascii="Comic Sans MS" w:hAnsi="Comic Sans MS"/>
            <w:color w:val="000000" w:themeColor="text1"/>
            <w:u w:val="none"/>
          </w:rPr>
          <w:t>beeldenstorm</w:t>
        </w:r>
      </w:hyperlink>
      <w:r w:rsidRPr="00691B86">
        <w:rPr>
          <w:rFonts w:ascii="Comic Sans MS" w:hAnsi="Comic Sans MS"/>
          <w:color w:val="000000" w:themeColor="text1"/>
        </w:rPr>
        <w:t xml:space="preserve">- tot </w:t>
      </w:r>
      <w:hyperlink r:id="rId41" w:tooltip="1795" w:history="1">
        <w:r w:rsidRPr="00691B86">
          <w:rPr>
            <w:rStyle w:val="Hyperlink"/>
            <w:rFonts w:ascii="Comic Sans MS" w:hAnsi="Comic Sans MS"/>
            <w:color w:val="000000" w:themeColor="text1"/>
            <w:u w:val="none"/>
          </w:rPr>
          <w:t>1795</w:t>
        </w:r>
      </w:hyperlink>
      <w:r w:rsidRPr="00691B86">
        <w:rPr>
          <w:rFonts w:ascii="Comic Sans MS" w:hAnsi="Comic Sans MS"/>
          <w:color w:val="000000" w:themeColor="text1"/>
        </w:rPr>
        <w:t xml:space="preserve">. De zusters hebben die jaren kunnen overleven, meestal door de bescherming van het Huis van Oranje. In 1644 kreeg proost Cruyt verlof van Prins </w:t>
      </w:r>
      <w:hyperlink r:id="rId42" w:tooltip="Frederik-Hendrik (de pagina bestaat niet)" w:history="1">
        <w:r w:rsidRPr="00691B86">
          <w:rPr>
            <w:rStyle w:val="Hyperlink"/>
            <w:rFonts w:ascii="Comic Sans MS" w:hAnsi="Comic Sans MS"/>
            <w:color w:val="000000" w:themeColor="text1"/>
            <w:u w:val="none"/>
          </w:rPr>
          <w:t>Frederik-Hendrik</w:t>
        </w:r>
      </w:hyperlink>
      <w:r w:rsidRPr="00691B86">
        <w:rPr>
          <w:rFonts w:ascii="Comic Sans MS" w:hAnsi="Comic Sans MS"/>
          <w:color w:val="000000" w:themeColor="text1"/>
        </w:rPr>
        <w:t xml:space="preserve"> het klooster, dat onder zijn bescherming stond elders te vestigen. In </w:t>
      </w:r>
      <w:hyperlink r:id="rId43" w:tooltip="1645" w:history="1">
        <w:r w:rsidRPr="00691B86">
          <w:rPr>
            <w:rStyle w:val="Hyperlink"/>
            <w:rFonts w:ascii="Comic Sans MS" w:hAnsi="Comic Sans MS"/>
            <w:color w:val="000000" w:themeColor="text1"/>
            <w:u w:val="none"/>
          </w:rPr>
          <w:t>1645</w:t>
        </w:r>
      </w:hyperlink>
      <w:r w:rsidRPr="00691B86">
        <w:rPr>
          <w:rFonts w:ascii="Comic Sans MS" w:hAnsi="Comic Sans MS"/>
          <w:color w:val="000000" w:themeColor="text1"/>
        </w:rPr>
        <w:t xml:space="preserve"> kocht proost Cruyt “seeckere omwaterde huysinghe genoempt De Blauwe Camer”. De overeenkomst die onder andere de verhuizing bevatte was ondertekend door Amalia van Solms, de gemalin van Frederik-Hendrik, en door proost Cruyt. Later heeft de Prins zelf het contract bekrachtigd. Op 15 juni </w:t>
      </w:r>
      <w:hyperlink r:id="rId44" w:tooltip="1647" w:history="1">
        <w:r w:rsidRPr="00691B86">
          <w:rPr>
            <w:rStyle w:val="Hyperlink"/>
            <w:rFonts w:ascii="Comic Sans MS" w:hAnsi="Comic Sans MS"/>
            <w:color w:val="000000" w:themeColor="text1"/>
            <w:u w:val="none"/>
          </w:rPr>
          <w:t>1647</w:t>
        </w:r>
      </w:hyperlink>
      <w:r w:rsidRPr="00691B86">
        <w:rPr>
          <w:rFonts w:ascii="Comic Sans MS" w:hAnsi="Comic Sans MS"/>
          <w:color w:val="000000" w:themeColor="text1"/>
        </w:rPr>
        <w:t xml:space="preserve"> vertrokken de eerste zusters naar Oosterhout.</w:t>
      </w:r>
    </w:p>
    <w:p w:rsidR="007C1C3D" w:rsidRPr="00691B86" w:rsidRDefault="007C1C3D" w:rsidP="00691B86">
      <w:pPr>
        <w:pStyle w:val="Normaalweb"/>
        <w:numPr>
          <w:ilvl w:val="0"/>
          <w:numId w:val="5"/>
        </w:numPr>
        <w:spacing w:before="120" w:beforeAutospacing="0" w:after="120" w:afterAutospacing="0"/>
        <w:rPr>
          <w:rFonts w:ascii="Comic Sans MS" w:hAnsi="Comic Sans MS"/>
          <w:color w:val="000000" w:themeColor="text1"/>
        </w:rPr>
      </w:pPr>
      <w:r w:rsidRPr="00691B86">
        <w:rPr>
          <w:rFonts w:ascii="Comic Sans MS" w:hAnsi="Comic Sans MS"/>
          <w:color w:val="000000" w:themeColor="text1"/>
        </w:rPr>
        <w:t xml:space="preserve">Prinses </w:t>
      </w:r>
      <w:hyperlink r:id="rId45" w:tooltip="Amalia van Solms" w:history="1">
        <w:r w:rsidRPr="00691B86">
          <w:rPr>
            <w:rStyle w:val="Hyperlink"/>
            <w:rFonts w:ascii="Comic Sans MS" w:hAnsi="Comic Sans MS"/>
            <w:color w:val="000000" w:themeColor="text1"/>
            <w:u w:val="none"/>
          </w:rPr>
          <w:t>Amalia van Solms</w:t>
        </w:r>
      </w:hyperlink>
      <w:r w:rsidRPr="00691B86">
        <w:rPr>
          <w:rFonts w:ascii="Comic Sans MS" w:hAnsi="Comic Sans MS"/>
          <w:color w:val="000000" w:themeColor="text1"/>
        </w:rPr>
        <w:t xml:space="preserve">, die duidelijk zei: </w:t>
      </w:r>
      <w:r w:rsidRPr="00691B86">
        <w:rPr>
          <w:rFonts w:ascii="Comic Sans MS" w:hAnsi="Comic Sans MS"/>
          <w:iCs/>
          <w:color w:val="000000" w:themeColor="text1"/>
        </w:rPr>
        <w:t>"ick houd niet van nonnen en papen, maer ick heb een bijsondere faveur voor de witte Nonnekens van Breda nu te Oosterhout"</w:t>
      </w:r>
      <w:r w:rsidRPr="00691B86">
        <w:rPr>
          <w:rFonts w:ascii="Comic Sans MS" w:hAnsi="Comic Sans MS"/>
          <w:color w:val="000000" w:themeColor="text1"/>
        </w:rPr>
        <w:t xml:space="preserve">, liet die "faveur" ook blijken, toen zij de proost een gouden borstkruis, met zwart email en bezet met diamanten schonk. Toen er weer een </w:t>
      </w:r>
      <w:hyperlink r:id="rId46" w:tooltip="Stadhouderloos tijdperk" w:history="1">
        <w:r w:rsidRPr="00691B86">
          <w:rPr>
            <w:rStyle w:val="Hyperlink"/>
            <w:rFonts w:ascii="Comic Sans MS" w:hAnsi="Comic Sans MS"/>
            <w:color w:val="000000" w:themeColor="text1"/>
            <w:u w:val="none"/>
          </w:rPr>
          <w:t>stadhouderloos tijdperk</w:t>
        </w:r>
      </w:hyperlink>
      <w:r w:rsidRPr="00691B86">
        <w:rPr>
          <w:rFonts w:ascii="Comic Sans MS" w:hAnsi="Comic Sans MS"/>
          <w:color w:val="000000" w:themeColor="text1"/>
        </w:rPr>
        <w:t xml:space="preserve"> volgde nam het </w:t>
      </w:r>
      <w:r w:rsidRPr="00691B86">
        <w:rPr>
          <w:rFonts w:ascii="Comic Sans MS" w:hAnsi="Comic Sans MS"/>
          <w:iCs/>
          <w:color w:val="000000" w:themeColor="text1"/>
        </w:rPr>
        <w:t>“Oranjeclooster”</w:t>
      </w:r>
      <w:r w:rsidRPr="00691B86">
        <w:rPr>
          <w:rFonts w:ascii="Comic Sans MS" w:hAnsi="Comic Sans MS"/>
          <w:color w:val="000000" w:themeColor="text1"/>
        </w:rPr>
        <w:t xml:space="preserve"> in moeilijkheden zijn toevlucht tot de Friese tak van de Nassau’s. Prins Willem IV bezocht het klooster, evenals na hem Prins Willem V, die in 1770 een vestbrief over de erfleen van aan het Sint-Catharinadal uitgaf, zoals koning </w:t>
      </w:r>
      <w:hyperlink r:id="rId47" w:tooltip="Frederik II van Pruisen" w:history="1">
        <w:r w:rsidRPr="00691B86">
          <w:rPr>
            <w:rStyle w:val="Hyperlink"/>
            <w:rFonts w:ascii="Comic Sans MS" w:hAnsi="Comic Sans MS"/>
            <w:color w:val="000000" w:themeColor="text1"/>
            <w:u w:val="none"/>
          </w:rPr>
          <w:t>Frederik II van Pruisen</w:t>
        </w:r>
      </w:hyperlink>
      <w:r w:rsidRPr="00691B86">
        <w:rPr>
          <w:rFonts w:ascii="Comic Sans MS" w:hAnsi="Comic Sans MS"/>
          <w:color w:val="000000" w:themeColor="text1"/>
        </w:rPr>
        <w:t xml:space="preserve"> al voor hem had gedaan. Zo bleven de prinsen van Oranje </w:t>
      </w:r>
      <w:r w:rsidRPr="00691B86">
        <w:rPr>
          <w:rFonts w:ascii="Comic Sans MS" w:hAnsi="Comic Sans MS"/>
          <w:iCs/>
          <w:color w:val="000000" w:themeColor="text1"/>
        </w:rPr>
        <w:t>"protecteurs en beschermers van het clooster"</w:t>
      </w:r>
      <w:r w:rsidRPr="00691B86">
        <w:rPr>
          <w:rFonts w:ascii="Comic Sans MS" w:hAnsi="Comic Sans MS"/>
          <w:color w:val="000000" w:themeColor="text1"/>
        </w:rPr>
        <w:t xml:space="preserve">. Tot op de dag van vandaag is er een hechte band tussen het Huis van </w:t>
      </w:r>
      <w:hyperlink r:id="rId48" w:tooltip="Oranje-Nassau" w:history="1">
        <w:r w:rsidRPr="00691B86">
          <w:rPr>
            <w:rStyle w:val="Hyperlink"/>
            <w:rFonts w:ascii="Comic Sans MS" w:hAnsi="Comic Sans MS"/>
            <w:color w:val="000000" w:themeColor="text1"/>
            <w:u w:val="none"/>
          </w:rPr>
          <w:t>Oranje-Nassau</w:t>
        </w:r>
      </w:hyperlink>
      <w:r w:rsidRPr="00691B86">
        <w:rPr>
          <w:rFonts w:ascii="Comic Sans MS" w:hAnsi="Comic Sans MS"/>
          <w:color w:val="000000" w:themeColor="text1"/>
        </w:rPr>
        <w:t xml:space="preserve"> en de Norbertinessen van St. Catharinadal.</w:t>
      </w:r>
    </w:p>
    <w:p w:rsidR="007C1C3D" w:rsidRPr="00691B86" w:rsidRDefault="007C1C3D" w:rsidP="00691B86">
      <w:pPr>
        <w:pStyle w:val="Normaalweb"/>
        <w:numPr>
          <w:ilvl w:val="0"/>
          <w:numId w:val="5"/>
        </w:numPr>
        <w:spacing w:before="120" w:beforeAutospacing="0" w:after="120" w:afterAutospacing="0"/>
        <w:rPr>
          <w:rFonts w:ascii="Comic Sans MS" w:hAnsi="Comic Sans MS"/>
          <w:color w:val="000000" w:themeColor="text1"/>
        </w:rPr>
      </w:pPr>
      <w:r w:rsidRPr="00691B86">
        <w:rPr>
          <w:rFonts w:ascii="Comic Sans MS" w:hAnsi="Comic Sans MS"/>
          <w:color w:val="000000" w:themeColor="text1"/>
        </w:rPr>
        <w:t>Intussen was er in de gebouwen in Oosterhout woongelegenheid gecreëerd door de bouw van twee vleugels. De breedste gang achter het kasteeltje werd gebruikt als kerk, waarin ook andere bewoners van Oosterhout zich thuis gingen voelen.</w:t>
      </w:r>
    </w:p>
    <w:p w:rsidR="007C1C3D" w:rsidRPr="00691B86" w:rsidRDefault="007C1C3D" w:rsidP="00691B86">
      <w:pPr>
        <w:pStyle w:val="Normaalweb"/>
        <w:numPr>
          <w:ilvl w:val="0"/>
          <w:numId w:val="5"/>
        </w:numPr>
        <w:spacing w:before="120" w:beforeAutospacing="0" w:after="120" w:afterAutospacing="0"/>
        <w:rPr>
          <w:rFonts w:ascii="Comic Sans MS" w:hAnsi="Comic Sans MS"/>
          <w:color w:val="000000" w:themeColor="text1"/>
        </w:rPr>
      </w:pPr>
      <w:r w:rsidRPr="00691B86">
        <w:rPr>
          <w:rFonts w:ascii="Comic Sans MS" w:hAnsi="Comic Sans MS"/>
          <w:color w:val="000000" w:themeColor="text1"/>
        </w:rPr>
        <w:t>Heden ten dage is het nog steeds als klooster in gebruik.</w:t>
      </w:r>
    </w:p>
    <w:p w:rsidR="00780968" w:rsidRPr="00691B86" w:rsidRDefault="00780968" w:rsidP="00691B86">
      <w:pPr>
        <w:spacing w:before="120" w:after="120"/>
        <w:ind w:left="720" w:hanging="363"/>
        <w:rPr>
          <w:rFonts w:ascii="Comic Sans MS" w:hAnsi="Comic Sans MS"/>
          <w:color w:val="000000" w:themeColor="text1"/>
          <w:sz w:val="24"/>
          <w:szCs w:val="24"/>
        </w:rPr>
      </w:pPr>
    </w:p>
    <w:p w:rsidR="00691B86" w:rsidRPr="00691B86" w:rsidRDefault="00691B86">
      <w:pPr>
        <w:spacing w:before="120" w:after="120"/>
        <w:ind w:left="720" w:hanging="363"/>
        <w:rPr>
          <w:rFonts w:ascii="Comic Sans MS" w:hAnsi="Comic Sans MS"/>
          <w:color w:val="000000" w:themeColor="text1"/>
          <w:sz w:val="24"/>
          <w:szCs w:val="24"/>
        </w:rPr>
      </w:pPr>
    </w:p>
    <w:sectPr w:rsidR="00691B86" w:rsidRPr="00691B86" w:rsidSect="00134B41">
      <w:headerReference w:type="even" r:id="rId49"/>
      <w:headerReference w:type="default" r:id="rId50"/>
      <w:footerReference w:type="even" r:id="rId51"/>
      <w:footerReference w:type="default" r:id="rId52"/>
      <w:headerReference w:type="first" r:id="rId53"/>
      <w:pgSz w:w="11907" w:h="16839" w:code="9"/>
      <w:pgMar w:top="1134" w:right="748" w:bottom="1134" w:left="902" w:header="73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74A" w:rsidRDefault="0065174A">
      <w:r>
        <w:separator/>
      </w:r>
    </w:p>
  </w:endnote>
  <w:endnote w:type="continuationSeparator" w:id="0">
    <w:p w:rsidR="0065174A" w:rsidRDefault="0065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A03A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BA03A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691B86">
      <w:rPr>
        <w:rStyle w:val="Paginanummer"/>
        <w:noProof/>
      </w:rPr>
      <w:t>2</w:t>
    </w:r>
    <w:r>
      <w:rPr>
        <w:rStyle w:val="Paginanummer"/>
      </w:rPr>
      <w:fldChar w:fldCharType="end"/>
    </w:r>
  </w:p>
  <w:p w:rsidR="004B1B1F" w:rsidRDefault="00691B86"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74A" w:rsidRDefault="0065174A">
      <w:r>
        <w:separator/>
      </w:r>
    </w:p>
  </w:footnote>
  <w:footnote w:type="continuationSeparator" w:id="0">
    <w:p w:rsidR="0065174A" w:rsidRDefault="00651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691B86">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691B86">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486748">
      <w:rPr>
        <w:rFonts w:ascii="Comic Sans MS" w:hAnsi="Comic Sans MS"/>
        <w:b/>
        <w:noProof/>
        <w:color w:val="0000FF"/>
        <w:sz w:val="24"/>
        <w:szCs w:val="24"/>
        <w:lang w:val="nl-NL"/>
      </w:rPr>
      <w:t xml:space="preserve">Kastelen in </w:t>
    </w:r>
    <w:r w:rsidR="00AD1732">
      <w:rPr>
        <w:rFonts w:ascii="Comic Sans MS" w:hAnsi="Comic Sans MS"/>
        <w:b/>
        <w:noProof/>
        <w:color w:val="0000FF"/>
        <w:sz w:val="24"/>
        <w:szCs w:val="24"/>
        <w:lang w:val="nl-NL"/>
      </w:rPr>
      <w:t xml:space="preserve">Noord Brabant </w:t>
    </w:r>
  </w:p>
  <w:p w:rsidR="004B1B1F" w:rsidRPr="00096912" w:rsidRDefault="00691B86" w:rsidP="00096912">
    <w:pPr>
      <w:pStyle w:val="Koptekst"/>
      <w:jc w:val="right"/>
      <w:rPr>
        <w:rFonts w:ascii="Comic Sans MS" w:hAnsi="Comic Sans MS"/>
        <w:b/>
        <w:color w:val="0000FF"/>
      </w:rPr>
    </w:pPr>
    <w:r>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691B86">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B0FAF"/>
    <w:multiLevelType w:val="hybridMultilevel"/>
    <w:tmpl w:val="B09A80AE"/>
    <w:lvl w:ilvl="0" w:tplc="A83EC1B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59B1508"/>
    <w:multiLevelType w:val="hybridMultilevel"/>
    <w:tmpl w:val="0D8E7BCC"/>
    <w:lvl w:ilvl="0" w:tplc="A83EC1B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2705258"/>
    <w:multiLevelType w:val="hybridMultilevel"/>
    <w:tmpl w:val="916C451C"/>
    <w:lvl w:ilvl="0" w:tplc="A83EC1B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80E178F"/>
    <w:multiLevelType w:val="multilevel"/>
    <w:tmpl w:val="0FAE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773FB6"/>
    <w:multiLevelType w:val="hybridMultilevel"/>
    <w:tmpl w:val="B6FEE3DC"/>
    <w:lvl w:ilvl="0" w:tplc="A83EC1B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66284"/>
    <w:rsid w:val="00036474"/>
    <w:rsid w:val="00036A5B"/>
    <w:rsid w:val="00053D38"/>
    <w:rsid w:val="00096912"/>
    <w:rsid w:val="00117E49"/>
    <w:rsid w:val="00134B41"/>
    <w:rsid w:val="00143DC4"/>
    <w:rsid w:val="00154397"/>
    <w:rsid w:val="0015641F"/>
    <w:rsid w:val="00156C81"/>
    <w:rsid w:val="00193EFD"/>
    <w:rsid w:val="001C7D1F"/>
    <w:rsid w:val="001F3663"/>
    <w:rsid w:val="00215BFF"/>
    <w:rsid w:val="0022198B"/>
    <w:rsid w:val="00250798"/>
    <w:rsid w:val="0026522B"/>
    <w:rsid w:val="00266284"/>
    <w:rsid w:val="00297F37"/>
    <w:rsid w:val="002E081E"/>
    <w:rsid w:val="003036D4"/>
    <w:rsid w:val="003129FA"/>
    <w:rsid w:val="003356FF"/>
    <w:rsid w:val="003B69EE"/>
    <w:rsid w:val="003D324F"/>
    <w:rsid w:val="003D7320"/>
    <w:rsid w:val="00427675"/>
    <w:rsid w:val="004451C7"/>
    <w:rsid w:val="00446A43"/>
    <w:rsid w:val="00486748"/>
    <w:rsid w:val="00493266"/>
    <w:rsid w:val="004B1B1F"/>
    <w:rsid w:val="004B2583"/>
    <w:rsid w:val="004E7211"/>
    <w:rsid w:val="005438BF"/>
    <w:rsid w:val="005B40F0"/>
    <w:rsid w:val="005C2F62"/>
    <w:rsid w:val="005C77EC"/>
    <w:rsid w:val="005E2B19"/>
    <w:rsid w:val="00623919"/>
    <w:rsid w:val="00627308"/>
    <w:rsid w:val="0065174A"/>
    <w:rsid w:val="00691B86"/>
    <w:rsid w:val="006B4C44"/>
    <w:rsid w:val="006C15B5"/>
    <w:rsid w:val="006F1371"/>
    <w:rsid w:val="00775B2A"/>
    <w:rsid w:val="00776F09"/>
    <w:rsid w:val="00780968"/>
    <w:rsid w:val="00786AB1"/>
    <w:rsid w:val="007C1C3D"/>
    <w:rsid w:val="00830D0A"/>
    <w:rsid w:val="00864C47"/>
    <w:rsid w:val="0088275A"/>
    <w:rsid w:val="008B1AD3"/>
    <w:rsid w:val="008D7AEF"/>
    <w:rsid w:val="008E6F09"/>
    <w:rsid w:val="008F6071"/>
    <w:rsid w:val="00923C9B"/>
    <w:rsid w:val="009B5DDF"/>
    <w:rsid w:val="009F4B9A"/>
    <w:rsid w:val="00A11DB9"/>
    <w:rsid w:val="00A120DF"/>
    <w:rsid w:val="00A133A2"/>
    <w:rsid w:val="00A53DE8"/>
    <w:rsid w:val="00A73833"/>
    <w:rsid w:val="00A875A8"/>
    <w:rsid w:val="00AD1732"/>
    <w:rsid w:val="00B029CC"/>
    <w:rsid w:val="00B02D8B"/>
    <w:rsid w:val="00B06890"/>
    <w:rsid w:val="00B07CC6"/>
    <w:rsid w:val="00B24D69"/>
    <w:rsid w:val="00B741ED"/>
    <w:rsid w:val="00B8173F"/>
    <w:rsid w:val="00B84DAB"/>
    <w:rsid w:val="00BA03A0"/>
    <w:rsid w:val="00BA434C"/>
    <w:rsid w:val="00BD5182"/>
    <w:rsid w:val="00C02B99"/>
    <w:rsid w:val="00C45652"/>
    <w:rsid w:val="00CA03D7"/>
    <w:rsid w:val="00CD5439"/>
    <w:rsid w:val="00CF5C2C"/>
    <w:rsid w:val="00D33B82"/>
    <w:rsid w:val="00DA7A11"/>
    <w:rsid w:val="00DB1C6A"/>
    <w:rsid w:val="00DB7D84"/>
    <w:rsid w:val="00DC3A4A"/>
    <w:rsid w:val="00DF0C1A"/>
    <w:rsid w:val="00E60283"/>
    <w:rsid w:val="00E8021D"/>
    <w:rsid w:val="00F05319"/>
    <w:rsid w:val="00F26CAA"/>
    <w:rsid w:val="00F36537"/>
    <w:rsid w:val="00F65536"/>
    <w:rsid w:val="00F7783E"/>
    <w:rsid w:val="00F87A67"/>
    <w:rsid w:val="00FB5522"/>
    <w:rsid w:val="00FE7A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75853752">
      <w:bodyDiv w:val="1"/>
      <w:marLeft w:val="0"/>
      <w:marRight w:val="0"/>
      <w:marTop w:val="0"/>
      <w:marBottom w:val="0"/>
      <w:divBdr>
        <w:top w:val="none" w:sz="0" w:space="0" w:color="auto"/>
        <w:left w:val="none" w:sz="0" w:space="0" w:color="auto"/>
        <w:bottom w:val="none" w:sz="0" w:space="0" w:color="auto"/>
        <w:right w:val="none" w:sz="0" w:space="0" w:color="auto"/>
      </w:divBdr>
      <w:divsChild>
        <w:div w:id="1815676672">
          <w:marLeft w:val="0"/>
          <w:marRight w:val="0"/>
          <w:marTop w:val="0"/>
          <w:marBottom w:val="0"/>
          <w:divBdr>
            <w:top w:val="none" w:sz="0" w:space="0" w:color="auto"/>
            <w:left w:val="none" w:sz="0" w:space="0" w:color="auto"/>
            <w:bottom w:val="none" w:sz="0" w:space="0" w:color="auto"/>
            <w:right w:val="none" w:sz="0" w:space="0" w:color="auto"/>
          </w:divBdr>
          <w:divsChild>
            <w:div w:id="633874144">
              <w:marLeft w:val="0"/>
              <w:marRight w:val="0"/>
              <w:marTop w:val="0"/>
              <w:marBottom w:val="0"/>
              <w:divBdr>
                <w:top w:val="none" w:sz="0" w:space="0" w:color="auto"/>
                <w:left w:val="none" w:sz="0" w:space="0" w:color="auto"/>
                <w:bottom w:val="none" w:sz="0" w:space="0" w:color="auto"/>
                <w:right w:val="none" w:sz="0" w:space="0" w:color="auto"/>
              </w:divBdr>
              <w:divsChild>
                <w:div w:id="450513389">
                  <w:marLeft w:val="0"/>
                  <w:marRight w:val="0"/>
                  <w:marTop w:val="0"/>
                  <w:marBottom w:val="0"/>
                  <w:divBdr>
                    <w:top w:val="none" w:sz="0" w:space="0" w:color="auto"/>
                    <w:left w:val="none" w:sz="0" w:space="0" w:color="auto"/>
                    <w:bottom w:val="none" w:sz="0" w:space="0" w:color="auto"/>
                    <w:right w:val="none" w:sz="0" w:space="0" w:color="auto"/>
                  </w:divBdr>
                </w:div>
                <w:div w:id="765662292">
                  <w:marLeft w:val="0"/>
                  <w:marRight w:val="0"/>
                  <w:marTop w:val="0"/>
                  <w:marBottom w:val="0"/>
                  <w:divBdr>
                    <w:top w:val="none" w:sz="0" w:space="0" w:color="auto"/>
                    <w:left w:val="none" w:sz="0" w:space="0" w:color="auto"/>
                    <w:bottom w:val="none" w:sz="0" w:space="0" w:color="auto"/>
                    <w:right w:val="none" w:sz="0" w:space="0" w:color="auto"/>
                  </w:divBdr>
                </w:div>
                <w:div w:id="1446539973">
                  <w:marLeft w:val="0"/>
                  <w:marRight w:val="0"/>
                  <w:marTop w:val="0"/>
                  <w:marBottom w:val="0"/>
                  <w:divBdr>
                    <w:top w:val="none" w:sz="0" w:space="0" w:color="auto"/>
                    <w:left w:val="none" w:sz="0" w:space="0" w:color="auto"/>
                    <w:bottom w:val="none" w:sz="0" w:space="0" w:color="auto"/>
                    <w:right w:val="none" w:sz="0" w:space="0" w:color="auto"/>
                  </w:divBdr>
                  <w:divsChild>
                    <w:div w:id="641034980">
                      <w:marLeft w:val="0"/>
                      <w:marRight w:val="0"/>
                      <w:marTop w:val="0"/>
                      <w:marBottom w:val="0"/>
                      <w:divBdr>
                        <w:top w:val="none" w:sz="0" w:space="0" w:color="auto"/>
                        <w:left w:val="none" w:sz="0" w:space="0" w:color="auto"/>
                        <w:bottom w:val="none" w:sz="0" w:space="0" w:color="auto"/>
                        <w:right w:val="none" w:sz="0" w:space="0" w:color="auto"/>
                      </w:divBdr>
                      <w:divsChild>
                        <w:div w:id="708724165">
                          <w:marLeft w:val="0"/>
                          <w:marRight w:val="0"/>
                          <w:marTop w:val="0"/>
                          <w:marBottom w:val="0"/>
                          <w:divBdr>
                            <w:top w:val="none" w:sz="0" w:space="0" w:color="auto"/>
                            <w:left w:val="none" w:sz="0" w:space="0" w:color="auto"/>
                            <w:bottom w:val="none" w:sz="0" w:space="0" w:color="auto"/>
                            <w:right w:val="none" w:sz="0" w:space="0" w:color="auto"/>
                          </w:divBdr>
                          <w:divsChild>
                            <w:div w:id="164928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Premonstratenzers" TargetMode="External"/><Relationship Id="rId18" Type="http://schemas.openxmlformats.org/officeDocument/2006/relationships/hyperlink" Target="http://nl.wikipedia.org/wiki/1271" TargetMode="External"/><Relationship Id="rId26" Type="http://schemas.openxmlformats.org/officeDocument/2006/relationships/hyperlink" Target="http://nl.wikipedia.org/wiki/1308" TargetMode="External"/><Relationship Id="rId39" Type="http://schemas.openxmlformats.org/officeDocument/2006/relationships/hyperlink" Target="http://nl.wikipedia.org/wiki/1566" TargetMode="External"/><Relationship Id="rId21" Type="http://schemas.openxmlformats.org/officeDocument/2006/relationships/hyperlink" Target="http://nl.wikipedia.org/wiki/1271" TargetMode="External"/><Relationship Id="rId34" Type="http://schemas.openxmlformats.org/officeDocument/2006/relationships/hyperlink" Target="http://nl.wikipedia.org/wiki/1534" TargetMode="External"/><Relationship Id="rId42" Type="http://schemas.openxmlformats.org/officeDocument/2006/relationships/hyperlink" Target="http://nl.wikipedia.org/w/index.php?title=Frederik-Hendrik&amp;action=edit&amp;redlink=1" TargetMode="External"/><Relationship Id="rId47" Type="http://schemas.openxmlformats.org/officeDocument/2006/relationships/hyperlink" Target="http://nl.wikipedia.org/wiki/Frederik_II_van_Pruisen" TargetMode="External"/><Relationship Id="rId50" Type="http://schemas.openxmlformats.org/officeDocument/2006/relationships/header" Target="header2.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nl.wikipedia.org/wiki/Oosterhout_(Noord-Brabant)" TargetMode="External"/><Relationship Id="rId29" Type="http://schemas.openxmlformats.org/officeDocument/2006/relationships/hyperlink" Target="http://nl.wikipedia.org/wiki/Pius_II" TargetMode="External"/><Relationship Id="rId11" Type="http://schemas.openxmlformats.org/officeDocument/2006/relationships/hyperlink" Target="http://nl.wikipedia.org/wiki/Bestand:Blauwe_Camer.JPG" TargetMode="External"/><Relationship Id="rId24" Type="http://schemas.openxmlformats.org/officeDocument/2006/relationships/hyperlink" Target="http://nl.wikipedia.org/wiki/1295" TargetMode="External"/><Relationship Id="rId32" Type="http://schemas.openxmlformats.org/officeDocument/2006/relationships/hyperlink" Target="http://nl.wikipedia.org/wiki/Pest_(ziekte)" TargetMode="External"/><Relationship Id="rId37" Type="http://schemas.openxmlformats.org/officeDocument/2006/relationships/hyperlink" Target="http://nl.wikipedia.org/wiki/Oosterhout_(Noord-Brabant)" TargetMode="External"/><Relationship Id="rId40" Type="http://schemas.openxmlformats.org/officeDocument/2006/relationships/hyperlink" Target="http://nl.wikipedia.org/wiki/Beeldenstorm" TargetMode="External"/><Relationship Id="rId45" Type="http://schemas.openxmlformats.org/officeDocument/2006/relationships/hyperlink" Target="http://nl.wikipedia.org/wiki/Amalia_van_Solms" TargetMode="External"/><Relationship Id="rId53"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www.nsesoftware.nl/wiki/maps.asp?params=51_38_30_N_4_52_32_E_type:landmark_zoom:16_region:NL&amp;pagename=De_Blauwe_Camer" TargetMode="External"/><Relationship Id="rId19" Type="http://schemas.openxmlformats.org/officeDocument/2006/relationships/hyperlink" Target="http://nl.wikipedia.org/wiki/Abdij_van_Berne" TargetMode="External"/><Relationship Id="rId31" Type="http://schemas.openxmlformats.org/officeDocument/2006/relationships/hyperlink" Target="http://nl.wikipedia.org/wiki/Bul_(document)" TargetMode="External"/><Relationship Id="rId44" Type="http://schemas.openxmlformats.org/officeDocument/2006/relationships/hyperlink" Target="http://nl.wikipedia.org/wiki/1647"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Klooster_(gebouw)" TargetMode="External"/><Relationship Id="rId22" Type="http://schemas.openxmlformats.org/officeDocument/2006/relationships/hyperlink" Target="http://nl.wikipedia.org/wiki/1288" TargetMode="External"/><Relationship Id="rId27" Type="http://schemas.openxmlformats.org/officeDocument/2006/relationships/hyperlink" Target="http://nl.wikipedia.org/wiki/Proost" TargetMode="External"/><Relationship Id="rId30" Type="http://schemas.openxmlformats.org/officeDocument/2006/relationships/hyperlink" Target="http://nl.wikipedia.org/wiki/1461" TargetMode="External"/><Relationship Id="rId35" Type="http://schemas.openxmlformats.org/officeDocument/2006/relationships/hyperlink" Target="http://nl.wikipedia.org/wiki/School_(instelling)" TargetMode="External"/><Relationship Id="rId43" Type="http://schemas.openxmlformats.org/officeDocument/2006/relationships/hyperlink" Target="http://nl.wikipedia.org/wiki/1645" TargetMode="External"/><Relationship Id="rId48" Type="http://schemas.openxmlformats.org/officeDocument/2006/relationships/hyperlink" Target="http://nl.wikipedia.org/wiki/Oranje-Nassau" TargetMode="External"/><Relationship Id="rId8" Type="http://schemas.openxmlformats.org/officeDocument/2006/relationships/hyperlink" Target="http://nl.wikipedia.org/wiki/Bestand:Internet-web-browser.svg" TargetMode="External"/><Relationship Id="rId51"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image" Target="media/image2.jpeg"/><Relationship Id="rId17" Type="http://schemas.openxmlformats.org/officeDocument/2006/relationships/hyperlink" Target="http://nl.wikipedia.org/wiki/Wouw_(plaats)" TargetMode="External"/><Relationship Id="rId25" Type="http://schemas.openxmlformats.org/officeDocument/2006/relationships/hyperlink" Target="http://nl.wikipedia.org/wiki/Arnoud_van_Leuven" TargetMode="External"/><Relationship Id="rId33" Type="http://schemas.openxmlformats.org/officeDocument/2006/relationships/hyperlink" Target="http://nl.wikipedia.org/wiki/1479" TargetMode="External"/><Relationship Id="rId38" Type="http://schemas.openxmlformats.org/officeDocument/2006/relationships/hyperlink" Target="http://nl.wikipedia.org/wiki/1647" TargetMode="External"/><Relationship Id="rId46" Type="http://schemas.openxmlformats.org/officeDocument/2006/relationships/hyperlink" Target="http://nl.wikipedia.org/wiki/Stadhouderloos_tijdperk" TargetMode="External"/><Relationship Id="rId20" Type="http://schemas.openxmlformats.org/officeDocument/2006/relationships/hyperlink" Target="http://nl.wikipedia.org/wiki/Breda" TargetMode="External"/><Relationship Id="rId41" Type="http://schemas.openxmlformats.org/officeDocument/2006/relationships/hyperlink" Target="http://nl.wikipedia.org/wiki/1795"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nl.wikipedia.org/wiki/Noord-Brabant" TargetMode="External"/><Relationship Id="rId23" Type="http://schemas.openxmlformats.org/officeDocument/2006/relationships/hyperlink" Target="http://nl.wikipedia.org/wiki/Sint-Aagthenvloed" TargetMode="External"/><Relationship Id="rId28" Type="http://schemas.openxmlformats.org/officeDocument/2006/relationships/hyperlink" Target="http://nl.wikipedia.org/w/index.php?title=Jan_I_van_Breda&amp;action=edit&amp;redlink=1" TargetMode="External"/><Relationship Id="rId36" Type="http://schemas.openxmlformats.org/officeDocument/2006/relationships/hyperlink" Target="http://nl.wikipedia.org/wiki/Pensionaat" TargetMode="External"/><Relationship Id="rId4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721</Words>
  <Characters>6760</Characters>
  <Application>Microsoft Office Word</Application>
  <DocSecurity>0</DocSecurity>
  <Lines>56</Lines>
  <Paragraphs>14</Paragraphs>
  <ScaleCrop>false</ScaleCrop>
  <HeadingPairs>
    <vt:vector size="2" baseType="variant">
      <vt:variant>
        <vt:lpstr>Titel</vt:lpstr>
      </vt:variant>
      <vt:variant>
        <vt:i4>1</vt:i4>
      </vt:variant>
    </vt:vector>
  </HeadingPairs>
  <TitlesOfParts>
    <vt:vector size="1" baseType="lpstr">
      <vt:lpstr>Kastelen Noord Braant</vt:lpstr>
    </vt:vector>
  </TitlesOfParts>
  <Company>BusTic.nl</Company>
  <LinksUpToDate>false</LinksUpToDate>
  <CharactersWithSpaces>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 Noord Braant</dc:title>
  <dc:creator>Van het internet 2011</dc:creator>
  <cp:lastModifiedBy>Enne</cp:lastModifiedBy>
  <cp:revision>3</cp:revision>
  <dcterms:created xsi:type="dcterms:W3CDTF">2011-01-13T21:45:00Z</dcterms:created>
  <dcterms:modified xsi:type="dcterms:W3CDTF">2011-08-21T08:41:00Z</dcterms:modified>
</cp:coreProperties>
</file>