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C9" w:rsidRPr="004D55C9" w:rsidRDefault="004D55C9" w:rsidP="004D55C9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D55C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Baak - Huis Baak (GLD) </w:t>
      </w:r>
    </w:p>
    <w:p w:rsidR="004D55C9" w:rsidRPr="004D55C9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bCs/>
          <w:color w:val="000000" w:themeColor="text1"/>
        </w:rPr>
        <w:t>Huis Baak</w:t>
      </w:r>
      <w:r w:rsidRPr="004D55C9">
        <w:rPr>
          <w:rFonts w:ascii="Comic Sans MS" w:hAnsi="Comic Sans MS"/>
          <w:color w:val="000000" w:themeColor="text1"/>
        </w:rPr>
        <w:t xml:space="preserve"> is een </w:t>
      </w:r>
      <w:hyperlink r:id="rId7" w:tooltip="Kasteel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D55C9">
        <w:rPr>
          <w:rFonts w:ascii="Comic Sans MS" w:hAnsi="Comic Sans MS"/>
          <w:color w:val="000000" w:themeColor="text1"/>
        </w:rPr>
        <w:t xml:space="preserve"> en </w:t>
      </w:r>
      <w:hyperlink r:id="rId8" w:tooltip="Landgoed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4D55C9">
        <w:rPr>
          <w:rFonts w:ascii="Comic Sans MS" w:hAnsi="Comic Sans MS"/>
          <w:color w:val="000000" w:themeColor="text1"/>
        </w:rPr>
        <w:t xml:space="preserve"> binnen de </w:t>
      </w:r>
      <w:hyperlink r:id="rId9" w:tooltip="Dorp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dorpsgrenzen</w:t>
        </w:r>
      </w:hyperlink>
      <w:r w:rsidRPr="004D55C9">
        <w:rPr>
          <w:rFonts w:ascii="Comic Sans MS" w:hAnsi="Comic Sans MS"/>
          <w:color w:val="000000" w:themeColor="text1"/>
        </w:rPr>
        <w:t xml:space="preserve"> langs de weg naar </w:t>
      </w:r>
      <w:hyperlink r:id="rId10" w:tooltip="Wichmond" w:history="1"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Wichmond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 xml:space="preserve"> in </w:t>
      </w:r>
      <w:hyperlink r:id="rId11" w:tooltip="Baak (Bronckhorst)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Baak</w:t>
        </w:r>
      </w:hyperlink>
      <w:r w:rsidRPr="004D55C9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D55C9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D55C9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D55C9">
        <w:rPr>
          <w:rFonts w:ascii="Comic Sans MS" w:hAnsi="Comic Sans MS"/>
          <w:color w:val="000000" w:themeColor="text1"/>
        </w:rPr>
        <w:t>.</w:t>
      </w:r>
    </w:p>
    <w:p w:rsidR="004D55C9" w:rsidRPr="003A7CE3" w:rsidRDefault="004D55C9" w:rsidP="004D55C9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3A7CE3">
        <w:rPr>
          <w:rFonts w:ascii="Comic Sans MS" w:hAnsi="Comic Sans MS"/>
          <w:noProof/>
          <w:color w:val="000000" w:themeColor="text1"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114935</wp:posOffset>
            </wp:positionV>
            <wp:extent cx="2514600" cy="1914525"/>
            <wp:effectExtent l="19050" t="0" r="0" b="0"/>
            <wp:wrapSquare wrapText="bothSides"/>
            <wp:docPr id="12" name="Afbeelding 77" descr="Huis Baak">
              <a:hlinkClick xmlns:a="http://schemas.openxmlformats.org/drawingml/2006/main" r:id="rId15" tooltip="&quot;Huis Ba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uis Baak">
                      <a:hlinkClick r:id="rId15" tooltip="&quot;Huis Ba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CE3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Huis Baak wordt al in </w:t>
      </w:r>
      <w:hyperlink r:id="rId17" w:tooltip="1294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1294</w:t>
        </w:r>
      </w:hyperlink>
      <w:r w:rsidRPr="004D55C9">
        <w:rPr>
          <w:rFonts w:ascii="Comic Sans MS" w:hAnsi="Comic Sans MS"/>
          <w:color w:val="000000" w:themeColor="text1"/>
        </w:rPr>
        <w:t xml:space="preserve"> voor het eerst genoemd. 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Het huis is in deze tijd bezit van de </w:t>
      </w:r>
      <w:hyperlink r:id="rId18" w:tooltip="Lijst van heersers van Gelre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graven van </w:t>
        </w:r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 xml:space="preserve">. In de 18e - 19e eeuw was het bezit van diverse baronnen en jonkheren. 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In 1738 en 1739 werd het herbouwd en vernieuwd met gebruikmaking van enig muurwerk van het middeleeuwse slot. 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Onder meer werd op het landgoed een boerenwoning bijgebouwd. </w:t>
      </w:r>
    </w:p>
    <w:p w:rsidR="004D55C9" w:rsidRPr="004D55C9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>Ook in 1880 werd er uitgebreid.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Het kasteel is vanaf </w:t>
      </w:r>
      <w:hyperlink r:id="rId19" w:tooltip="1982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4D55C9">
        <w:rPr>
          <w:rFonts w:ascii="Comic Sans MS" w:hAnsi="Comic Sans MS"/>
          <w:color w:val="000000" w:themeColor="text1"/>
        </w:rPr>
        <w:t xml:space="preserve"> in handen geweest van de </w:t>
      </w:r>
      <w:hyperlink r:id="rId20" w:tooltip="Rooms-Katholicisme" w:history="1">
        <w:proofErr w:type="spellStart"/>
        <w:r w:rsidRPr="004D55C9">
          <w:rPr>
            <w:rFonts w:ascii="Comic Sans MS" w:hAnsi="Comic Sans MS"/>
            <w:color w:val="000000" w:themeColor="text1"/>
          </w:rPr>
          <w:t>rooms-katholi</w:t>
        </w:r>
        <w:proofErr w:type="spellEnd"/>
        <w:r w:rsidRPr="004D55C9">
          <w:rPr>
            <w:rFonts w:ascii="Comic Sans MS" w:hAnsi="Comic Sans MS"/>
            <w:noProof/>
            <w:color w:val="000000" w:themeColor="text1"/>
          </w:rPr>
          <w:t xml:space="preserve"> </w:t>
        </w:r>
        <w:proofErr w:type="spellStart"/>
        <w:r w:rsidRPr="004D55C9">
          <w:rPr>
            <w:rFonts w:ascii="Comic Sans MS" w:hAnsi="Comic Sans MS"/>
            <w:color w:val="000000" w:themeColor="text1"/>
          </w:rPr>
          <w:t>eke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 xml:space="preserve"> </w:t>
      </w:r>
      <w:hyperlink r:id="rId21" w:tooltip="Focolarebeweging" w:history="1"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Focolarebeweging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 xml:space="preserve">. Het diende vijfentwintig jaar als een </w:t>
      </w:r>
      <w:hyperlink r:id="rId22" w:tooltip="Mariapoli (de pagina bestaat niet)" w:history="1"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Mariapoli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 xml:space="preserve">. </w:t>
      </w:r>
    </w:p>
    <w:p w:rsidR="004D55C9" w:rsidRPr="004D55C9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In 2007 werd het verkocht aan de internationale christelijke organisatie </w:t>
      </w:r>
      <w:hyperlink r:id="rId23" w:tooltip="Ellel Ministries (de pagina bestaat niet)" w:history="1"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Ellel</w:t>
        </w:r>
        <w:proofErr w:type="spellEnd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Ministries</w:t>
        </w:r>
        <w:proofErr w:type="spellEnd"/>
      </w:hyperlink>
      <w:r w:rsidRPr="004D55C9">
        <w:rPr>
          <w:rFonts w:ascii="Comic Sans MS" w:hAnsi="Comic Sans MS"/>
          <w:color w:val="000000" w:themeColor="text1"/>
        </w:rPr>
        <w:t>.</w:t>
      </w:r>
    </w:p>
    <w:p w:rsidR="003A7CE3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 xml:space="preserve">Het </w:t>
      </w:r>
      <w:hyperlink r:id="rId24" w:tooltip="Kasteel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D55C9">
        <w:rPr>
          <w:rFonts w:ascii="Comic Sans MS" w:hAnsi="Comic Sans MS"/>
          <w:color w:val="000000" w:themeColor="text1"/>
        </w:rPr>
        <w:t xml:space="preserve"> en het </w:t>
      </w:r>
      <w:hyperlink r:id="rId25" w:tooltip="Landgoed" w:history="1">
        <w:r w:rsidRPr="004D55C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4D55C9">
        <w:rPr>
          <w:rFonts w:ascii="Comic Sans MS" w:hAnsi="Comic Sans MS"/>
          <w:color w:val="000000" w:themeColor="text1"/>
        </w:rPr>
        <w:t xml:space="preserve"> zijn op afspraak voor het publiek toegankelijk. </w:t>
      </w:r>
    </w:p>
    <w:p w:rsidR="004D55C9" w:rsidRPr="004D55C9" w:rsidRDefault="004D55C9" w:rsidP="004D55C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D55C9">
        <w:rPr>
          <w:rFonts w:ascii="Comic Sans MS" w:hAnsi="Comic Sans MS"/>
          <w:color w:val="000000" w:themeColor="text1"/>
        </w:rPr>
        <w:t>Het huis is ook vanaf de openbare weg te bewonderen; bovendien loopt er een wandelpad helemaal rond het kasteelpark.</w:t>
      </w:r>
    </w:p>
    <w:p w:rsidR="00F40955" w:rsidRPr="004D55C9" w:rsidRDefault="00F40955" w:rsidP="004D55C9"/>
    <w:sectPr w:rsidR="00F40955" w:rsidRPr="004D55C9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63" w:rsidRDefault="00FB2463">
      <w:r>
        <w:separator/>
      </w:r>
    </w:p>
  </w:endnote>
  <w:endnote w:type="continuationSeparator" w:id="0">
    <w:p w:rsidR="00FB2463" w:rsidRDefault="00FB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CE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63" w:rsidRDefault="00FB2463">
      <w:r>
        <w:separator/>
      </w:r>
    </w:p>
  </w:footnote>
  <w:footnote w:type="continuationSeparator" w:id="0">
    <w:p w:rsidR="00FB2463" w:rsidRDefault="00FB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6"/>
  </w:num>
  <w:num w:numId="5">
    <w:abstractNumId w:val="15"/>
  </w:num>
  <w:num w:numId="6">
    <w:abstractNumId w:val="17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18"/>
  </w:num>
  <w:num w:numId="14">
    <w:abstractNumId w:val="1"/>
  </w:num>
  <w:num w:numId="15">
    <w:abstractNumId w:val="20"/>
  </w:num>
  <w:num w:numId="16">
    <w:abstractNumId w:val="11"/>
  </w:num>
  <w:num w:numId="17">
    <w:abstractNumId w:val="13"/>
  </w:num>
  <w:num w:numId="18">
    <w:abstractNumId w:val="19"/>
  </w:num>
  <w:num w:numId="19">
    <w:abstractNumId w:val="16"/>
  </w:num>
  <w:num w:numId="20">
    <w:abstractNumId w:val="12"/>
  </w:num>
  <w:num w:numId="21">
    <w:abstractNumId w:val="21"/>
  </w:num>
  <w:num w:numId="22">
    <w:abstractNumId w:val="4"/>
  </w:num>
  <w:num w:numId="23">
    <w:abstractNumId w:val="23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2463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andgoed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Lijst_van_heersers_van_Gelr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Focolarebeweging" TargetMode="External"/><Relationship Id="rId7" Type="http://schemas.openxmlformats.org/officeDocument/2006/relationships/hyperlink" Target="http://nl.wikipedia.org/wiki/Kasteel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294" TargetMode="External"/><Relationship Id="rId25" Type="http://schemas.openxmlformats.org/officeDocument/2006/relationships/hyperlink" Target="http://nl.wikipedia.org/wiki/Landgoed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Rooms-Katholicism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aak_(Bronckhorst)" TargetMode="External"/><Relationship Id="rId24" Type="http://schemas.openxmlformats.org/officeDocument/2006/relationships/hyperlink" Target="http://nl.wikipedia.org/wiki/Kastee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Huis-Baak.jpg" TargetMode="External"/><Relationship Id="rId23" Type="http://schemas.openxmlformats.org/officeDocument/2006/relationships/hyperlink" Target="http://nl.wikipedia.org/w/index.php?title=Ellel_Ministries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Wichmond" TargetMode="External"/><Relationship Id="rId19" Type="http://schemas.openxmlformats.org/officeDocument/2006/relationships/hyperlink" Target="http://nl.wikipedia.org/wiki/198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orp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/index.php?title=Mariapoli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2011-01-10T13:22:00Z</dcterms:created>
  <dcterms:modified xsi:type="dcterms:W3CDTF">2011-01-10T13:22:00Z</dcterms:modified>
</cp:coreProperties>
</file>