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6" w:rsidRPr="00826656" w:rsidRDefault="00826656" w:rsidP="00826656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8266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Meppel - </w:t>
      </w:r>
      <w:proofErr w:type="spellStart"/>
      <w:r w:rsidRPr="008266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Havixhorst</w:t>
      </w:r>
      <w:proofErr w:type="spellEnd"/>
      <w:r w:rsidRPr="008266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(DR)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82665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Pr="0082665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14" name="Afbeelding 51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26656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52° 40' NB, 6° 16' OL</w:t>
        </w:r>
      </w:hyperlink>
    </w:p>
    <w:p w:rsidR="00826656" w:rsidRDefault="00826656" w:rsidP="00D87D1E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409575</wp:posOffset>
            </wp:positionV>
            <wp:extent cx="2857500" cy="2143125"/>
            <wp:effectExtent l="38100" t="0" r="19050" b="657225"/>
            <wp:wrapSquare wrapText="bothSides"/>
            <wp:docPr id="506" name="Afbeelding 506" descr="http://upload.wikimedia.org/wikipedia/commons/thumb/2/2e/Havixhorst_De_Schiphorst.jpg/300px-Havixhorst_De_Schiphors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 descr="http://upload.wikimedia.org/wikipedia/commons/thumb/2/2e/Havixhorst_De_Schiphorst.jpg/300px-Havixhorst_De_Schiphors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826656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in 1618 erkende </w:t>
      </w:r>
      <w:hyperlink r:id="rId12" w:tooltip="Havezate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havezate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gelegen op een landgoed in de gemeente </w:t>
      </w:r>
      <w:hyperlink r:id="rId13" w:tooltip="Meppel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Meppel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4" w:tooltip="Nederland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provincie </w:t>
      </w:r>
      <w:hyperlink r:id="rId15" w:tooltip="Drenthe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Drenthe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Default="00826656" w:rsidP="00D87D1E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Voor de gemeentelijke herindeling van Drenthe op 1 januari 1998 behoorde 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de gemeente </w:t>
      </w:r>
      <w:hyperlink r:id="rId16" w:tooltip="De Wijk (Drenthe)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Wijk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Default="00826656" w:rsidP="00D87D1E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oorspronkelijke landhuis is nu in gebruik als </w:t>
      </w:r>
      <w:hyperlink r:id="rId17" w:tooltip="Hotel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hotel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Pr="00826656" w:rsidRDefault="00826656" w:rsidP="00D87D1E">
      <w:pPr>
        <w:pStyle w:val="Lijstalinea"/>
        <w:numPr>
          <w:ilvl w:val="0"/>
          <w:numId w:val="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landgoed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aan de noordzijde van het riviertje de </w:t>
      </w:r>
      <w:hyperlink r:id="rId18" w:tooltip="Reest" w:history="1"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Reest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26656" w:rsidRPr="00826656" w:rsidRDefault="00826656" w:rsidP="00826656">
      <w:pPr>
        <w:spacing w:before="120" w:after="120"/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826656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Geschiedenis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3694430</wp:posOffset>
            </wp:positionH>
            <wp:positionV relativeFrom="paragraph">
              <wp:posOffset>1752600</wp:posOffset>
            </wp:positionV>
            <wp:extent cx="2857500" cy="1695450"/>
            <wp:effectExtent l="171450" t="133350" r="361950" b="304800"/>
            <wp:wrapSquare wrapText="bothSides"/>
            <wp:docPr id="508" name="Afbeelding 508" descr="http://upload.wikimedia.org/wikipedia/commons/thumb/f/fc/Havixhorst_de_Wijk_door_Cornelis_Pronk_1732.jpg/300px-Havixhorst_de_Wijk_door_Cornelis_Pronk_1732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 descr="http://upload.wikimedia.org/wikipedia/commons/thumb/f/fc/Havixhorst_de_Wijk_door_Cornelis_Pronk_1732.jpg/300px-Havixhorst_de_Wijk_door_Cornelis_Pronk_1732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95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voor het eerst genoemd in 1371.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Tot in de 17e eeuw is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bezit geweest van leden van de familie Van den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Clooster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Vanaf de 15e eeuw bezaten de heren van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het </w:t>
      </w:r>
      <w:hyperlink r:id="rId21" w:tooltip="Collatierecht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collatierecht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kerk van </w:t>
      </w:r>
      <w:hyperlink r:id="rId22" w:tooltip="IJhorst" w:history="1"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IJhorst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familie Van het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Clooster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bezat ook de havezaten </w:t>
      </w:r>
      <w:hyperlink r:id="rId23" w:tooltip="Rheebruggen (havezate)" w:history="1"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Rheebruggen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24" w:tooltip="Vledderinge" w:history="1"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Vledderinge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1580 werd ook de havezate </w:t>
      </w:r>
      <w:hyperlink r:id="rId25" w:tooltip="Batinge" w:history="1"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Batinge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door hen veroverd, maar moest weer worden afgestaan.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17e eeuw vererfde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de familie Van Munster. Vanwege financiële problemen moest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Reinold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Munster in 1658 afstand doen van 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ruilde zijn bezit met </w:t>
      </w:r>
      <w:r w:rsidRPr="00826656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 xml:space="preserve">erve </w:t>
      </w:r>
      <w:proofErr w:type="spellStart"/>
      <w:r w:rsidRPr="00826656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Ibinge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Echten van Johan de Vos van Steenwijk.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26" w:tooltip="Adel (klasse)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adellijke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familie </w:t>
      </w:r>
      <w:hyperlink r:id="rId27" w:tooltip="De Vos van Steenwijk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De Vos van Steenwijk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de havezate bijna driehonderd jaar, van 1658 tot 1956, in bezit gehad.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1956 vererfde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naar twee achternichten, de dames Van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Mourik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1963 verkochten.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Daarna is het afwisselend in gebruik geweest als bejaardentehuis, vakantieoord voor jongeren en als opvangcentrum voor Vietnamese asielzoekers. </w:t>
      </w:r>
    </w:p>
    <w:p w:rsidR="00826656" w:rsidRDefault="00826656" w:rsidP="00D87D1E">
      <w:pPr>
        <w:pStyle w:val="Lijstalinea"/>
        <w:numPr>
          <w:ilvl w:val="0"/>
          <w:numId w:val="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1982 is, onder meer met steun van </w:t>
      </w:r>
      <w:hyperlink r:id="rId28" w:tooltip="Het Drentse Landschap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Het Drentse Landschap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begonnen met de </w:t>
      </w:r>
      <w:hyperlink r:id="rId29" w:tooltip="Restauratie (kunst)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restauratie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waarna het als </w:t>
      </w:r>
      <w:hyperlink r:id="rId30" w:tooltip="Hotel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hotel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gebruik is genomen.</w:t>
      </w:r>
    </w:p>
    <w:p w:rsidR="00826656" w:rsidRPr="00826656" w:rsidRDefault="00826656" w:rsidP="00826656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826656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lastRenderedPageBreak/>
        <w:t xml:space="preserve">Nationaal beeldenpark De </w:t>
      </w:r>
      <w:proofErr w:type="spellStart"/>
      <w:r w:rsidRPr="00826656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Havixhorst</w:t>
      </w:r>
      <w:proofErr w:type="spellEnd"/>
    </w:p>
    <w:p w:rsidR="00826656" w:rsidRDefault="00826656" w:rsidP="00D87D1E">
      <w:pPr>
        <w:pStyle w:val="Lijstalinea"/>
        <w:numPr>
          <w:ilvl w:val="0"/>
          <w:numId w:val="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Stichting Het Drentse Landschap heeft in 2005 een projectplan geschreven onder de naam 'Nationaal beeldenpark 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'. </w:t>
      </w:r>
    </w:p>
    <w:p w:rsidR="00826656" w:rsidRDefault="00826656" w:rsidP="00D87D1E">
      <w:pPr>
        <w:pStyle w:val="Lijstalinea"/>
        <w:numPr>
          <w:ilvl w:val="0"/>
          <w:numId w:val="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bedoeling is om in samenwerking tussen het hotel en het restaurant in de tuinen van de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een permanente </w:t>
      </w:r>
      <w:hyperlink r:id="rId31" w:tooltip="Overzichtstentoonstelling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overzichtstentoonstelling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te richten van de </w:t>
      </w:r>
      <w:hyperlink r:id="rId32" w:tooltip="Figuratieve kunst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figuratieve beeldhouwkunst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Nederland in de 20e eeuw. </w:t>
      </w:r>
    </w:p>
    <w:p w:rsidR="00826656" w:rsidRDefault="00826656" w:rsidP="00D87D1E">
      <w:pPr>
        <w:pStyle w:val="Lijstalinea"/>
        <w:numPr>
          <w:ilvl w:val="0"/>
          <w:numId w:val="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hyperlink r:id="rId33" w:tooltip="Drents Museum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Drents Museum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Assen en het Museum voor figuratieve kunst '</w:t>
      </w:r>
      <w:hyperlink r:id="rId34" w:tooltip="Museum de Buitenplaats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Museum de Buitenplaats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in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Eelde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ondersteunen het plan. </w:t>
      </w:r>
    </w:p>
    <w:p w:rsidR="00826656" w:rsidRPr="00826656" w:rsidRDefault="00826656" w:rsidP="00D87D1E">
      <w:pPr>
        <w:pStyle w:val="Lijstalinea"/>
        <w:numPr>
          <w:ilvl w:val="0"/>
          <w:numId w:val="3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Er is ook samenwerking gezocht door 'Stichting </w:t>
      </w:r>
      <w:hyperlink r:id="rId35" w:tooltip="Groep van de figuratieve abstractie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Groep van de figuratieve abstractie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' te Uithuizen. Inmiddels is er een begin gemaakt met het </w:t>
      </w:r>
      <w:hyperlink r:id="rId36" w:tooltip="Beeldenpark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beeldenpark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26656" w:rsidRPr="00826656" w:rsidRDefault="00826656" w:rsidP="00826656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826656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Ooievaarstation</w:t>
      </w:r>
      <w:r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ab/>
      </w:r>
      <w:r w:rsidRPr="00826656">
        <w:rPr>
          <w:rStyle w:val="Voettekst"/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82665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518" name="Afbeelding 51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7" w:history="1">
        <w:r w:rsidRPr="00826656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52° 41' NB, 6° 15' OL</w:t>
        </w:r>
      </w:hyperlink>
    </w:p>
    <w:p w:rsidR="00826656" w:rsidRPr="00826656" w:rsidRDefault="00826656" w:rsidP="00826656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</w:p>
    <w:p w:rsidR="00826656" w:rsidRDefault="00826656" w:rsidP="00D87D1E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Vlakbij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Havixhorst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ligt het </w:t>
      </w:r>
      <w:hyperlink r:id="rId38" w:tooltip="Ooievaarsdorp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ooievaarstation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39" w:tooltip="De Lokkerij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De </w:t>
        </w:r>
        <w:proofErr w:type="spellStart"/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Lokkerij</w:t>
        </w:r>
        <w:proofErr w:type="spellEnd"/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waar zich het hele jaar door </w:t>
      </w:r>
      <w:hyperlink r:id="rId40" w:tooltip="Ooievaar" w:history="1">
        <w:r w:rsidRPr="00826656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ooievaars</w:t>
        </w:r>
      </w:hyperlink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bevinden. </w:t>
      </w:r>
    </w:p>
    <w:p w:rsidR="00826656" w:rsidRPr="00826656" w:rsidRDefault="00826656" w:rsidP="00D87D1E">
      <w:pPr>
        <w:pStyle w:val="Lijstalinea"/>
        <w:numPr>
          <w:ilvl w:val="0"/>
          <w:numId w:val="4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zomer begrazen enkele honderden vogels de oevers en weilanden van het </w:t>
      </w:r>
      <w:proofErr w:type="spellStart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Reestdal</w:t>
      </w:r>
      <w:proofErr w:type="spellEnd"/>
      <w:r w:rsidRPr="00826656">
        <w:rPr>
          <w:rFonts w:ascii="Comic Sans MS" w:hAnsi="Comic Sans MS"/>
          <w:color w:val="000000" w:themeColor="text1"/>
          <w:sz w:val="24"/>
          <w:szCs w:val="24"/>
          <w:lang w:val="nl-NL"/>
        </w:rPr>
        <w:t>, in de winter worden enkele tientallen exemplaren verzorgd.</w:t>
      </w:r>
    </w:p>
    <w:p w:rsidR="00780968" w:rsidRPr="00826656" w:rsidRDefault="00780968" w:rsidP="00826656">
      <w:pPr>
        <w:spacing w:before="120" w:after="120"/>
        <w:rPr>
          <w:szCs w:val="24"/>
        </w:rPr>
      </w:pPr>
    </w:p>
    <w:sectPr w:rsidR="00780968" w:rsidRPr="00826656" w:rsidSect="00134B4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1E" w:rsidRDefault="00D87D1E">
      <w:r>
        <w:separator/>
      </w:r>
    </w:p>
  </w:endnote>
  <w:endnote w:type="continuationSeparator" w:id="0">
    <w:p w:rsidR="00D87D1E" w:rsidRDefault="00D87D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2665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1E" w:rsidRDefault="00D87D1E">
      <w:r>
        <w:separator/>
      </w:r>
    </w:p>
  </w:footnote>
  <w:footnote w:type="continuationSeparator" w:id="0">
    <w:p w:rsidR="00D87D1E" w:rsidRDefault="00D87D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677E21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 - Kastelen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63C25"/>
    <w:multiLevelType w:val="hybridMultilevel"/>
    <w:tmpl w:val="1F1E1534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A5AC8"/>
    <w:multiLevelType w:val="hybridMultilevel"/>
    <w:tmpl w:val="F25EAEA4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743A"/>
    <w:multiLevelType w:val="hybridMultilevel"/>
    <w:tmpl w:val="70760046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B50503"/>
    <w:multiLevelType w:val="hybridMultilevel"/>
    <w:tmpl w:val="C7DAB3A4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77E21"/>
    <w:rsid w:val="006B4C44"/>
    <w:rsid w:val="006F1371"/>
    <w:rsid w:val="00775B2A"/>
    <w:rsid w:val="00776F09"/>
    <w:rsid w:val="00780968"/>
    <w:rsid w:val="00826656"/>
    <w:rsid w:val="00830D0A"/>
    <w:rsid w:val="00864C47"/>
    <w:rsid w:val="0088275A"/>
    <w:rsid w:val="008E6F09"/>
    <w:rsid w:val="008F6071"/>
    <w:rsid w:val="00923C9B"/>
    <w:rsid w:val="009B5DDF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87964"/>
    <w:rsid w:val="00BA434C"/>
    <w:rsid w:val="00BD5182"/>
    <w:rsid w:val="00C02B99"/>
    <w:rsid w:val="00CA03D7"/>
    <w:rsid w:val="00CF5C2C"/>
    <w:rsid w:val="00D26DAB"/>
    <w:rsid w:val="00D33B82"/>
    <w:rsid w:val="00D87D1E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B879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796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8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9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8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8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11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1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83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5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9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1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Meppel" TargetMode="External"/><Relationship Id="rId18" Type="http://schemas.openxmlformats.org/officeDocument/2006/relationships/hyperlink" Target="http://nl.wikipedia.org/wiki/Reest" TargetMode="External"/><Relationship Id="rId26" Type="http://schemas.openxmlformats.org/officeDocument/2006/relationships/hyperlink" Target="http://nl.wikipedia.org/wiki/Adel_(klasse)" TargetMode="External"/><Relationship Id="rId39" Type="http://schemas.openxmlformats.org/officeDocument/2006/relationships/hyperlink" Target="http://nl.wikipedia.org/wiki/De_Lokkerij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Collatierecht" TargetMode="External"/><Relationship Id="rId34" Type="http://schemas.openxmlformats.org/officeDocument/2006/relationships/hyperlink" Target="http://nl.wikipedia.org/wiki/Museum_de_Buitenplaats" TargetMode="External"/><Relationship Id="rId42" Type="http://schemas.openxmlformats.org/officeDocument/2006/relationships/header" Target="header2.xml"/><Relationship Id="rId47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iki/Hotel" TargetMode="External"/><Relationship Id="rId25" Type="http://schemas.openxmlformats.org/officeDocument/2006/relationships/hyperlink" Target="http://nl.wikipedia.org/wiki/Batinge" TargetMode="External"/><Relationship Id="rId33" Type="http://schemas.openxmlformats.org/officeDocument/2006/relationships/hyperlink" Target="http://nl.wikipedia.org/wiki/Drents_Museum" TargetMode="External"/><Relationship Id="rId38" Type="http://schemas.openxmlformats.org/officeDocument/2006/relationships/hyperlink" Target="http://nl.wikipedia.org/wiki/Ooievaarsdorp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_Wijk_(Drenthe)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nl.wikipedia.org/wiki/Restauratie_(kunst)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Vledderinge" TargetMode="External"/><Relationship Id="rId32" Type="http://schemas.openxmlformats.org/officeDocument/2006/relationships/hyperlink" Target="http://nl.wikipedia.org/wiki/Figuratieve_kunst" TargetMode="External"/><Relationship Id="rId37" Type="http://schemas.openxmlformats.org/officeDocument/2006/relationships/hyperlink" Target="http://www.nsesoftware.nl/wiki/maps.asp?params=52_40_42_N_6_15_20_E_type:landmark_zoom:16_region:NL&amp;pagename=De_Lokkerij" TargetMode="External"/><Relationship Id="rId40" Type="http://schemas.openxmlformats.org/officeDocument/2006/relationships/hyperlink" Target="http://nl.wikipedia.org/wiki/Ooievaar" TargetMode="External"/><Relationship Id="rId45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renthe" TargetMode="External"/><Relationship Id="rId23" Type="http://schemas.openxmlformats.org/officeDocument/2006/relationships/hyperlink" Target="http://nl.wikipedia.org/wiki/Rheebruggen_(havezate)" TargetMode="External"/><Relationship Id="rId28" Type="http://schemas.openxmlformats.org/officeDocument/2006/relationships/hyperlink" Target="http://nl.wikipedia.org/wiki/Het_Drentse_Landschap" TargetMode="External"/><Relationship Id="rId36" Type="http://schemas.openxmlformats.org/officeDocument/2006/relationships/hyperlink" Target="http://nl.wikipedia.org/wiki/Beeldenpark" TargetMode="External"/><Relationship Id="rId10" Type="http://schemas.openxmlformats.org/officeDocument/2006/relationships/hyperlink" Target="http://nl.wikipedia.org/wiki/Bestand:Havixhorst_De_Schiphorst.jpg" TargetMode="External"/><Relationship Id="rId19" Type="http://schemas.openxmlformats.org/officeDocument/2006/relationships/hyperlink" Target="http://nl.wikipedia.org/wiki/Bestand:Havixhorst_de_Wijk_door_Cornelis_Pronk_1732.jpg" TargetMode="External"/><Relationship Id="rId31" Type="http://schemas.openxmlformats.org/officeDocument/2006/relationships/hyperlink" Target="http://nl.wikipedia.org/wiki/Overzichtstentoonstelling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0_27_N_6_15_31_E_type:landmark_zoom:17_region:NL&amp;pagename=Havixhorst" TargetMode="External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IJhorst" TargetMode="External"/><Relationship Id="rId27" Type="http://schemas.openxmlformats.org/officeDocument/2006/relationships/hyperlink" Target="http://nl.wikipedia.org/wiki/De_Vos_van_Steenwijk" TargetMode="External"/><Relationship Id="rId30" Type="http://schemas.openxmlformats.org/officeDocument/2006/relationships/hyperlink" Target="http://nl.wikipedia.org/wiki/Hotel" TargetMode="External"/><Relationship Id="rId35" Type="http://schemas.openxmlformats.org/officeDocument/2006/relationships/hyperlink" Target="http://nl.wikipedia.org/wiki/Groep_van_de_figuratieve_abstractie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4135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2011-01-09T21:17:00Z</dcterms:created>
  <dcterms:modified xsi:type="dcterms:W3CDTF">2011-01-09T21:17:00Z</dcterms:modified>
</cp:coreProperties>
</file>