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B5" w:rsidRPr="004918B5" w:rsidRDefault="004918B5" w:rsidP="004918B5">
      <w:pPr>
        <w:outlineLvl w:val="0"/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</w:pPr>
      <w:bookmarkStart w:id="0" w:name="Ligging"/>
      <w:bookmarkEnd w:id="0"/>
      <w:proofErr w:type="spellStart"/>
      <w:r w:rsidRPr="004918B5"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  <w:t>Tienhovensch</w:t>
      </w:r>
      <w:proofErr w:type="spellEnd"/>
      <w:r w:rsidRPr="004918B5"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  <w:t xml:space="preserve"> </w:t>
      </w:r>
      <w:proofErr w:type="spellStart"/>
      <w:r w:rsidRPr="004918B5"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  <w:t>Kanaal</w:t>
      </w:r>
      <w:proofErr w:type="spellEnd"/>
      <w:r w:rsidRPr="004918B5"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  <w:t xml:space="preserve"> (Van </w:t>
      </w:r>
      <w:proofErr w:type="spellStart"/>
      <w:r w:rsidRPr="004918B5"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  <w:t>Breukelen</w:t>
      </w:r>
      <w:proofErr w:type="spellEnd"/>
      <w:r w:rsidRPr="004918B5"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  <w:t xml:space="preserve"> </w:t>
      </w:r>
      <w:proofErr w:type="spellStart"/>
      <w:r w:rsidRPr="004918B5"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  <w:t>naar</w:t>
      </w:r>
      <w:proofErr w:type="spellEnd"/>
      <w:r w:rsidRPr="004918B5"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  <w:t xml:space="preserve"> Hilversum)</w:t>
      </w:r>
    </w:p>
    <w:p w:rsidR="004918B5" w:rsidRPr="006902AB" w:rsidRDefault="004918B5" w:rsidP="006902AB">
      <w:pPr>
        <w:outlineLvl w:val="0"/>
        <w:rPr>
          <w:rFonts w:ascii="Comic Sans MS" w:hAnsi="Comic Sans MS"/>
          <w:b/>
          <w:color w:val="000000" w:themeColor="text1"/>
          <w:sz w:val="24"/>
          <w:bdr w:val="single" w:sz="4" w:space="0" w:color="auto"/>
          <w:shd w:val="clear" w:color="auto" w:fill="FFFF00"/>
        </w:rPr>
      </w:pPr>
      <w:proofErr w:type="spellStart"/>
      <w:r w:rsidRPr="006902AB"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  <w:t>Ligging</w:t>
      </w:r>
      <w:proofErr w:type="spellEnd"/>
    </w:p>
    <w:p w:rsidR="006902AB" w:rsidRDefault="004918B5" w:rsidP="006902AB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4918B5">
        <w:rPr>
          <w:rFonts w:ascii="Comic Sans MS" w:hAnsi="Comic Sans MS"/>
          <w:color w:val="000000" w:themeColor="text1"/>
          <w:sz w:val="24"/>
        </w:rPr>
        <w:t xml:space="preserve">Het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Tienhovensch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Kanaal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 is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gelegen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tussen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Vecht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bij</w:t>
      </w:r>
      <w:proofErr w:type="spellEnd"/>
      <w:r w:rsidR="006902AB" w:rsidRPr="006902AB">
        <w:t xml:space="preserve"> </w:t>
      </w:r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Breukelen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en de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Hoorneboegsche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Heide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onder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Hilversum. </w:t>
      </w:r>
    </w:p>
    <w:p w:rsidR="006902AB" w:rsidRDefault="006902AB" w:rsidP="006902AB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>
        <w:rPr>
          <w:rFonts w:ascii="Comic Sans MS" w:hAnsi="Comic Sans MS"/>
          <w:noProof/>
          <w:color w:val="000000" w:themeColor="text1"/>
          <w:sz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3630930</wp:posOffset>
            </wp:positionH>
            <wp:positionV relativeFrom="paragraph">
              <wp:posOffset>286385</wp:posOffset>
            </wp:positionV>
            <wp:extent cx="3042285" cy="1817370"/>
            <wp:effectExtent l="38100" t="0" r="24765" b="525780"/>
            <wp:wrapSquare wrapText="bothSides"/>
            <wp:docPr id="7" name="Afbeelding 6" descr="Kaart Tienhovensch Kan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aart Tienhovensch Kana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18173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4918B5" w:rsidRPr="004918B5">
        <w:rPr>
          <w:rFonts w:ascii="Comic Sans MS" w:hAnsi="Comic Sans MS"/>
          <w:color w:val="000000" w:themeColor="text1"/>
          <w:sz w:val="24"/>
        </w:rPr>
        <w:t xml:space="preserve">De </w:t>
      </w:r>
      <w:proofErr w:type="spellStart"/>
      <w:r w:rsidR="004918B5" w:rsidRPr="004918B5">
        <w:rPr>
          <w:rFonts w:ascii="Comic Sans MS" w:hAnsi="Comic Sans MS"/>
          <w:color w:val="000000" w:themeColor="text1"/>
          <w:sz w:val="24"/>
        </w:rPr>
        <w:t>totale</w:t>
      </w:r>
      <w:proofErr w:type="spellEnd"/>
      <w:r w:rsidR="004918B5"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="004918B5" w:rsidRPr="004918B5">
        <w:rPr>
          <w:rFonts w:ascii="Comic Sans MS" w:hAnsi="Comic Sans MS"/>
          <w:color w:val="000000" w:themeColor="text1"/>
          <w:sz w:val="24"/>
        </w:rPr>
        <w:t>lengte</w:t>
      </w:r>
      <w:proofErr w:type="spellEnd"/>
      <w:r w:rsidR="004918B5" w:rsidRPr="004918B5">
        <w:rPr>
          <w:rFonts w:ascii="Comic Sans MS" w:hAnsi="Comic Sans MS"/>
          <w:color w:val="000000" w:themeColor="text1"/>
          <w:sz w:val="24"/>
        </w:rPr>
        <w:t xml:space="preserve"> van het </w:t>
      </w:r>
      <w:proofErr w:type="spellStart"/>
      <w:r w:rsidR="004918B5" w:rsidRPr="004918B5">
        <w:rPr>
          <w:rFonts w:ascii="Comic Sans MS" w:hAnsi="Comic Sans MS"/>
          <w:color w:val="000000" w:themeColor="text1"/>
          <w:sz w:val="24"/>
        </w:rPr>
        <w:t>kanaal</w:t>
      </w:r>
      <w:proofErr w:type="spellEnd"/>
      <w:r w:rsidR="004918B5"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="004918B5" w:rsidRPr="004918B5">
        <w:rPr>
          <w:rFonts w:ascii="Comic Sans MS" w:hAnsi="Comic Sans MS"/>
          <w:color w:val="000000" w:themeColor="text1"/>
          <w:sz w:val="24"/>
        </w:rPr>
        <w:t>bedraagt</w:t>
      </w:r>
      <w:proofErr w:type="spellEnd"/>
      <w:r w:rsidR="004918B5" w:rsidRPr="004918B5">
        <w:rPr>
          <w:rFonts w:ascii="Comic Sans MS" w:hAnsi="Comic Sans MS"/>
          <w:color w:val="000000" w:themeColor="text1"/>
          <w:sz w:val="24"/>
        </w:rPr>
        <w:t xml:space="preserve"> 11 kilometer. </w:t>
      </w:r>
    </w:p>
    <w:p w:rsidR="004918B5" w:rsidRDefault="004918B5" w:rsidP="006902AB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4918B5">
        <w:rPr>
          <w:rFonts w:ascii="Comic Sans MS" w:hAnsi="Comic Sans MS"/>
          <w:color w:val="000000" w:themeColor="text1"/>
          <w:sz w:val="24"/>
        </w:rPr>
        <w:t xml:space="preserve">Het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kanaal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loopt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dwars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door het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Utrechts-Hollandse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veenweidegebied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grenst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aan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Loosdrechtse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Plassen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. </w:t>
      </w:r>
      <w:bookmarkStart w:id="1" w:name="Geschiedenis"/>
      <w:bookmarkEnd w:id="1"/>
    </w:p>
    <w:p w:rsidR="004918B5" w:rsidRPr="006902AB" w:rsidRDefault="004918B5" w:rsidP="006902AB">
      <w:pPr>
        <w:outlineLvl w:val="0"/>
        <w:rPr>
          <w:rFonts w:ascii="Comic Sans MS" w:hAnsi="Comic Sans MS"/>
          <w:b/>
          <w:color w:val="000000" w:themeColor="text1"/>
          <w:sz w:val="24"/>
          <w:bdr w:val="single" w:sz="4" w:space="0" w:color="auto"/>
          <w:shd w:val="clear" w:color="auto" w:fill="FFFF00"/>
        </w:rPr>
      </w:pPr>
      <w:proofErr w:type="spellStart"/>
      <w:r w:rsidRPr="006902AB">
        <w:rPr>
          <w:rFonts w:ascii="Comic Sans MS" w:hAnsi="Comic Sans MS"/>
          <w:b/>
          <w:bCs/>
          <w:color w:val="000000" w:themeColor="text1"/>
          <w:sz w:val="24"/>
          <w:szCs w:val="27"/>
          <w:bdr w:val="single" w:sz="4" w:space="0" w:color="auto"/>
          <w:shd w:val="clear" w:color="auto" w:fill="FFFF00"/>
        </w:rPr>
        <w:t>Geschiedenis</w:t>
      </w:r>
      <w:proofErr w:type="spellEnd"/>
    </w:p>
    <w:p w:rsidR="006902AB" w:rsidRDefault="006902AB" w:rsidP="006902AB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>
        <w:rPr>
          <w:rFonts w:ascii="Comic Sans MS" w:hAnsi="Comic Sans MS"/>
          <w:color w:val="000000" w:themeColor="text1"/>
          <w:sz w:val="24"/>
        </w:rPr>
        <w:t>Oneindige</w:t>
      </w:r>
      <w:proofErr w:type="spellEnd"/>
      <w:r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>
        <w:rPr>
          <w:rFonts w:ascii="Comic Sans MS" w:hAnsi="Comic Sans MS"/>
          <w:color w:val="000000" w:themeColor="text1"/>
          <w:sz w:val="24"/>
        </w:rPr>
        <w:t>moerassen</w:t>
      </w:r>
      <w:proofErr w:type="spellEnd"/>
    </w:p>
    <w:p w:rsidR="006902AB" w:rsidRDefault="004918B5" w:rsidP="006902AB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4918B5">
        <w:rPr>
          <w:rFonts w:ascii="Comic Sans MS" w:hAnsi="Comic Sans MS"/>
          <w:color w:val="000000" w:themeColor="text1"/>
          <w:sz w:val="24"/>
        </w:rPr>
        <w:t xml:space="preserve">De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geschiedenis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van het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Tienhovensch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Kanaal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ligt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besloten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in de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geschiedenis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van het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gebied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waarin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het is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gelegen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. </w:t>
      </w:r>
    </w:p>
    <w:p w:rsidR="006902AB" w:rsidRDefault="004918B5" w:rsidP="006902AB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4918B5">
        <w:rPr>
          <w:rFonts w:ascii="Comic Sans MS" w:hAnsi="Comic Sans MS"/>
          <w:color w:val="000000" w:themeColor="text1"/>
          <w:sz w:val="24"/>
        </w:rPr>
        <w:t>Zowel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kanaal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als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landschap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zijn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direct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gevolg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van het op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grote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schaal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ingrijpen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van de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mens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in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zijn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natuurlijke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> 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omgeving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. </w:t>
      </w:r>
    </w:p>
    <w:p w:rsidR="006902AB" w:rsidRDefault="004918B5" w:rsidP="006902AB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4918B5">
        <w:rPr>
          <w:rFonts w:ascii="Comic Sans MS" w:hAnsi="Comic Sans MS"/>
          <w:color w:val="000000" w:themeColor="text1"/>
          <w:sz w:val="24"/>
        </w:rPr>
        <w:t>Dit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deel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van het Utrecht-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Hollands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veengebied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is tot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ver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in de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middeleeuwen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groot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moeras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en 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nauwelijks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toegankelijk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: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hoogveengebied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tussen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meanderende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Vecht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en de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hoge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zandgronden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van het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Gooi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en de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Utrechtse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Heuvelrug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. </w:t>
      </w:r>
    </w:p>
    <w:p w:rsidR="006902AB" w:rsidRDefault="004918B5" w:rsidP="006902AB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4918B5">
        <w:rPr>
          <w:rFonts w:ascii="Comic Sans MS" w:hAnsi="Comic Sans MS"/>
          <w:color w:val="000000" w:themeColor="text1"/>
          <w:sz w:val="24"/>
        </w:rPr>
        <w:t xml:space="preserve">Door het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hoogveen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lopen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enkele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veenriviertjes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die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afwateren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op de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Vecht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. </w:t>
      </w:r>
    </w:p>
    <w:p w:rsidR="004918B5" w:rsidRDefault="004918B5" w:rsidP="006902AB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4918B5">
        <w:rPr>
          <w:rFonts w:ascii="Comic Sans MS" w:hAnsi="Comic Sans MS"/>
          <w:color w:val="000000" w:themeColor="text1"/>
          <w:sz w:val="24"/>
        </w:rPr>
        <w:t>Aan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deze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natuurlijke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situatie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komt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 in 1122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eind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. </w:t>
      </w:r>
    </w:p>
    <w:p w:rsidR="006902AB" w:rsidRDefault="004918B5" w:rsidP="006902AB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4918B5">
        <w:rPr>
          <w:rFonts w:ascii="Comic Sans MS" w:hAnsi="Comic Sans MS"/>
          <w:color w:val="000000" w:themeColor="text1"/>
          <w:sz w:val="24"/>
        </w:rPr>
        <w:t>De b</w:t>
      </w:r>
      <w:r w:rsidR="006902AB">
        <w:rPr>
          <w:rFonts w:ascii="Comic Sans MS" w:hAnsi="Comic Sans MS"/>
          <w:color w:val="000000" w:themeColor="text1"/>
          <w:sz w:val="24"/>
        </w:rPr>
        <w:t xml:space="preserve">asis </w:t>
      </w:r>
      <w:proofErr w:type="spellStart"/>
      <w:r w:rsidR="006902AB">
        <w:rPr>
          <w:rFonts w:ascii="Comic Sans MS" w:hAnsi="Comic Sans MS"/>
          <w:color w:val="000000" w:themeColor="text1"/>
          <w:sz w:val="24"/>
        </w:rPr>
        <w:t>voor</w:t>
      </w:r>
      <w:proofErr w:type="spellEnd"/>
      <w:r w:rsidR="006902AB">
        <w:rPr>
          <w:rFonts w:ascii="Comic Sans MS" w:hAnsi="Comic Sans MS"/>
          <w:color w:val="000000" w:themeColor="text1"/>
          <w:sz w:val="24"/>
        </w:rPr>
        <w:t xml:space="preserve"> de </w:t>
      </w:r>
      <w:proofErr w:type="spellStart"/>
      <w:r w:rsidR="006902AB">
        <w:rPr>
          <w:rFonts w:ascii="Comic Sans MS" w:hAnsi="Comic Sans MS"/>
          <w:color w:val="000000" w:themeColor="text1"/>
          <w:sz w:val="24"/>
        </w:rPr>
        <w:t>grote</w:t>
      </w:r>
      <w:proofErr w:type="spellEnd"/>
      <w:r w:rsidR="006902AB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="006902AB">
        <w:rPr>
          <w:rFonts w:ascii="Comic Sans MS" w:hAnsi="Comic Sans MS"/>
          <w:color w:val="000000" w:themeColor="text1"/>
          <w:sz w:val="24"/>
        </w:rPr>
        <w:t>ontginningen</w:t>
      </w:r>
      <w:proofErr w:type="spellEnd"/>
    </w:p>
    <w:p w:rsidR="006902AB" w:rsidRDefault="004918B5" w:rsidP="006902AB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4918B5">
        <w:rPr>
          <w:rFonts w:ascii="Comic Sans MS" w:hAnsi="Comic Sans MS"/>
          <w:color w:val="000000" w:themeColor="text1"/>
          <w:sz w:val="24"/>
        </w:rPr>
        <w:t xml:space="preserve">In 1122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wordt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oude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Rijnloop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bij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Wijk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bij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Duurstede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bij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bisschoppelijk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besluit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afgedamd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. </w:t>
      </w:r>
    </w:p>
    <w:p w:rsidR="006902AB" w:rsidRDefault="004918B5" w:rsidP="006902AB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4918B5">
        <w:rPr>
          <w:rFonts w:ascii="Comic Sans MS" w:hAnsi="Comic Sans MS"/>
          <w:color w:val="000000" w:themeColor="text1"/>
          <w:sz w:val="24"/>
        </w:rPr>
        <w:t xml:space="preserve">De Oude Rijn en de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daar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vanaf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takkende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Vecht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krijgen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> 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lager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waterpeil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en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kunnen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nu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worden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ingezet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ten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behoeve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van de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ontwatering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van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aangelegen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(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veen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>)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gebieden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. </w:t>
      </w:r>
    </w:p>
    <w:p w:rsidR="006902AB" w:rsidRDefault="004918B5" w:rsidP="006902AB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proofErr w:type="spellStart"/>
      <w:r w:rsidRPr="004918B5">
        <w:rPr>
          <w:rFonts w:ascii="Comic Sans MS" w:hAnsi="Comic Sans MS"/>
          <w:color w:val="000000" w:themeColor="text1"/>
          <w:sz w:val="24"/>
        </w:rPr>
        <w:t>Daarnaast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wordt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met de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afdamming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van de Oude Rijn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ook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de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dreiging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van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overstromingen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weg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genomen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. </w:t>
      </w:r>
    </w:p>
    <w:p w:rsidR="006902AB" w:rsidRDefault="004918B5" w:rsidP="006902AB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4918B5">
        <w:rPr>
          <w:rFonts w:ascii="Comic Sans MS" w:hAnsi="Comic Sans MS"/>
          <w:color w:val="000000" w:themeColor="text1"/>
          <w:sz w:val="24"/>
        </w:rPr>
        <w:t xml:space="preserve">De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hoofdloop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van Rijn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vervolgt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sindsdien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zijn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weg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via de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Lek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. </w:t>
      </w:r>
    </w:p>
    <w:p w:rsidR="00CD52B7" w:rsidRDefault="004918B5" w:rsidP="006902AB">
      <w:pPr>
        <w:pStyle w:val="Lijstalinea"/>
        <w:numPr>
          <w:ilvl w:val="0"/>
          <w:numId w:val="1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</w:rPr>
      </w:pPr>
      <w:r w:rsidRPr="004918B5">
        <w:rPr>
          <w:rFonts w:ascii="Comic Sans MS" w:hAnsi="Comic Sans MS"/>
          <w:color w:val="000000" w:themeColor="text1"/>
          <w:sz w:val="24"/>
        </w:rPr>
        <w:t xml:space="preserve">De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ontginningen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in het Utrecht-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Hollandse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veengebied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nemen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4918B5">
        <w:rPr>
          <w:rFonts w:ascii="Comic Sans MS" w:hAnsi="Comic Sans MS"/>
          <w:color w:val="000000" w:themeColor="text1"/>
          <w:sz w:val="24"/>
        </w:rPr>
        <w:t>aanvang</w:t>
      </w:r>
      <w:proofErr w:type="spellEnd"/>
      <w:r w:rsidRPr="004918B5">
        <w:rPr>
          <w:rFonts w:ascii="Comic Sans MS" w:hAnsi="Comic Sans MS"/>
          <w:color w:val="000000" w:themeColor="text1"/>
          <w:sz w:val="24"/>
        </w:rPr>
        <w:t>.</w:t>
      </w:r>
    </w:p>
    <w:p w:rsidR="006902AB" w:rsidRDefault="006902AB" w:rsidP="006902AB">
      <w:pPr>
        <w:spacing w:before="120" w:after="120"/>
        <w:rPr>
          <w:rFonts w:ascii="Comic Sans MS" w:hAnsi="Comic Sans MS"/>
          <w:color w:val="000000" w:themeColor="text1"/>
          <w:sz w:val="24"/>
        </w:rPr>
      </w:pPr>
    </w:p>
    <w:p w:rsidR="006902AB" w:rsidRPr="00CD52B7" w:rsidRDefault="006902AB" w:rsidP="006902AB">
      <w:pPr>
        <w:numPr>
          <w:ilvl w:val="0"/>
          <w:numId w:val="11"/>
        </w:num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</w:rPr>
      </w:pPr>
      <w:proofErr w:type="spellStart"/>
      <w:r w:rsidRPr="00CD52B7">
        <w:rPr>
          <w:rFonts w:ascii="Comic Sans MS" w:hAnsi="Comic Sans MS"/>
          <w:color w:val="000000" w:themeColor="text1"/>
          <w:sz w:val="24"/>
        </w:rPr>
        <w:t>Bron</w:t>
      </w:r>
      <w:proofErr w:type="spellEnd"/>
      <w:r w:rsidRPr="00CD52B7">
        <w:rPr>
          <w:rFonts w:ascii="Comic Sans MS" w:hAnsi="Comic Sans MS"/>
          <w:color w:val="000000" w:themeColor="text1"/>
          <w:sz w:val="24"/>
        </w:rPr>
        <w:t xml:space="preserve"> kanaleninnederland.nl </w:t>
      </w:r>
      <w:r>
        <w:rPr>
          <w:rFonts w:ascii="Verdana" w:hAnsi="Verdana"/>
          <w:noProof/>
          <w:lang w:val="nl-NL"/>
        </w:rPr>
        <w:drawing>
          <wp:inline distT="0" distB="0" distL="0" distR="0">
            <wp:extent cx="434975" cy="434975"/>
            <wp:effectExtent l="19050" t="0" r="3175" b="0"/>
            <wp:docPr id="4" name="Afbeelding 3" descr="Logo voor Kanalen in Neder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voor Kanalen in Nederla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3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02AB" w:rsidRPr="006902AB" w:rsidRDefault="006902AB" w:rsidP="006902AB">
      <w:pPr>
        <w:spacing w:before="120" w:after="120"/>
        <w:rPr>
          <w:rFonts w:ascii="Comic Sans MS" w:hAnsi="Comic Sans MS"/>
          <w:color w:val="000000" w:themeColor="text1"/>
          <w:sz w:val="24"/>
        </w:rPr>
      </w:pPr>
    </w:p>
    <w:sectPr w:rsidR="006902AB" w:rsidRPr="006902AB" w:rsidSect="003D6C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15F" w:rsidRDefault="0078115F">
      <w:r>
        <w:separator/>
      </w:r>
    </w:p>
  </w:endnote>
  <w:endnote w:type="continuationSeparator" w:id="0">
    <w:p w:rsidR="0078115F" w:rsidRDefault="00781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662F6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632FD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662F6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7632F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902A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662F6D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15F" w:rsidRDefault="0078115F">
      <w:r>
        <w:separator/>
      </w:r>
    </w:p>
  </w:footnote>
  <w:footnote w:type="continuationSeparator" w:id="0">
    <w:p w:rsidR="0078115F" w:rsidRDefault="00781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662F6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9F3" w:rsidRDefault="00C019F3" w:rsidP="00C019F3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5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2F6D" w:rsidRPr="00662F6D"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left:0;text-align:left;margin-left:0;margin-top:0;width:148.5pt;height:141pt;z-index:-251656192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lang w:val="nl-NL"/>
      </w:rPr>
      <w:t>Kanaleninnederland.nl      informatie bron</w:t>
    </w:r>
    <w:r w:rsidR="006902AB">
      <w:rPr>
        <w:rFonts w:ascii="Comic Sans MS" w:hAnsi="Comic Sans MS"/>
        <w:b/>
        <w:noProof/>
        <w:color w:val="0000FF"/>
        <w:lang w:val="nl-NL"/>
      </w:rPr>
      <w:t xml:space="preserve"> </w:t>
    </w:r>
    <w:r w:rsidR="006902AB" w:rsidRPr="006902AB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5285802</wp:posOffset>
          </wp:positionH>
          <wp:positionV relativeFrom="paragraph">
            <wp:posOffset>-262069</wp:posOffset>
          </wp:positionV>
          <wp:extent cx="433581" cy="438986"/>
          <wp:effectExtent l="171450" t="133350" r="365125" b="308610"/>
          <wp:wrapSquare wrapText="bothSides"/>
          <wp:docPr id="1" name="Afbeelding 12" descr="Logo voor Kanalen in Nederland">
            <a:hlinkClick xmlns:a="http://schemas.openxmlformats.org/drawingml/2006/main" r:id="rId3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voor Kanalen in Nederland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975" cy="43434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:rsidR="007632FD" w:rsidRPr="00096912" w:rsidRDefault="00662F6D" w:rsidP="00096912">
    <w:pPr>
      <w:pStyle w:val="Koptekst"/>
      <w:jc w:val="right"/>
      <w:rPr>
        <w:rFonts w:ascii="Comic Sans MS" w:hAnsi="Comic Sans MS"/>
        <w:b/>
        <w:color w:val="0000FF"/>
      </w:rPr>
    </w:pPr>
    <w:r w:rsidRPr="00662F6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5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2FD" w:rsidRDefault="00662F6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E3B02"/>
    <w:multiLevelType w:val="hybridMultilevel"/>
    <w:tmpl w:val="E4285CF8"/>
    <w:lvl w:ilvl="0" w:tplc="A6D858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674C0"/>
    <w:multiLevelType w:val="hybridMultilevel"/>
    <w:tmpl w:val="7B66924E"/>
    <w:lvl w:ilvl="0" w:tplc="A6D858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71CFB"/>
    <w:multiLevelType w:val="hybridMultilevel"/>
    <w:tmpl w:val="F4B8C03C"/>
    <w:lvl w:ilvl="0" w:tplc="736EE46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C736A"/>
    <w:multiLevelType w:val="hybridMultilevel"/>
    <w:tmpl w:val="DE026B8C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A714A"/>
    <w:multiLevelType w:val="hybridMultilevel"/>
    <w:tmpl w:val="F6221E2C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A462C0"/>
    <w:multiLevelType w:val="hybridMultilevel"/>
    <w:tmpl w:val="474A4A78"/>
    <w:lvl w:ilvl="0" w:tplc="A6D858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896A64"/>
    <w:multiLevelType w:val="hybridMultilevel"/>
    <w:tmpl w:val="9B0486BA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A771A"/>
    <w:multiLevelType w:val="hybridMultilevel"/>
    <w:tmpl w:val="E84C56A2"/>
    <w:lvl w:ilvl="0" w:tplc="A6D858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06E17"/>
    <w:multiLevelType w:val="hybridMultilevel"/>
    <w:tmpl w:val="C8AC1AFC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82ADB"/>
    <w:multiLevelType w:val="hybridMultilevel"/>
    <w:tmpl w:val="956834F6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0827DB"/>
    <w:multiLevelType w:val="hybridMultilevel"/>
    <w:tmpl w:val="5B869F92"/>
    <w:lvl w:ilvl="0" w:tplc="6E8A12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900155"/>
    <w:multiLevelType w:val="hybridMultilevel"/>
    <w:tmpl w:val="70B4089A"/>
    <w:lvl w:ilvl="0" w:tplc="BB88F59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6"/>
  </w:num>
  <w:num w:numId="10">
    <w:abstractNumId w:val="9"/>
  </w:num>
  <w:num w:numId="11">
    <w:abstractNumId w:val="11"/>
  </w:num>
  <w:num w:numId="12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5362">
      <o:colormenu v:ext="edit" fillcolor="#36f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1FAF"/>
    <w:rsid w:val="00036474"/>
    <w:rsid w:val="00045FC6"/>
    <w:rsid w:val="00046074"/>
    <w:rsid w:val="00092F8B"/>
    <w:rsid w:val="00096912"/>
    <w:rsid w:val="000A5821"/>
    <w:rsid w:val="000F630B"/>
    <w:rsid w:val="00104D84"/>
    <w:rsid w:val="00120CFC"/>
    <w:rsid w:val="00143DC4"/>
    <w:rsid w:val="00145D04"/>
    <w:rsid w:val="001541B9"/>
    <w:rsid w:val="00171BD5"/>
    <w:rsid w:val="001A3C78"/>
    <w:rsid w:val="001C7D1F"/>
    <w:rsid w:val="001F3663"/>
    <w:rsid w:val="0020502C"/>
    <w:rsid w:val="00215BFF"/>
    <w:rsid w:val="002247B6"/>
    <w:rsid w:val="0023236F"/>
    <w:rsid w:val="00241F12"/>
    <w:rsid w:val="0025427F"/>
    <w:rsid w:val="00260BD0"/>
    <w:rsid w:val="00262314"/>
    <w:rsid w:val="0026522B"/>
    <w:rsid w:val="00266284"/>
    <w:rsid w:val="00270DC6"/>
    <w:rsid w:val="00271CFD"/>
    <w:rsid w:val="00284DB7"/>
    <w:rsid w:val="00297F37"/>
    <w:rsid w:val="002B5C35"/>
    <w:rsid w:val="002B7874"/>
    <w:rsid w:val="002D2C7F"/>
    <w:rsid w:val="002D6684"/>
    <w:rsid w:val="002E081E"/>
    <w:rsid w:val="003021FE"/>
    <w:rsid w:val="003129FA"/>
    <w:rsid w:val="00335E36"/>
    <w:rsid w:val="00357D4A"/>
    <w:rsid w:val="00362E2A"/>
    <w:rsid w:val="00373D7F"/>
    <w:rsid w:val="0038543A"/>
    <w:rsid w:val="003A0744"/>
    <w:rsid w:val="003A5E93"/>
    <w:rsid w:val="003C3ABA"/>
    <w:rsid w:val="003D324F"/>
    <w:rsid w:val="003D6C7A"/>
    <w:rsid w:val="003D7320"/>
    <w:rsid w:val="003D77DD"/>
    <w:rsid w:val="00402BE0"/>
    <w:rsid w:val="00420AF9"/>
    <w:rsid w:val="00427675"/>
    <w:rsid w:val="00446A43"/>
    <w:rsid w:val="004918B5"/>
    <w:rsid w:val="004962BD"/>
    <w:rsid w:val="00497922"/>
    <w:rsid w:val="004B0F31"/>
    <w:rsid w:val="004B1B1F"/>
    <w:rsid w:val="004B2583"/>
    <w:rsid w:val="004C0CA5"/>
    <w:rsid w:val="004D0514"/>
    <w:rsid w:val="005038AD"/>
    <w:rsid w:val="005351D9"/>
    <w:rsid w:val="005410C1"/>
    <w:rsid w:val="0056505E"/>
    <w:rsid w:val="0059171C"/>
    <w:rsid w:val="0059203F"/>
    <w:rsid w:val="005C09B6"/>
    <w:rsid w:val="005C3D42"/>
    <w:rsid w:val="005C49FF"/>
    <w:rsid w:val="005E2B19"/>
    <w:rsid w:val="00600B09"/>
    <w:rsid w:val="00612D2C"/>
    <w:rsid w:val="00614E17"/>
    <w:rsid w:val="00623919"/>
    <w:rsid w:val="00630C92"/>
    <w:rsid w:val="006432D2"/>
    <w:rsid w:val="0065718F"/>
    <w:rsid w:val="00662F6D"/>
    <w:rsid w:val="0068093F"/>
    <w:rsid w:val="006902AB"/>
    <w:rsid w:val="006B0DDB"/>
    <w:rsid w:val="006B7DD2"/>
    <w:rsid w:val="006C718A"/>
    <w:rsid w:val="006E50E1"/>
    <w:rsid w:val="006F1371"/>
    <w:rsid w:val="0073544A"/>
    <w:rsid w:val="00737B62"/>
    <w:rsid w:val="007632FD"/>
    <w:rsid w:val="00775B2A"/>
    <w:rsid w:val="0078115F"/>
    <w:rsid w:val="007B5C60"/>
    <w:rsid w:val="007D758A"/>
    <w:rsid w:val="007F528D"/>
    <w:rsid w:val="00812D6B"/>
    <w:rsid w:val="0082682A"/>
    <w:rsid w:val="008313E0"/>
    <w:rsid w:val="00853FF6"/>
    <w:rsid w:val="00864C47"/>
    <w:rsid w:val="00876DC1"/>
    <w:rsid w:val="00883777"/>
    <w:rsid w:val="008A6974"/>
    <w:rsid w:val="0091601D"/>
    <w:rsid w:val="00924585"/>
    <w:rsid w:val="0093788A"/>
    <w:rsid w:val="009441DA"/>
    <w:rsid w:val="00945A13"/>
    <w:rsid w:val="009467BF"/>
    <w:rsid w:val="00950762"/>
    <w:rsid w:val="00961A94"/>
    <w:rsid w:val="00981A36"/>
    <w:rsid w:val="00996F05"/>
    <w:rsid w:val="009B0DB8"/>
    <w:rsid w:val="009B5DDF"/>
    <w:rsid w:val="009C53DD"/>
    <w:rsid w:val="009D3978"/>
    <w:rsid w:val="009E09F8"/>
    <w:rsid w:val="009F7214"/>
    <w:rsid w:val="00A050F0"/>
    <w:rsid w:val="00A120DF"/>
    <w:rsid w:val="00A53DE8"/>
    <w:rsid w:val="00A57E67"/>
    <w:rsid w:val="00A601F3"/>
    <w:rsid w:val="00A63340"/>
    <w:rsid w:val="00A87A75"/>
    <w:rsid w:val="00A950C2"/>
    <w:rsid w:val="00AB332D"/>
    <w:rsid w:val="00AF2569"/>
    <w:rsid w:val="00AF6178"/>
    <w:rsid w:val="00B029CC"/>
    <w:rsid w:val="00B10CD5"/>
    <w:rsid w:val="00B12A30"/>
    <w:rsid w:val="00B162E2"/>
    <w:rsid w:val="00B24D69"/>
    <w:rsid w:val="00B3654D"/>
    <w:rsid w:val="00B82086"/>
    <w:rsid w:val="00B84DAB"/>
    <w:rsid w:val="00B866E3"/>
    <w:rsid w:val="00B93469"/>
    <w:rsid w:val="00B943CB"/>
    <w:rsid w:val="00BC006C"/>
    <w:rsid w:val="00C019F3"/>
    <w:rsid w:val="00C056D7"/>
    <w:rsid w:val="00C3039F"/>
    <w:rsid w:val="00C42D2D"/>
    <w:rsid w:val="00C46FF9"/>
    <w:rsid w:val="00C664B5"/>
    <w:rsid w:val="00C71B8E"/>
    <w:rsid w:val="00C807DB"/>
    <w:rsid w:val="00CA6D5E"/>
    <w:rsid w:val="00CD52B7"/>
    <w:rsid w:val="00CE3849"/>
    <w:rsid w:val="00CF1AAB"/>
    <w:rsid w:val="00CF4E26"/>
    <w:rsid w:val="00D33B82"/>
    <w:rsid w:val="00D73E58"/>
    <w:rsid w:val="00D747C3"/>
    <w:rsid w:val="00D9451A"/>
    <w:rsid w:val="00DA387B"/>
    <w:rsid w:val="00DB1C6A"/>
    <w:rsid w:val="00DB333B"/>
    <w:rsid w:val="00DB7D84"/>
    <w:rsid w:val="00DC3A4A"/>
    <w:rsid w:val="00DC50CD"/>
    <w:rsid w:val="00E04931"/>
    <w:rsid w:val="00E3099B"/>
    <w:rsid w:val="00E42DE5"/>
    <w:rsid w:val="00E60283"/>
    <w:rsid w:val="00E8021D"/>
    <w:rsid w:val="00E91C20"/>
    <w:rsid w:val="00E9311F"/>
    <w:rsid w:val="00E94CBC"/>
    <w:rsid w:val="00EA0B03"/>
    <w:rsid w:val="00EA19A8"/>
    <w:rsid w:val="00EA7F8F"/>
    <w:rsid w:val="00EC75D1"/>
    <w:rsid w:val="00EF1AB7"/>
    <w:rsid w:val="00F105DD"/>
    <w:rsid w:val="00F1238C"/>
    <w:rsid w:val="00F65536"/>
    <w:rsid w:val="00F722CD"/>
    <w:rsid w:val="00F724DA"/>
    <w:rsid w:val="00F76417"/>
    <w:rsid w:val="00F77038"/>
    <w:rsid w:val="00F7783E"/>
    <w:rsid w:val="00F82D98"/>
    <w:rsid w:val="00F87A67"/>
    <w:rsid w:val="00F976DE"/>
    <w:rsid w:val="00FB13C1"/>
    <w:rsid w:val="00FC0849"/>
    <w:rsid w:val="00FD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fillcolor="#36f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25427F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FD4A4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D4A4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27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703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0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0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94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44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5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6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4798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505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81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9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2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27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723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8520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82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5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4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1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4682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32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8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4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641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193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0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7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404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630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02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2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2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46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1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168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77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4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8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94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0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7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088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0754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26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798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6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890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5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43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937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1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2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79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05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7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27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683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31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205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969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35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212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7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55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649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066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4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98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12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1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1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71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2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6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500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5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82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5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4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2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2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0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147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6541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04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475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86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771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4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22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5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23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33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0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059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306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803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3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0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2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76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1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63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4107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36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8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20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5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6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6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381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1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3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36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8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01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49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9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17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46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8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8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2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86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0425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74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8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7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5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6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44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6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518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48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83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8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0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6584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912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11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2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32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997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8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714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5690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784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1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4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3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941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3403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5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1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65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435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301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23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4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1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6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3798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534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5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75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7949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105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7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72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22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880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824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3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0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9096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07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2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4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8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44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6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12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9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1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33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943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1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1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344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843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03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9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90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6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37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48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569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1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2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2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90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9674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6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5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0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9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230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81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analeninnederland.n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4.jpeg"/><Relationship Id="rId5" Type="http://schemas.openxmlformats.org/officeDocument/2006/relationships/image" Target="media/image5.png"/><Relationship Id="rId4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1522</CharactersWithSpaces>
  <SharedDoc>false</SharedDoc>
  <HLinks>
    <vt:vector size="12" baseType="variant">
      <vt:variant>
        <vt:i4>3539016</vt:i4>
      </vt:variant>
      <vt:variant>
        <vt:i4>0</vt:i4>
      </vt:variant>
      <vt:variant>
        <vt:i4>0</vt:i4>
      </vt:variant>
      <vt:variant>
        <vt:i4>5</vt:i4>
      </vt:variant>
      <vt:variant>
        <vt:lpwstr>http://www.kanaleninnederland.nl/Tienhovensch_Kanaal.html</vt:lpwstr>
      </vt:variant>
      <vt:variant>
        <vt:lpwstr/>
      </vt:variant>
      <vt:variant>
        <vt:i4>5111829</vt:i4>
      </vt:variant>
      <vt:variant>
        <vt:i4>-1</vt:i4>
      </vt:variant>
      <vt:variant>
        <vt:i4>1092</vt:i4>
      </vt:variant>
      <vt:variant>
        <vt:i4>1</vt:i4>
      </vt:variant>
      <vt:variant>
        <vt:lpwstr>http://www.kanaleninnederland.nl/Bourtangerkanaal.png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2011-01-05T18:44:00Z</dcterms:created>
  <dcterms:modified xsi:type="dcterms:W3CDTF">2011-01-05T18:46:00Z</dcterms:modified>
</cp:coreProperties>
</file>