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3" w:rsidRPr="00EB25B3" w:rsidRDefault="00EB25B3" w:rsidP="00EB25B3">
      <w:pPr>
        <w:rPr>
          <w:b/>
          <w:bCs/>
        </w:rPr>
      </w:pPr>
      <w:bookmarkStart w:id="0" w:name="_GoBack"/>
      <w:bookmarkEnd w:id="0"/>
      <w:r w:rsidRPr="00EB25B3">
        <w:rPr>
          <w:b/>
          <w:bCs/>
        </w:rPr>
        <w:t>Nationaal Park De Hoge Veluwe</w:t>
      </w:r>
    </w:p>
    <w:p w:rsidR="00490157" w:rsidRDefault="00490157" w:rsidP="00490157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805FD6D" wp14:editId="28D81D89">
            <wp:simplePos x="0" y="0"/>
            <wp:positionH relativeFrom="column">
              <wp:posOffset>3919220</wp:posOffset>
            </wp:positionH>
            <wp:positionV relativeFrom="paragraph">
              <wp:posOffset>381635</wp:posOffset>
            </wp:positionV>
            <wp:extent cx="2512695" cy="1574165"/>
            <wp:effectExtent l="0" t="0" r="1905" b="6985"/>
            <wp:wrapSquare wrapText="bothSides"/>
            <wp:docPr id="1" name="Afbeelding 1" descr="Groen bl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Groen blad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5B3" w:rsidRPr="00490157">
        <w:t xml:space="preserve">Het </w:t>
      </w:r>
      <w:r w:rsidR="00EB25B3" w:rsidRPr="00490157">
        <w:rPr>
          <w:bCs/>
        </w:rPr>
        <w:t>Nationaal Park De Hoge Veluwe</w:t>
      </w:r>
      <w:r w:rsidR="00EB25B3" w:rsidRPr="00490157">
        <w:t xml:space="preserve"> is het een na oudste nationale park van Nederland, na de </w:t>
      </w:r>
      <w:hyperlink r:id="rId10" w:tooltip="Veluwezoom" w:history="1">
        <w:r w:rsidR="00EB25B3" w:rsidRPr="00490157">
          <w:rPr>
            <w:rStyle w:val="Hyperlink"/>
            <w:color w:val="auto"/>
            <w:u w:val="none"/>
          </w:rPr>
          <w:t>Veluwezoom</w:t>
        </w:r>
      </w:hyperlink>
      <w:r w:rsidR="00EB25B3" w:rsidRPr="00490157">
        <w:t xml:space="preserve"> van </w:t>
      </w:r>
      <w:hyperlink r:id="rId11" w:tooltip="Vereniging Natuurmonumenten" w:history="1">
        <w:r w:rsidR="00EB25B3" w:rsidRPr="00490157">
          <w:rPr>
            <w:rStyle w:val="Hyperlink"/>
            <w:color w:val="auto"/>
            <w:u w:val="none"/>
          </w:rPr>
          <w:t>Natuurmonumenten</w:t>
        </w:r>
      </w:hyperlink>
      <w:r w:rsidR="00EB25B3" w:rsidRPr="00490157">
        <w:t xml:space="preserve">. </w:t>
      </w:r>
    </w:p>
    <w:p w:rsidR="00490157" w:rsidRDefault="00EB25B3" w:rsidP="00490157">
      <w:pPr>
        <w:pStyle w:val="BusTic"/>
      </w:pPr>
      <w:r w:rsidRPr="00490157">
        <w:t xml:space="preserve">De Hoge Veluwe beslaat vijf procent van de </w:t>
      </w:r>
      <w:hyperlink r:id="rId12" w:tooltip="Veluwe" w:history="1">
        <w:r w:rsidRPr="00490157">
          <w:rPr>
            <w:rStyle w:val="Hyperlink"/>
            <w:color w:val="auto"/>
            <w:u w:val="none"/>
          </w:rPr>
          <w:t>Veluwe</w:t>
        </w:r>
      </w:hyperlink>
      <w:r w:rsidRPr="00490157">
        <w:t xml:space="preserve">, het grootste laaglandnatuurterrein in noordwest Europa. </w:t>
      </w:r>
    </w:p>
    <w:p w:rsidR="00490157" w:rsidRDefault="00EB25B3" w:rsidP="00490157">
      <w:pPr>
        <w:pStyle w:val="BusTic"/>
      </w:pPr>
      <w:r w:rsidRPr="00490157">
        <w:t xml:space="preserve">De Hoge Veluwe is, op het park bij </w:t>
      </w:r>
      <w:hyperlink r:id="rId13" w:tooltip="Paleis Het Loo" w:history="1">
        <w:r w:rsidRPr="00490157">
          <w:rPr>
            <w:rStyle w:val="Hyperlink"/>
            <w:color w:val="auto"/>
            <w:u w:val="none"/>
          </w:rPr>
          <w:t>Paleis Het Loo</w:t>
        </w:r>
      </w:hyperlink>
      <w:r w:rsidRPr="00490157">
        <w:t xml:space="preserve"> (0,6% van de Veluwe) na, het enige deel van de Veluwe waar entree moet worden betaald. </w:t>
      </w:r>
    </w:p>
    <w:p w:rsidR="00490157" w:rsidRDefault="00EB25B3" w:rsidP="00490157">
      <w:pPr>
        <w:pStyle w:val="BusTic"/>
      </w:pPr>
      <w:r w:rsidRPr="00490157">
        <w:t xml:space="preserve">Rondom De Hoge Veluwe staan meters hoge hekken. </w:t>
      </w:r>
    </w:p>
    <w:p w:rsidR="00490157" w:rsidRDefault="00EB25B3" w:rsidP="00490157">
      <w:pPr>
        <w:pStyle w:val="BusTic"/>
      </w:pPr>
      <w:r w:rsidRPr="00490157">
        <w:t xml:space="preserve">Op drie plekken kunnen bezoekers een kaartje kopen en naar binnen. </w:t>
      </w:r>
    </w:p>
    <w:p w:rsidR="00490157" w:rsidRDefault="00EB25B3" w:rsidP="00490157">
      <w:pPr>
        <w:pStyle w:val="BusTic"/>
      </w:pPr>
      <w:r w:rsidRPr="00490157">
        <w:t xml:space="preserve">Op De Hoge Veluwe is ruimte ingeruimd voor cultuurhistorische elementen, voor </w:t>
      </w:r>
      <w:proofErr w:type="spellStart"/>
      <w:r w:rsidRPr="00490157">
        <w:t>achitectuur</w:t>
      </w:r>
      <w:proofErr w:type="spellEnd"/>
      <w:r w:rsidRPr="00490157">
        <w:t xml:space="preserve"> en beeldende kunst. </w:t>
      </w:r>
    </w:p>
    <w:p w:rsidR="00490157" w:rsidRDefault="00EB25B3" w:rsidP="00490157">
      <w:pPr>
        <w:pStyle w:val="BusTic"/>
      </w:pPr>
      <w:r w:rsidRPr="00490157">
        <w:t xml:space="preserve">Zo maakt het wereldberoemde </w:t>
      </w:r>
      <w:hyperlink r:id="rId14" w:tooltip="Kröller-Müller Museum" w:history="1">
        <w:r w:rsidRPr="00490157">
          <w:rPr>
            <w:rStyle w:val="Hyperlink"/>
            <w:color w:val="auto"/>
            <w:u w:val="none"/>
          </w:rPr>
          <w:t>Kröller-Müller Museum</w:t>
        </w:r>
      </w:hyperlink>
      <w:r w:rsidRPr="00490157">
        <w:t xml:space="preserve"> deel uit van het park. </w:t>
      </w:r>
    </w:p>
    <w:p w:rsidR="00490157" w:rsidRDefault="00EB25B3" w:rsidP="00490157">
      <w:pPr>
        <w:pStyle w:val="BusTic"/>
      </w:pPr>
      <w:r w:rsidRPr="00490157">
        <w:t xml:space="preserve">Het park is circa 5500 ha groot en is gelegen in de Nederlandse provincie </w:t>
      </w:r>
      <w:hyperlink r:id="rId15" w:tooltip="Gelderland" w:history="1">
        <w:r w:rsidRPr="00490157">
          <w:rPr>
            <w:rStyle w:val="Hyperlink"/>
            <w:color w:val="auto"/>
            <w:u w:val="none"/>
          </w:rPr>
          <w:t>Gelderland</w:t>
        </w:r>
      </w:hyperlink>
      <w:r w:rsidRPr="00490157">
        <w:t xml:space="preserve">. </w:t>
      </w:r>
    </w:p>
    <w:p w:rsidR="00EB25B3" w:rsidRPr="00490157" w:rsidRDefault="00EB25B3" w:rsidP="00490157">
      <w:pPr>
        <w:pStyle w:val="BusTic"/>
      </w:pPr>
      <w:r w:rsidRPr="00490157">
        <w:t xml:space="preserve">Het valt grotendeels onder de gemeente </w:t>
      </w:r>
      <w:hyperlink r:id="rId16" w:tooltip="Ede (gemeente)" w:history="1">
        <w:r w:rsidRPr="00490157">
          <w:rPr>
            <w:rStyle w:val="Hyperlink"/>
            <w:color w:val="auto"/>
            <w:u w:val="none"/>
          </w:rPr>
          <w:t>Ede</w:t>
        </w:r>
      </w:hyperlink>
      <w:r w:rsidRPr="00490157">
        <w:t>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Ontstaan</w:t>
      </w:r>
    </w:p>
    <w:p w:rsidR="00490157" w:rsidRDefault="00EB25B3" w:rsidP="00490157">
      <w:pPr>
        <w:pStyle w:val="BusTic"/>
      </w:pPr>
      <w:r w:rsidRPr="00490157">
        <w:t xml:space="preserve">Het natuurgebied is gelegen op de zandgronden van de Veluwe, </w:t>
      </w:r>
      <w:proofErr w:type="spellStart"/>
      <w:r w:rsidRPr="00490157">
        <w:t>dekzanden</w:t>
      </w:r>
      <w:proofErr w:type="spellEnd"/>
      <w:r w:rsidRPr="00490157">
        <w:t xml:space="preserve"> die ontstaan zijn uit een </w:t>
      </w:r>
      <w:hyperlink r:id="rId17" w:tooltip="Morene" w:history="1">
        <w:r w:rsidRPr="00490157">
          <w:rPr>
            <w:rStyle w:val="Hyperlink"/>
            <w:color w:val="auto"/>
            <w:u w:val="none"/>
          </w:rPr>
          <w:t>morene</w:t>
        </w:r>
      </w:hyperlink>
      <w:r w:rsidRPr="00490157">
        <w:t xml:space="preserve"> achtergelaten in de voorlaatste </w:t>
      </w:r>
      <w:hyperlink r:id="rId18" w:tooltip="IJstijd" w:history="1">
        <w:r w:rsidRPr="00490157">
          <w:rPr>
            <w:rStyle w:val="Hyperlink"/>
            <w:color w:val="auto"/>
            <w:u w:val="none"/>
          </w:rPr>
          <w:t>ijstijd</w:t>
        </w:r>
      </w:hyperlink>
      <w:r w:rsidRPr="00490157">
        <w:t xml:space="preserve">. </w:t>
      </w:r>
    </w:p>
    <w:p w:rsidR="00490157" w:rsidRDefault="00EB25B3" w:rsidP="00490157">
      <w:pPr>
        <w:pStyle w:val="BusTic"/>
      </w:pPr>
      <w:r w:rsidRPr="00490157">
        <w:t xml:space="preserve">Het gebied is eeuwenlang in beheer geweest voor bosbouw en landbouw en omvatte enkele kleine nederzettingen. </w:t>
      </w:r>
    </w:p>
    <w:p w:rsidR="00490157" w:rsidRDefault="00EB25B3" w:rsidP="00490157">
      <w:pPr>
        <w:pStyle w:val="BusTic"/>
      </w:pPr>
      <w:r w:rsidRPr="00490157">
        <w:t xml:space="preserve">Door overexploitatie is het zand weer gaan stuiven, wat onder meer met bosaanplant is tegengegaan. </w:t>
      </w:r>
    </w:p>
    <w:p w:rsidR="00490157" w:rsidRDefault="00EB25B3" w:rsidP="00490157">
      <w:pPr>
        <w:pStyle w:val="BusTic"/>
      </w:pPr>
      <w:r w:rsidRPr="00490157">
        <w:t>Aan het begin van de 20</w:t>
      </w:r>
      <w:r w:rsidR="00490157" w:rsidRPr="00490157">
        <w:rPr>
          <w:vertAlign w:val="superscript"/>
        </w:rPr>
        <w:t>st</w:t>
      </w:r>
      <w:r w:rsidRPr="00490157">
        <w:rPr>
          <w:vertAlign w:val="superscript"/>
        </w:rPr>
        <w:t>e</w:t>
      </w:r>
      <w:r w:rsidR="00490157">
        <w:t xml:space="preserve"> </w:t>
      </w:r>
      <w:r w:rsidRPr="00490157">
        <w:t xml:space="preserve">eeuw bestond het gebied uit </w:t>
      </w:r>
      <w:hyperlink r:id="rId19" w:tooltip="Zandverstuiving" w:history="1">
        <w:r w:rsidRPr="00490157">
          <w:rPr>
            <w:rStyle w:val="Hyperlink"/>
            <w:color w:val="auto"/>
            <w:u w:val="none"/>
          </w:rPr>
          <w:t>zandverstuivingen</w:t>
        </w:r>
      </w:hyperlink>
      <w:r w:rsidRPr="00490157">
        <w:t xml:space="preserve">, </w:t>
      </w:r>
      <w:hyperlink r:id="rId20" w:tooltip="Heide (vegetatie)" w:history="1">
        <w:r w:rsidRPr="00490157">
          <w:rPr>
            <w:rStyle w:val="Hyperlink"/>
            <w:color w:val="auto"/>
            <w:u w:val="none"/>
          </w:rPr>
          <w:t>heide</w:t>
        </w:r>
      </w:hyperlink>
      <w:r w:rsidRPr="00490157">
        <w:t xml:space="preserve"> en verschillende typen bos met grove den, vliegden en verschillende loofbomen. </w:t>
      </w:r>
    </w:p>
    <w:p w:rsidR="00EB25B3" w:rsidRPr="00490157" w:rsidRDefault="00EB25B3" w:rsidP="00490157">
      <w:pPr>
        <w:pStyle w:val="BusTic"/>
      </w:pPr>
      <w:r w:rsidRPr="00490157">
        <w:t xml:space="preserve">Een van de bewaarde kleine nederzettingen is </w:t>
      </w:r>
      <w:hyperlink r:id="rId21" w:tooltip="Oud Reemst" w:history="1">
        <w:r w:rsidRPr="00490157">
          <w:rPr>
            <w:rStyle w:val="Hyperlink"/>
            <w:color w:val="auto"/>
            <w:u w:val="none"/>
          </w:rPr>
          <w:t xml:space="preserve">Oud </w:t>
        </w:r>
        <w:proofErr w:type="spellStart"/>
        <w:r w:rsidRPr="00490157">
          <w:rPr>
            <w:rStyle w:val="Hyperlink"/>
            <w:color w:val="auto"/>
            <w:u w:val="none"/>
          </w:rPr>
          <w:t>Reemst</w:t>
        </w:r>
        <w:proofErr w:type="spellEnd"/>
      </w:hyperlink>
      <w:r w:rsidRPr="00490157">
        <w:t>.</w:t>
      </w:r>
    </w:p>
    <w:p w:rsidR="00EB25B3" w:rsidRPr="00490157" w:rsidRDefault="00EB25B3" w:rsidP="00EB25B3">
      <w:pPr>
        <w:rPr>
          <w:b/>
          <w:bCs/>
        </w:rPr>
      </w:pPr>
      <w:r w:rsidRPr="00490157">
        <w:rPr>
          <w:b/>
          <w:bCs/>
        </w:rPr>
        <w:t>Stichters van het park</w:t>
      </w:r>
    </w:p>
    <w:p w:rsidR="00490157" w:rsidRDefault="00EB25B3" w:rsidP="00490157">
      <w:pPr>
        <w:pStyle w:val="BusTic"/>
      </w:pPr>
      <w:r w:rsidRPr="00490157">
        <w:t xml:space="preserve">Het gebied dat nu De Hoge Veluwe vormt dankt zijn status aan </w:t>
      </w:r>
      <w:proofErr w:type="spellStart"/>
      <w:r w:rsidRPr="00490157">
        <w:t>aan</w:t>
      </w:r>
      <w:proofErr w:type="spellEnd"/>
      <w:r w:rsidRPr="00490157">
        <w:t xml:space="preserve"> het echtpaar </w:t>
      </w:r>
      <w:hyperlink r:id="rId22" w:tooltip="Helene Kröller-Müller" w:history="1">
        <w:r w:rsidRPr="00490157">
          <w:rPr>
            <w:rStyle w:val="Hyperlink"/>
            <w:color w:val="auto"/>
            <w:u w:val="none"/>
          </w:rPr>
          <w:t>Kröller-Müller</w:t>
        </w:r>
      </w:hyperlink>
      <w:r w:rsidRPr="00490157">
        <w:t xml:space="preserve"> dat het in 1909 aankocht als landgoed met als belangrijkste functie het bieden van een privéjachtterrein. </w:t>
      </w:r>
    </w:p>
    <w:p w:rsidR="00490157" w:rsidRDefault="00EB25B3" w:rsidP="00490157">
      <w:pPr>
        <w:pStyle w:val="BusTic"/>
      </w:pPr>
      <w:r w:rsidRPr="00490157">
        <w:t xml:space="preserve">Voor de jacht werden onder andere </w:t>
      </w:r>
      <w:hyperlink r:id="rId23" w:tooltip="Moeflons" w:history="1">
        <w:r w:rsidRPr="00490157">
          <w:rPr>
            <w:rStyle w:val="Hyperlink"/>
            <w:color w:val="auto"/>
            <w:u w:val="none"/>
          </w:rPr>
          <w:t>moeflons</w:t>
        </w:r>
      </w:hyperlink>
      <w:r w:rsidRPr="00490157">
        <w:t xml:space="preserve">, </w:t>
      </w:r>
      <w:hyperlink r:id="rId24" w:tooltip="Wilde zwijn" w:history="1">
        <w:r w:rsidRPr="00490157">
          <w:rPr>
            <w:rStyle w:val="Hyperlink"/>
            <w:color w:val="auto"/>
            <w:u w:val="none"/>
          </w:rPr>
          <w:t>wilde zwijnen</w:t>
        </w:r>
      </w:hyperlink>
      <w:r w:rsidRPr="00490157">
        <w:t xml:space="preserve"> en </w:t>
      </w:r>
      <w:hyperlink r:id="rId25" w:tooltip="Edelhert" w:history="1">
        <w:r w:rsidRPr="00490157">
          <w:rPr>
            <w:rStyle w:val="Hyperlink"/>
            <w:color w:val="auto"/>
            <w:u w:val="none"/>
          </w:rPr>
          <w:t>edelherten</w:t>
        </w:r>
      </w:hyperlink>
      <w:r w:rsidRPr="00490157">
        <w:t xml:space="preserve"> uitgezet en zelfs enige tijd </w:t>
      </w:r>
      <w:hyperlink r:id="rId26" w:tooltip="Kangoeroes" w:history="1">
        <w:r w:rsidRPr="00490157">
          <w:rPr>
            <w:rStyle w:val="Hyperlink"/>
            <w:color w:val="auto"/>
            <w:u w:val="none"/>
          </w:rPr>
          <w:t>kangoeroes</w:t>
        </w:r>
      </w:hyperlink>
      <w:r w:rsidRPr="00490157">
        <w:t xml:space="preserve">. </w:t>
      </w:r>
    </w:p>
    <w:p w:rsidR="00490157" w:rsidRDefault="00EB25B3" w:rsidP="00490157">
      <w:pPr>
        <w:pStyle w:val="BusTic"/>
      </w:pPr>
      <w:r w:rsidRPr="00490157">
        <w:t xml:space="preserve">Ook de bosexploitatie werd voortgezet. </w:t>
      </w:r>
    </w:p>
    <w:p w:rsidR="00490157" w:rsidRDefault="00EB25B3" w:rsidP="00490157">
      <w:pPr>
        <w:pStyle w:val="BusTic"/>
      </w:pPr>
      <w:r w:rsidRPr="00490157">
        <w:t xml:space="preserve">Toen begin jaren dertig het echtpaar in financiële problemen geraakte werd een poging gedaan het landgoed te verkopen aan </w:t>
      </w:r>
      <w:hyperlink r:id="rId27" w:tooltip="Natuurmonumenten" w:history="1">
        <w:r w:rsidRPr="00490157">
          <w:rPr>
            <w:rStyle w:val="Hyperlink"/>
            <w:color w:val="auto"/>
            <w:u w:val="none"/>
          </w:rPr>
          <w:t>Natuurmonumenten</w:t>
        </w:r>
      </w:hyperlink>
      <w:r w:rsidRPr="00490157">
        <w:t xml:space="preserve">. </w:t>
      </w:r>
    </w:p>
    <w:p w:rsidR="00490157" w:rsidRDefault="00EB25B3" w:rsidP="00490157">
      <w:pPr>
        <w:pStyle w:val="BusTic"/>
      </w:pPr>
      <w:r w:rsidRPr="00490157">
        <w:lastRenderedPageBreak/>
        <w:t xml:space="preserve">Dit mislukte, waarna het Rijk de benodigde 1000.000,- gulden verschafte en doneerde aan een stichting die het park in 1935 van Anton </w:t>
      </w:r>
      <w:proofErr w:type="spellStart"/>
      <w:r w:rsidRPr="00490157">
        <w:t>Kröller</w:t>
      </w:r>
      <w:proofErr w:type="spellEnd"/>
      <w:r w:rsidRPr="00490157">
        <w:t xml:space="preserve"> kocht en die nog steeds eigenaar is. </w:t>
      </w:r>
    </w:p>
    <w:p w:rsidR="00490157" w:rsidRDefault="00EB25B3" w:rsidP="00490157">
      <w:pPr>
        <w:pStyle w:val="BusTic"/>
      </w:pPr>
      <w:r w:rsidRPr="00490157">
        <w:t xml:space="preserve">Destijds had de Hoge Veluwe een oppervlakte van circa 6800 ha. </w:t>
      </w:r>
    </w:p>
    <w:p w:rsidR="00EB25B3" w:rsidRPr="00490157" w:rsidRDefault="00EB25B3" w:rsidP="00490157">
      <w:pPr>
        <w:pStyle w:val="BusTic"/>
      </w:pPr>
      <w:r w:rsidRPr="00490157">
        <w:t xml:space="preserve">Als tegenprestatie voor de donatie kreeg het Rijk de kunstcollectie van mevrouw </w:t>
      </w:r>
      <w:hyperlink r:id="rId28" w:tooltip="Helene Kröller-Müller" w:history="1">
        <w:r w:rsidRPr="00490157">
          <w:rPr>
            <w:rStyle w:val="Hyperlink"/>
            <w:color w:val="auto"/>
            <w:u w:val="none"/>
          </w:rPr>
          <w:t>Kröller-Müller</w:t>
        </w:r>
      </w:hyperlink>
      <w:r w:rsidRPr="00490157">
        <w:t>, op voorwaarde dat er een nieuw museum in het park werd gebouwd.</w:t>
      </w:r>
    </w:p>
    <w:p w:rsidR="00490157" w:rsidRDefault="00EB25B3" w:rsidP="00490157">
      <w:pPr>
        <w:pStyle w:val="BusTic"/>
      </w:pPr>
      <w:r w:rsidRPr="00490157">
        <w:t xml:space="preserve">In de Tweede Wereldoorlog werd het park verkleind doordat uitgestrekte gebieden onder militair beheer werden gesteld. </w:t>
      </w:r>
    </w:p>
    <w:p w:rsidR="00EB25B3" w:rsidRPr="00EB25B3" w:rsidRDefault="00EB25B3" w:rsidP="00490157">
      <w:pPr>
        <w:pStyle w:val="BusTic"/>
      </w:pPr>
      <w:r w:rsidRPr="00490157">
        <w:t xml:space="preserve">Een deel daarvan maakt nu deel uit van het </w:t>
      </w:r>
      <w:hyperlink r:id="rId29" w:tooltip="Infanterie Schietkamp de Harskamp (de pagina bestaat niet)" w:history="1">
        <w:r w:rsidRPr="00490157">
          <w:rPr>
            <w:rStyle w:val="Hyperlink"/>
            <w:color w:val="auto"/>
            <w:u w:val="none"/>
          </w:rPr>
          <w:t>Infanterie Schietkamp de Harskamp</w:t>
        </w:r>
      </w:hyperlink>
      <w:r w:rsidRPr="00490157">
        <w:t xml:space="preserve">, gesticht in 1893, een ander deel is nu onderdeel van </w:t>
      </w:r>
      <w:hyperlink r:id="rId30" w:tooltip="Vliegbasis Deelen" w:history="1">
        <w:r w:rsidRPr="00490157">
          <w:rPr>
            <w:rStyle w:val="Hyperlink"/>
            <w:color w:val="auto"/>
            <w:u w:val="none"/>
          </w:rPr>
          <w:t>militaire vliegveld bij Deelen</w:t>
        </w:r>
      </w:hyperlink>
      <w:r w:rsidRPr="00EB25B3">
        <w:t>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Heide</w:t>
      </w:r>
    </w:p>
    <w:p w:rsidR="00490157" w:rsidRDefault="00EB25B3" w:rsidP="00490157">
      <w:pPr>
        <w:pStyle w:val="BusTic"/>
      </w:pPr>
      <w:r w:rsidRPr="00490157">
        <w:t xml:space="preserve">In het zuidoosten van het park ligt het </w:t>
      </w:r>
      <w:proofErr w:type="spellStart"/>
      <w:r w:rsidRPr="00490157">
        <w:t>Deelensche</w:t>
      </w:r>
      <w:proofErr w:type="spellEnd"/>
      <w:r w:rsidRPr="00490157">
        <w:t xml:space="preserve"> veld, een heideveld, met daarin een aantal </w:t>
      </w:r>
      <w:hyperlink r:id="rId31" w:tooltip="Ven (water)" w:history="1">
        <w:r w:rsidRPr="00490157">
          <w:rPr>
            <w:rStyle w:val="Hyperlink"/>
            <w:color w:val="auto"/>
            <w:u w:val="none"/>
          </w:rPr>
          <w:t>vennen</w:t>
        </w:r>
      </w:hyperlink>
      <w:r w:rsidRPr="00490157">
        <w:t xml:space="preserve">, waaronder het </w:t>
      </w:r>
      <w:proofErr w:type="spellStart"/>
      <w:r w:rsidRPr="00490157">
        <w:t>Deelensche</w:t>
      </w:r>
      <w:proofErr w:type="spellEnd"/>
      <w:r w:rsidRPr="00490157">
        <w:t xml:space="preserve"> </w:t>
      </w:r>
      <w:proofErr w:type="spellStart"/>
      <w:r w:rsidRPr="00490157">
        <w:t>Wasch</w:t>
      </w:r>
      <w:proofErr w:type="spellEnd"/>
      <w:r w:rsidRPr="00490157">
        <w:t xml:space="preserve"> en de </w:t>
      </w:r>
      <w:proofErr w:type="spellStart"/>
      <w:r w:rsidRPr="00490157">
        <w:t>Gietense</w:t>
      </w:r>
      <w:proofErr w:type="spellEnd"/>
      <w:r w:rsidRPr="00490157">
        <w:t xml:space="preserve"> Flessen. </w:t>
      </w:r>
    </w:p>
    <w:p w:rsidR="00490157" w:rsidRDefault="00EB25B3" w:rsidP="00490157">
      <w:pPr>
        <w:pStyle w:val="BusTic"/>
      </w:pPr>
      <w:r w:rsidRPr="00490157">
        <w:t xml:space="preserve">Deze vennen zijn ontstaan doordat zich op het zand een ondoordringbare laag heeft gevormd, waarin het regenwater niet wegzakt. </w:t>
      </w:r>
    </w:p>
    <w:p w:rsidR="00490157" w:rsidRDefault="00EB25B3" w:rsidP="00490157">
      <w:pPr>
        <w:pStyle w:val="BusTic"/>
      </w:pPr>
      <w:r w:rsidRPr="00490157">
        <w:t xml:space="preserve">De naam </w:t>
      </w:r>
      <w:proofErr w:type="spellStart"/>
      <w:r w:rsidRPr="00490157">
        <w:t>Deelense</w:t>
      </w:r>
      <w:proofErr w:type="spellEnd"/>
      <w:r w:rsidRPr="00490157">
        <w:t xml:space="preserve"> was wijst erop dat de schaapherders vroeger hun schapen in dit ven gingen wassen. </w:t>
      </w:r>
    </w:p>
    <w:p w:rsidR="00490157" w:rsidRDefault="00EB25B3" w:rsidP="00490157">
      <w:pPr>
        <w:pStyle w:val="BusTic"/>
      </w:pPr>
      <w:r w:rsidRPr="00490157">
        <w:t xml:space="preserve">In en rond het ven, dat dus alleen regenwater bevat, groeien in Nederland bijzondere planten, zoals </w:t>
      </w:r>
      <w:hyperlink r:id="rId32" w:tooltip="Veenpluis" w:history="1">
        <w:r w:rsidRPr="00490157">
          <w:rPr>
            <w:rStyle w:val="Hyperlink"/>
            <w:color w:val="auto"/>
            <w:u w:val="none"/>
          </w:rPr>
          <w:t>veenpluis</w:t>
        </w:r>
      </w:hyperlink>
      <w:r w:rsidRPr="00490157">
        <w:t xml:space="preserve">, </w:t>
      </w:r>
      <w:hyperlink r:id="rId33" w:tooltip="Kleine moerasrus (de pagina bestaat niet)" w:history="1">
        <w:r w:rsidRPr="00490157">
          <w:rPr>
            <w:rStyle w:val="Hyperlink"/>
            <w:color w:val="auto"/>
            <w:u w:val="none"/>
          </w:rPr>
          <w:t xml:space="preserve">kleine </w:t>
        </w:r>
        <w:proofErr w:type="spellStart"/>
        <w:r w:rsidRPr="00490157">
          <w:rPr>
            <w:rStyle w:val="Hyperlink"/>
            <w:color w:val="auto"/>
            <w:u w:val="none"/>
          </w:rPr>
          <w:t>moerasrus</w:t>
        </w:r>
        <w:proofErr w:type="spellEnd"/>
      </w:hyperlink>
      <w:r w:rsidRPr="00490157">
        <w:t xml:space="preserve"> en </w:t>
      </w:r>
      <w:hyperlink r:id="rId34" w:tooltip="Veenmos" w:history="1">
        <w:r w:rsidRPr="00490157">
          <w:rPr>
            <w:rStyle w:val="Hyperlink"/>
            <w:color w:val="auto"/>
            <w:u w:val="none"/>
          </w:rPr>
          <w:t>veenmos</w:t>
        </w:r>
      </w:hyperlink>
      <w:r w:rsidRPr="00490157">
        <w:t xml:space="preserve">. </w:t>
      </w:r>
    </w:p>
    <w:p w:rsidR="00EB25B3" w:rsidRPr="00490157" w:rsidRDefault="00EB25B3" w:rsidP="00490157">
      <w:pPr>
        <w:pStyle w:val="BusTic"/>
      </w:pPr>
      <w:r w:rsidRPr="00490157">
        <w:t xml:space="preserve">Nog zuidelijker ligt het </w:t>
      </w:r>
      <w:proofErr w:type="spellStart"/>
      <w:r w:rsidRPr="00490157">
        <w:t>Deelensche</w:t>
      </w:r>
      <w:proofErr w:type="spellEnd"/>
      <w:r w:rsidRPr="00490157">
        <w:t xml:space="preserve"> zand, een uitgestrekte, deels met vliegdennen dichtgegroeide zandverstuiving.</w:t>
      </w:r>
    </w:p>
    <w:p w:rsidR="00490157" w:rsidRDefault="00EB25B3" w:rsidP="00490157">
      <w:pPr>
        <w:pStyle w:val="BusTic"/>
      </w:pPr>
      <w:r w:rsidRPr="00490157">
        <w:t xml:space="preserve">Een ander groot heideveld is het Oud </w:t>
      </w:r>
      <w:proofErr w:type="spellStart"/>
      <w:r w:rsidRPr="00490157">
        <w:t>Reemster</w:t>
      </w:r>
      <w:proofErr w:type="spellEnd"/>
      <w:r w:rsidRPr="00490157">
        <w:t xml:space="preserve"> veld, dat naar het noorden overgaat in het uitgestrekte, met vliegdennen vrijwel dichtgegroeide Oud-</w:t>
      </w:r>
      <w:proofErr w:type="spellStart"/>
      <w:r w:rsidRPr="00490157">
        <w:t>Reemsterzand</w:t>
      </w:r>
      <w:proofErr w:type="spellEnd"/>
      <w:r w:rsidRPr="00490157">
        <w:t xml:space="preserve">. </w:t>
      </w:r>
    </w:p>
    <w:p w:rsidR="00EB25B3" w:rsidRPr="00490157" w:rsidRDefault="00EB25B3" w:rsidP="00490157">
      <w:pPr>
        <w:pStyle w:val="BusTic"/>
      </w:pPr>
      <w:r w:rsidRPr="00490157">
        <w:t>Kleiner, maar centraal gelegen is het schijnbaar vrijwel onbegroeide Otterlose zand, waar een standbeeld van generaal de Wet is geplaatst.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Beeldende kunst en architectuur</w:t>
      </w:r>
    </w:p>
    <w:p w:rsidR="00490157" w:rsidRDefault="00EB25B3" w:rsidP="00490157">
      <w:pPr>
        <w:pStyle w:val="BusTic"/>
      </w:pPr>
      <w:r w:rsidRPr="00EB25B3">
        <w:t xml:space="preserve">Het park wordt niet alleen gekenmerkt door het Kröller-Müllermuseum, maar kent ook enkele andere architectonische bijzonderheden. </w:t>
      </w:r>
    </w:p>
    <w:p w:rsidR="00EB25B3" w:rsidRPr="00EB25B3" w:rsidRDefault="00EB25B3" w:rsidP="00490157">
      <w:pPr>
        <w:pStyle w:val="BusTic"/>
      </w:pPr>
      <w:r w:rsidRPr="00EB25B3">
        <w:t xml:space="preserve">Hiervan is het jachthuis </w:t>
      </w:r>
      <w:proofErr w:type="spellStart"/>
      <w:r w:rsidRPr="00EB25B3">
        <w:t>St.Hubertus</w:t>
      </w:r>
      <w:proofErr w:type="spellEnd"/>
      <w:r w:rsidRPr="00EB25B3">
        <w:t xml:space="preserve"> het belangrijkst.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Beheer natuur</w:t>
      </w:r>
    </w:p>
    <w:p w:rsidR="00490157" w:rsidRDefault="00EB25B3" w:rsidP="00490157">
      <w:pPr>
        <w:pStyle w:val="BusTic"/>
      </w:pPr>
      <w:r w:rsidRPr="00EB25B3">
        <w:t xml:space="preserve">Het beheer van dit gebied onderscheidt zich in verschillende opzichten van dat van andere natuurgebieden. </w:t>
      </w:r>
    </w:p>
    <w:p w:rsidR="00490157" w:rsidRDefault="00EB25B3" w:rsidP="00490157">
      <w:pPr>
        <w:pStyle w:val="BusTic"/>
      </w:pPr>
      <w:r w:rsidRPr="00EB25B3">
        <w:t xml:space="preserve">Een van de redenen is dat park zich altijd verzette tegen overheidssubsidie, al werd het park in 1935 met rijksgeld aangekocht. </w:t>
      </w:r>
    </w:p>
    <w:p w:rsidR="00490157" w:rsidRDefault="00EB25B3" w:rsidP="00490157">
      <w:pPr>
        <w:pStyle w:val="BusTic"/>
      </w:pPr>
      <w:r w:rsidRPr="00EB25B3">
        <w:t xml:space="preserve">Daardoor moesten er op andere manieren inkomsten gegenereerd worden, bijvoorbeeld uit houtteelt, maar in toenemende mate uit entreegelden van de bezoekers. </w:t>
      </w:r>
    </w:p>
    <w:p w:rsidR="00490157" w:rsidRDefault="00EB25B3" w:rsidP="00490157">
      <w:pPr>
        <w:pStyle w:val="BusTic"/>
      </w:pPr>
      <w:r w:rsidRPr="00EB25B3">
        <w:lastRenderedPageBreak/>
        <w:t xml:space="preserve">Het is daarmee het enige natuurterrein van de Veluwe waarvoor bezoekers moeten betalen. </w:t>
      </w:r>
    </w:p>
    <w:p w:rsidR="00490157" w:rsidRDefault="00EB25B3" w:rsidP="00490157">
      <w:pPr>
        <w:pStyle w:val="BusTic"/>
      </w:pPr>
      <w:r w:rsidRPr="00EB25B3">
        <w:t xml:space="preserve">Het was noodzakelijk het gebied te omgeven met hoge hekken. </w:t>
      </w:r>
    </w:p>
    <w:p w:rsidR="00490157" w:rsidRDefault="00EB25B3" w:rsidP="00490157">
      <w:pPr>
        <w:pStyle w:val="BusTic"/>
      </w:pPr>
      <w:r w:rsidRPr="00EB25B3">
        <w:t xml:space="preserve">In het hek bevinden zich drie doorgangen met kassa's. </w:t>
      </w:r>
    </w:p>
    <w:p w:rsidR="00EB25B3" w:rsidRPr="00EB25B3" w:rsidRDefault="00EB25B3" w:rsidP="00490157">
      <w:pPr>
        <w:pStyle w:val="BusTic"/>
      </w:pPr>
      <w:r w:rsidRPr="00EB25B3">
        <w:t>Het hek garandeerde ook dat dieren als moeflons en edelherten binnen het park bleven en de bezoekers in aanraking konden komen met wild.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Rastering</w:t>
      </w:r>
    </w:p>
    <w:p w:rsidR="00490157" w:rsidRDefault="00EB25B3" w:rsidP="00490157">
      <w:pPr>
        <w:pStyle w:val="BusTic"/>
      </w:pPr>
      <w:r w:rsidRPr="00EB25B3">
        <w:t xml:space="preserve">Het park beslaat binnen de rasters ongeveer 50 km². </w:t>
      </w:r>
    </w:p>
    <w:p w:rsidR="00490157" w:rsidRDefault="00EB25B3" w:rsidP="00490157">
      <w:pPr>
        <w:pStyle w:val="BusTic"/>
      </w:pPr>
      <w:r w:rsidRPr="00EB25B3">
        <w:t xml:space="preserve">Dat is ongeveer vijf procent van de Veluwe, dat op zijn beurt met een oppervlakte van 1000 km² verreweg het grootste aaneengesloten natuurterrein van Nederland is. </w:t>
      </w:r>
    </w:p>
    <w:p w:rsidR="00490157" w:rsidRDefault="00EB25B3" w:rsidP="00490157">
      <w:pPr>
        <w:pStyle w:val="BusTic"/>
      </w:pPr>
      <w:r w:rsidRPr="00EB25B3">
        <w:t xml:space="preserve">Er wordt gestreefd naar rasterverlagingen aan de oost- en de westzijde van de Hoge Veluwe waar edelherten en reeën overheen kunnen springen. </w:t>
      </w:r>
    </w:p>
    <w:p w:rsidR="00490157" w:rsidRDefault="00EB25B3" w:rsidP="00490157">
      <w:pPr>
        <w:pStyle w:val="BusTic"/>
      </w:pPr>
      <w:r w:rsidRPr="00EB25B3">
        <w:t xml:space="preserve">Het project </w:t>
      </w:r>
      <w:r w:rsidRPr="00490157">
        <w:rPr>
          <w:iCs/>
        </w:rPr>
        <w:t>Hart van de Veluwe</w:t>
      </w:r>
      <w:r w:rsidRPr="00EB25B3">
        <w:t xml:space="preserve"> voorziet, naast rasterverlagingen, verder in een ecoduct over de drukke weg Otterlo-Schaarsbergen, langs de westzijde van het park. </w:t>
      </w:r>
    </w:p>
    <w:p w:rsidR="00490157" w:rsidRDefault="00EB25B3" w:rsidP="00490157">
      <w:pPr>
        <w:pStyle w:val="BusTic"/>
      </w:pPr>
      <w:r w:rsidRPr="00EB25B3">
        <w:t xml:space="preserve">Dan zou er voor het eerst sinds 1932 weer wildmigratie mogelijk zijn tussen de Hoge Veluwe en het deel van de Veluwe in de driehoek Ede-Otterlo-Oosterbeek. </w:t>
      </w:r>
    </w:p>
    <w:p w:rsidR="00490157" w:rsidRDefault="00EB25B3" w:rsidP="00490157">
      <w:pPr>
        <w:pStyle w:val="BusTic"/>
      </w:pPr>
      <w:r w:rsidRPr="00EB25B3">
        <w:t xml:space="preserve">Echter, met het ecoduct moet anno 2010 nog een begin worden gemaakt, en de rasterverlaging tussen de Hoge Veluwe en het </w:t>
      </w:r>
      <w:proofErr w:type="spellStart"/>
      <w:r w:rsidRPr="00EB25B3">
        <w:t>Deelerwoud</w:t>
      </w:r>
      <w:proofErr w:type="spellEnd"/>
      <w:r w:rsidRPr="00EB25B3">
        <w:t xml:space="preserve"> is wel aangelegd, iets ten noorden van Deelen, maar aan de Hoge Veluwe-zijde zit nog steeds een stuk hek waar het wild niet overheen kan. </w:t>
      </w:r>
    </w:p>
    <w:p w:rsidR="00EB25B3" w:rsidRPr="00EB25B3" w:rsidRDefault="00490157" w:rsidP="00490157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7CD45F3" wp14:editId="79017302">
            <wp:simplePos x="0" y="0"/>
            <wp:positionH relativeFrom="column">
              <wp:posOffset>3848735</wp:posOffset>
            </wp:positionH>
            <wp:positionV relativeFrom="paragraph">
              <wp:posOffset>517525</wp:posOffset>
            </wp:positionV>
            <wp:extent cx="2512060" cy="1136650"/>
            <wp:effectExtent l="0" t="0" r="2540" b="6350"/>
            <wp:wrapSquare wrapText="bothSides"/>
            <wp:docPr id="2" name="Afbeelding 2" descr="Zandverstui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Zandverstuiving">
                      <a:hlinkClick r:id="rId35" tooltip="Zandverstuiving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13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5B3" w:rsidRPr="00EB25B3">
        <w:t>De hekken rond de Hoge Veluwe zijn de laatste decennia omstreden omdat ze de eenheid van de Veluwe als geheel verstoren, mede door de centrale ligging van De Hoge Veluwe.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Bos, heide en stuifzand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Het beheer van het landschap is gericht op handhaving van de huidige situatie, en in enkele gevallen op herstel van eerdere situaties.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De exploitatie van het bos is de laatste decennia economisch niet meer een hoofdzaak. Wel wil men de cultuurbossen in standhouden en een deel van het economisch beheer handhaven.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Er wordt de laatste decennia </w:t>
      </w:r>
      <w:proofErr w:type="spellStart"/>
      <w:r w:rsidRPr="00490157">
        <w:rPr>
          <w:color w:val="auto"/>
        </w:rPr>
        <w:t>geexperimenteerd</w:t>
      </w:r>
      <w:proofErr w:type="spellEnd"/>
      <w:r w:rsidRPr="00490157">
        <w:rPr>
          <w:color w:val="auto"/>
        </w:rPr>
        <w:t xml:space="preserve"> met een meer natuurlijk bosbeheer, gericht op meer variatie in leeftijd en samenstelling. </w:t>
      </w:r>
    </w:p>
    <w:p w:rsidR="00EB25B3" w:rsidRP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Het gaat hier op een veel kleinere schaal dan in gebieden van Natuurmonumenten en </w:t>
      </w:r>
      <w:hyperlink r:id="rId37" w:tooltip="Staatsbosbeheer" w:history="1">
        <w:r w:rsidRPr="00490157">
          <w:rPr>
            <w:rStyle w:val="Hyperlink"/>
            <w:color w:val="auto"/>
            <w:u w:val="none"/>
          </w:rPr>
          <w:t>Staatsbosbeheer</w:t>
        </w:r>
      </w:hyperlink>
      <w:r w:rsidRPr="00490157">
        <w:rPr>
          <w:color w:val="auto"/>
        </w:rPr>
        <w:t>.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Ondanks de grote inspanningen die er mee gemoeid zijn, wordt door het park veel belang gehecht aan handhaving van de heide en de stuifzanden. </w:t>
      </w:r>
    </w:p>
    <w:p w:rsidR="00490157" w:rsidRDefault="00490157" w:rsidP="00EB25B3">
      <w:pPr>
        <w:rPr>
          <w:b/>
          <w:bCs/>
        </w:rPr>
      </w:pP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lastRenderedPageBreak/>
        <w:t>Flora en fauna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De Hoge Veluwe dankt zijn </w:t>
      </w:r>
      <w:proofErr w:type="spellStart"/>
      <w:r w:rsidRPr="00490157">
        <w:rPr>
          <w:color w:val="auto"/>
        </w:rPr>
        <w:t>faunistische</w:t>
      </w:r>
      <w:proofErr w:type="spellEnd"/>
      <w:r w:rsidRPr="00490157">
        <w:rPr>
          <w:color w:val="auto"/>
        </w:rPr>
        <w:t xml:space="preserve"> faam van oudsher aan de relatief grote zoogdieren, in het bijzonder het edelhert en de moeflon. </w:t>
      </w:r>
    </w:p>
    <w:p w:rsidR="00EB25B3" w:rsidRP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>Het park herbergt echter ook bijzondere vogelsoorten en insecten.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Het beheer van flora en fauna is vooral gericht op behoud van de huidige situatie en in een enkel geval op verbetering van de leefsituatie van sommige soorten.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Zo wordt gewerkt aan de terugkeer van het </w:t>
      </w:r>
      <w:hyperlink r:id="rId38" w:tooltip="Korhoen" w:history="1">
        <w:r w:rsidRPr="00490157">
          <w:rPr>
            <w:rStyle w:val="Hyperlink"/>
            <w:color w:val="auto"/>
            <w:u w:val="none"/>
          </w:rPr>
          <w:t>korhoen</w:t>
        </w:r>
      </w:hyperlink>
      <w:r w:rsidRPr="00490157">
        <w:rPr>
          <w:color w:val="auto"/>
        </w:rPr>
        <w:t xml:space="preserve">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Terwijl in veel natuurgebieden geprobeerd wordt </w:t>
      </w:r>
      <w:hyperlink r:id="rId39" w:tooltip="Exoten" w:history="1">
        <w:r w:rsidRPr="00490157">
          <w:rPr>
            <w:rStyle w:val="Hyperlink"/>
            <w:color w:val="auto"/>
            <w:u w:val="none"/>
          </w:rPr>
          <w:t>exoten</w:t>
        </w:r>
      </w:hyperlink>
      <w:r w:rsidRPr="00490157">
        <w:rPr>
          <w:color w:val="auto"/>
        </w:rPr>
        <w:t xml:space="preserve">, dier- en plantensoorten die uit andere regio's zijn gekomen met behulp van menselijk handelen, te bestrijden, zijn exoten in het park welkom. </w:t>
      </w:r>
    </w:p>
    <w:p w:rsidR="00EB25B3" w:rsidRP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De belangrijkste exoot is wellicht de </w:t>
      </w:r>
      <w:proofErr w:type="spellStart"/>
      <w:r w:rsidRPr="00490157">
        <w:rPr>
          <w:color w:val="auto"/>
        </w:rPr>
        <w:t>Corsicaanse</w:t>
      </w:r>
      <w:proofErr w:type="spellEnd"/>
      <w:r w:rsidRPr="00490157">
        <w:rPr>
          <w:color w:val="auto"/>
        </w:rPr>
        <w:t xml:space="preserve"> moeflon, maar er zijn ook </w:t>
      </w:r>
      <w:hyperlink r:id="rId40" w:tooltip="Amerikaanse eik" w:history="1">
        <w:r w:rsidRPr="00490157">
          <w:rPr>
            <w:rStyle w:val="Hyperlink"/>
            <w:color w:val="auto"/>
            <w:u w:val="none"/>
          </w:rPr>
          <w:t>Amerikaanse eiken</w:t>
        </w:r>
      </w:hyperlink>
      <w:r w:rsidRPr="00490157">
        <w:rPr>
          <w:color w:val="auto"/>
        </w:rPr>
        <w:t xml:space="preserve"> en verscheidene naaldboomsoorten die gekoesterd worden.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Hoe welkom de exoten ook zijn, sommige worden wel bejaagd.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In het park vindt jacht plaats om de populaties van alle grote zoogdieren te reguleren, ook die van de moeflons. </w:t>
      </w:r>
    </w:p>
    <w:p w:rsid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Deze jacht is niet onomstreden. </w:t>
      </w:r>
    </w:p>
    <w:p w:rsidR="00E776B2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De directie is er zeer op gebrand deze dieren te handhaven maar niet te grote aantallen zijn onwenselijk, onder meer met het oog op schade aan de vegetatie. </w:t>
      </w:r>
    </w:p>
    <w:p w:rsidR="00E776B2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 xml:space="preserve">Hierdoor is jacht noodzakelijk. </w:t>
      </w:r>
    </w:p>
    <w:p w:rsidR="00EB25B3" w:rsidRPr="00490157" w:rsidRDefault="00EB25B3" w:rsidP="00490157">
      <w:pPr>
        <w:pStyle w:val="BusTic"/>
        <w:rPr>
          <w:color w:val="auto"/>
        </w:rPr>
      </w:pPr>
      <w:r w:rsidRPr="00490157">
        <w:rPr>
          <w:color w:val="auto"/>
        </w:rPr>
        <w:t>Drijfjachten vinden niet meer plaats maar jacht wordt wel als een onlosmakelijk onderdeel van de identiteit van het park gezien.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Recreatie en educatie</w:t>
      </w:r>
    </w:p>
    <w:p w:rsidR="00E776B2" w:rsidRDefault="00EB25B3" w:rsidP="00490157">
      <w:pPr>
        <w:pStyle w:val="BusTic"/>
      </w:pPr>
      <w:r w:rsidRPr="00EB25B3">
        <w:t xml:space="preserve">Omdat hoge bezoekersaantallen wezenlijk zijn voor het voorbestaan van het park, krijgen recreatie en educatie veel aandacht. </w:t>
      </w:r>
    </w:p>
    <w:p w:rsidR="00E776B2" w:rsidRDefault="00EB25B3" w:rsidP="00490157">
      <w:pPr>
        <w:pStyle w:val="BusTic"/>
      </w:pPr>
      <w:r w:rsidRPr="00EB25B3">
        <w:t xml:space="preserve">De belangrijkste publiekstrekker is het Kröller-Müller Museum. </w:t>
      </w:r>
    </w:p>
    <w:p w:rsidR="00EB25B3" w:rsidRPr="00EB25B3" w:rsidRDefault="00EB25B3" w:rsidP="00490157">
      <w:pPr>
        <w:pStyle w:val="BusTic"/>
      </w:pPr>
      <w:r w:rsidRPr="00EB25B3">
        <w:t>Jaarlijks bezoeken zo'n 600.000 mensen het park.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Musea</w:t>
      </w:r>
    </w:p>
    <w:p w:rsidR="00E776B2" w:rsidRDefault="00EB25B3" w:rsidP="00490157">
      <w:pPr>
        <w:pStyle w:val="BusTic"/>
      </w:pPr>
      <w:r w:rsidRPr="00490157">
        <w:t xml:space="preserve">De kunstcollectie van het echtpaar </w:t>
      </w:r>
      <w:hyperlink r:id="rId41" w:tooltip="Helene Kröller-Müller" w:history="1">
        <w:r w:rsidRPr="00490157">
          <w:rPr>
            <w:rStyle w:val="Hyperlink"/>
            <w:color w:val="auto"/>
            <w:u w:val="none"/>
          </w:rPr>
          <w:t>Kröller</w:t>
        </w:r>
      </w:hyperlink>
      <w:r w:rsidRPr="00490157">
        <w:t>-</w:t>
      </w:r>
      <w:hyperlink r:id="rId42" w:tooltip="Anton Kröller" w:history="1">
        <w:r w:rsidRPr="00490157">
          <w:rPr>
            <w:rStyle w:val="Hyperlink"/>
            <w:color w:val="auto"/>
            <w:u w:val="none"/>
          </w:rPr>
          <w:t>Müller</w:t>
        </w:r>
      </w:hyperlink>
      <w:r w:rsidRPr="00490157">
        <w:t xml:space="preserve"> vormde de basis voor het in het park gelegen </w:t>
      </w:r>
      <w:hyperlink r:id="rId43" w:tooltip="Kröller-Müller Museum" w:history="1">
        <w:r w:rsidRPr="00490157">
          <w:rPr>
            <w:rStyle w:val="Hyperlink"/>
            <w:color w:val="auto"/>
            <w:u w:val="none"/>
          </w:rPr>
          <w:t>Kröller-Müller Museum</w:t>
        </w:r>
      </w:hyperlink>
      <w:r w:rsidRPr="00490157">
        <w:t xml:space="preserve">. </w:t>
      </w:r>
    </w:p>
    <w:p w:rsidR="00E776B2" w:rsidRDefault="00EB25B3" w:rsidP="00490157">
      <w:pPr>
        <w:pStyle w:val="BusTic"/>
      </w:pPr>
      <w:r w:rsidRPr="00490157">
        <w:t xml:space="preserve">Het museum bevat </w:t>
      </w:r>
      <w:hyperlink r:id="rId44" w:tooltip="Schilderij" w:history="1">
        <w:r w:rsidRPr="00490157">
          <w:rPr>
            <w:rStyle w:val="Hyperlink"/>
            <w:color w:val="auto"/>
            <w:u w:val="none"/>
          </w:rPr>
          <w:t>schilderijen</w:t>
        </w:r>
      </w:hyperlink>
      <w:r w:rsidRPr="00490157">
        <w:t xml:space="preserve">, met name van </w:t>
      </w:r>
      <w:hyperlink r:id="rId45" w:tooltip="Vincent van Gogh" w:history="1">
        <w:r w:rsidRPr="00490157">
          <w:rPr>
            <w:rStyle w:val="Hyperlink"/>
            <w:color w:val="auto"/>
            <w:u w:val="none"/>
          </w:rPr>
          <w:t>Vincent van Gogh</w:t>
        </w:r>
      </w:hyperlink>
      <w:r w:rsidRPr="00490157">
        <w:t xml:space="preserve">, </w:t>
      </w:r>
      <w:hyperlink r:id="rId46" w:tooltip="Pablo Picasso" w:history="1">
        <w:proofErr w:type="spellStart"/>
        <w:r w:rsidRPr="00490157">
          <w:rPr>
            <w:rStyle w:val="Hyperlink"/>
            <w:color w:val="auto"/>
            <w:u w:val="none"/>
          </w:rPr>
          <w:t>Pablo</w:t>
        </w:r>
        <w:proofErr w:type="spellEnd"/>
        <w:r w:rsidRPr="00490157">
          <w:rPr>
            <w:rStyle w:val="Hyperlink"/>
            <w:color w:val="auto"/>
            <w:u w:val="none"/>
          </w:rPr>
          <w:t xml:space="preserve"> Picasso</w:t>
        </w:r>
      </w:hyperlink>
      <w:r w:rsidRPr="00490157">
        <w:t xml:space="preserve">, </w:t>
      </w:r>
      <w:hyperlink r:id="rId47" w:tooltip="Fernand Leger" w:history="1">
        <w:r w:rsidRPr="00490157">
          <w:rPr>
            <w:rStyle w:val="Hyperlink"/>
            <w:color w:val="auto"/>
            <w:u w:val="none"/>
          </w:rPr>
          <w:t>Fernand Leger</w:t>
        </w:r>
      </w:hyperlink>
      <w:r w:rsidRPr="00490157">
        <w:t xml:space="preserve">, en </w:t>
      </w:r>
      <w:hyperlink r:id="rId48" w:tooltip="Piet Mondriaan" w:history="1">
        <w:r w:rsidRPr="00490157">
          <w:rPr>
            <w:rStyle w:val="Hyperlink"/>
            <w:color w:val="auto"/>
            <w:u w:val="none"/>
          </w:rPr>
          <w:t>Piet Mondriaan</w:t>
        </w:r>
      </w:hyperlink>
      <w:r w:rsidRPr="00490157">
        <w:t xml:space="preserve">. </w:t>
      </w:r>
    </w:p>
    <w:p w:rsidR="00EB25B3" w:rsidRPr="00490157" w:rsidRDefault="00EB25B3" w:rsidP="00490157">
      <w:pPr>
        <w:pStyle w:val="BusTic"/>
      </w:pPr>
      <w:r w:rsidRPr="00490157">
        <w:t xml:space="preserve">Het </w:t>
      </w:r>
      <w:hyperlink r:id="rId49" w:tooltip="Beeldenpark van het Kröller-Müller Museum" w:history="1">
        <w:r w:rsidRPr="00490157">
          <w:rPr>
            <w:rStyle w:val="Hyperlink"/>
            <w:color w:val="auto"/>
            <w:u w:val="none"/>
          </w:rPr>
          <w:t>beeldenpark</w:t>
        </w:r>
      </w:hyperlink>
      <w:r w:rsidRPr="00490157">
        <w:t xml:space="preserve"> is een van de grootste van Europa, en bevat werken van onder andere </w:t>
      </w:r>
      <w:hyperlink r:id="rId50" w:tooltip="Auguste Rodin" w:history="1">
        <w:r w:rsidRPr="00490157">
          <w:rPr>
            <w:rStyle w:val="Hyperlink"/>
            <w:color w:val="auto"/>
            <w:u w:val="none"/>
          </w:rPr>
          <w:t xml:space="preserve">Auguste </w:t>
        </w:r>
        <w:proofErr w:type="spellStart"/>
        <w:r w:rsidRPr="00490157">
          <w:rPr>
            <w:rStyle w:val="Hyperlink"/>
            <w:color w:val="auto"/>
            <w:u w:val="none"/>
          </w:rPr>
          <w:t>Rodin</w:t>
        </w:r>
        <w:proofErr w:type="spellEnd"/>
      </w:hyperlink>
      <w:r w:rsidRPr="00490157">
        <w:t xml:space="preserve">, </w:t>
      </w:r>
      <w:hyperlink r:id="rId51" w:tooltip="Henry Moore" w:history="1">
        <w:r w:rsidRPr="00490157">
          <w:rPr>
            <w:rStyle w:val="Hyperlink"/>
            <w:color w:val="auto"/>
            <w:u w:val="none"/>
          </w:rPr>
          <w:t>Henry Moore</w:t>
        </w:r>
      </w:hyperlink>
      <w:r w:rsidRPr="00490157">
        <w:t xml:space="preserve">, </w:t>
      </w:r>
      <w:hyperlink r:id="rId52" w:tooltip="Richard Serra" w:history="1">
        <w:r w:rsidRPr="00490157">
          <w:rPr>
            <w:rStyle w:val="Hyperlink"/>
            <w:color w:val="auto"/>
            <w:u w:val="none"/>
          </w:rPr>
          <w:t>Richard Serra</w:t>
        </w:r>
      </w:hyperlink>
      <w:r w:rsidRPr="00490157">
        <w:t xml:space="preserve">, en </w:t>
      </w:r>
      <w:hyperlink r:id="rId53" w:tooltip="Claes Oldenburg" w:history="1">
        <w:r w:rsidRPr="00490157">
          <w:rPr>
            <w:rStyle w:val="Hyperlink"/>
            <w:color w:val="auto"/>
            <w:u w:val="none"/>
          </w:rPr>
          <w:t>Claes Oldenburg</w:t>
        </w:r>
      </w:hyperlink>
      <w:r w:rsidRPr="00490157">
        <w:t>.</w:t>
      </w:r>
    </w:p>
    <w:p w:rsidR="00EB25B3" w:rsidRPr="00490157" w:rsidRDefault="00EB25B3" w:rsidP="00490157">
      <w:pPr>
        <w:pStyle w:val="BusTic"/>
      </w:pPr>
      <w:r w:rsidRPr="00490157">
        <w:t xml:space="preserve">Het </w:t>
      </w:r>
      <w:hyperlink r:id="rId54" w:tooltip="Museonder (de pagina bestaat niet)" w:history="1">
        <w:proofErr w:type="spellStart"/>
        <w:r w:rsidRPr="00490157">
          <w:rPr>
            <w:rStyle w:val="Hyperlink"/>
            <w:color w:val="auto"/>
            <w:u w:val="none"/>
          </w:rPr>
          <w:t>Museonder</w:t>
        </w:r>
        <w:proofErr w:type="spellEnd"/>
      </w:hyperlink>
      <w:r w:rsidRPr="00490157">
        <w:t xml:space="preserve"> is het eerste ondergrondse museum ter wereld en is gevestigd in het </w:t>
      </w:r>
      <w:hyperlink r:id="rId55" w:tooltip="Bezoekerscentrum" w:history="1">
        <w:r w:rsidRPr="00490157">
          <w:rPr>
            <w:rStyle w:val="Hyperlink"/>
            <w:color w:val="auto"/>
            <w:u w:val="none"/>
          </w:rPr>
          <w:t>Bezoekerscentrum</w:t>
        </w:r>
      </w:hyperlink>
      <w:r w:rsidRPr="00490157">
        <w:t xml:space="preserve"> (aan het </w:t>
      </w:r>
      <w:proofErr w:type="spellStart"/>
      <w:r w:rsidRPr="00490157">
        <w:t>Marchantplein</w:t>
      </w:r>
      <w:proofErr w:type="spellEnd"/>
      <w:r w:rsidRPr="00490157">
        <w:t xml:space="preserve"> in het centrum van het Park).</w:t>
      </w:r>
    </w:p>
    <w:p w:rsidR="00E776B2" w:rsidRDefault="00EB25B3" w:rsidP="00490157">
      <w:pPr>
        <w:pStyle w:val="BusTic"/>
      </w:pPr>
      <w:r w:rsidRPr="00490157">
        <w:lastRenderedPageBreak/>
        <w:t xml:space="preserve">In het park ligt verder het door de </w:t>
      </w:r>
      <w:hyperlink r:id="rId56" w:tooltip="Architect" w:history="1">
        <w:r w:rsidRPr="00490157">
          <w:rPr>
            <w:rStyle w:val="Hyperlink"/>
            <w:color w:val="auto"/>
            <w:u w:val="none"/>
          </w:rPr>
          <w:t>architect</w:t>
        </w:r>
      </w:hyperlink>
      <w:r w:rsidRPr="00490157">
        <w:t xml:space="preserve"> </w:t>
      </w:r>
      <w:hyperlink r:id="rId57" w:tooltip="Hendrik Petrus Berlage" w:history="1">
        <w:r w:rsidRPr="00490157">
          <w:rPr>
            <w:rStyle w:val="Hyperlink"/>
            <w:color w:val="auto"/>
            <w:u w:val="none"/>
          </w:rPr>
          <w:t>Berlage</w:t>
        </w:r>
      </w:hyperlink>
      <w:r w:rsidRPr="00490157">
        <w:t xml:space="preserve"> in </w:t>
      </w:r>
      <w:hyperlink r:id="rId58" w:tooltip="1914" w:history="1">
        <w:r w:rsidRPr="00490157">
          <w:rPr>
            <w:rStyle w:val="Hyperlink"/>
            <w:color w:val="auto"/>
            <w:u w:val="none"/>
          </w:rPr>
          <w:t>1914</w:t>
        </w:r>
      </w:hyperlink>
      <w:r w:rsidRPr="00490157">
        <w:t xml:space="preserve"> als woonhuis ontworpen </w:t>
      </w:r>
      <w:hyperlink r:id="rId59" w:tooltip="Jachthuis Sint-Hubertus" w:history="1">
        <w:r w:rsidRPr="00490157">
          <w:rPr>
            <w:rStyle w:val="Hyperlink"/>
            <w:color w:val="auto"/>
            <w:u w:val="none"/>
          </w:rPr>
          <w:t>Jachthuis Sint-Hubertus</w:t>
        </w:r>
      </w:hyperlink>
      <w:r w:rsidRPr="00490157">
        <w:t xml:space="preserve">, dat in 1919 werd opgeleverd. </w:t>
      </w:r>
    </w:p>
    <w:p w:rsidR="00EB25B3" w:rsidRPr="00490157" w:rsidRDefault="00EB25B3" w:rsidP="00490157">
      <w:pPr>
        <w:pStyle w:val="BusTic"/>
      </w:pPr>
      <w:r w:rsidRPr="00490157">
        <w:t>Er worden bijna dagelijks rondleidingen gehouden.</w:t>
      </w:r>
    </w:p>
    <w:p w:rsidR="00EB25B3" w:rsidRPr="00EB25B3" w:rsidRDefault="00EB25B3" w:rsidP="00EB25B3">
      <w:pPr>
        <w:rPr>
          <w:b/>
          <w:bCs/>
        </w:rPr>
      </w:pPr>
      <w:r w:rsidRPr="00EB25B3">
        <w:rPr>
          <w:b/>
          <w:bCs/>
        </w:rPr>
        <w:t>Voorzieningen</w:t>
      </w:r>
    </w:p>
    <w:p w:rsidR="00E776B2" w:rsidRDefault="00EB25B3" w:rsidP="00490157">
      <w:pPr>
        <w:pStyle w:val="BusTic"/>
      </w:pPr>
      <w:r w:rsidRPr="00490157">
        <w:t xml:space="preserve">Hoewel het park (beperkt) toegankelijk is voor auto's en openbaar vervoer, is de fiets het vervoermiddel. </w:t>
      </w:r>
    </w:p>
    <w:p w:rsidR="00E776B2" w:rsidRDefault="00EB25B3" w:rsidP="00490157">
      <w:pPr>
        <w:pStyle w:val="BusTic"/>
      </w:pPr>
      <w:r w:rsidRPr="00490157">
        <w:t xml:space="preserve">Op verschillende plaatsen in het park bevinden zich depots voor </w:t>
      </w:r>
      <w:hyperlink r:id="rId60" w:tooltip="Witte fiets" w:history="1">
        <w:r w:rsidRPr="00490157">
          <w:rPr>
            <w:rStyle w:val="Hyperlink"/>
            <w:color w:val="auto"/>
            <w:u w:val="none"/>
          </w:rPr>
          <w:t>witte fietsen</w:t>
        </w:r>
      </w:hyperlink>
      <w:r w:rsidRPr="00490157">
        <w:t xml:space="preserve">. </w:t>
      </w:r>
    </w:p>
    <w:p w:rsidR="00EB25B3" w:rsidRPr="00490157" w:rsidRDefault="00EB25B3" w:rsidP="00490157">
      <w:pPr>
        <w:pStyle w:val="BusTic"/>
      </w:pPr>
      <w:r w:rsidRPr="00490157">
        <w:t>De fietsen kunnen gratis worden gebruikt, maar mogen niet op slot worden gezet, en mogen het park niet verlaten.</w:t>
      </w:r>
    </w:p>
    <w:p w:rsidR="00E776B2" w:rsidRDefault="00EB25B3" w:rsidP="00490157">
      <w:pPr>
        <w:pStyle w:val="BusTic"/>
      </w:pPr>
      <w:r w:rsidRPr="00490157">
        <w:t xml:space="preserve">Naast de musea, zijn er allerlei voorzieningen en activiteiten in het park, zoals wildsafari's en kinderspeurtochten. </w:t>
      </w:r>
    </w:p>
    <w:p w:rsidR="00EB25B3" w:rsidRPr="00490157" w:rsidRDefault="00EB25B3" w:rsidP="00490157">
      <w:pPr>
        <w:pStyle w:val="BusTic"/>
      </w:pPr>
      <w:r w:rsidRPr="00490157">
        <w:t>Een groot restaurant en een grote kinderspeelplaats belichamen de ambitie een recreatieve attractie voor een breed publiek te zijn.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61"/>
      <w:headerReference w:type="default" r:id="rId62"/>
      <w:footerReference w:type="default" r:id="rId63"/>
      <w:headerReference w:type="first" r:id="rId6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B3" w:rsidRDefault="00D04DB3" w:rsidP="00A64884">
      <w:r>
        <w:separator/>
      </w:r>
    </w:p>
  </w:endnote>
  <w:endnote w:type="continuationSeparator" w:id="0">
    <w:p w:rsidR="00D04DB3" w:rsidRDefault="00D04D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963C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963C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B3" w:rsidRDefault="00D04DB3" w:rsidP="00A64884">
      <w:r>
        <w:separator/>
      </w:r>
    </w:p>
  </w:footnote>
  <w:footnote w:type="continuationSeparator" w:id="0">
    <w:p w:rsidR="00D04DB3" w:rsidRDefault="00D04D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4D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0157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D04D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4D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45B0"/>
    <w:multiLevelType w:val="multilevel"/>
    <w:tmpl w:val="479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0157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A6C94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4DB3"/>
    <w:rsid w:val="00D07388"/>
    <w:rsid w:val="00D27B45"/>
    <w:rsid w:val="00D47586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76B2"/>
    <w:rsid w:val="00E83148"/>
    <w:rsid w:val="00E963C5"/>
    <w:rsid w:val="00E96932"/>
    <w:rsid w:val="00EB25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5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aleis_Het_Loo" TargetMode="External"/><Relationship Id="rId18" Type="http://schemas.openxmlformats.org/officeDocument/2006/relationships/hyperlink" Target="http://nl.wikipedia.org/wiki/IJstijd" TargetMode="External"/><Relationship Id="rId26" Type="http://schemas.openxmlformats.org/officeDocument/2006/relationships/hyperlink" Target="http://nl.wikipedia.org/wiki/Kangoeroes" TargetMode="External"/><Relationship Id="rId39" Type="http://schemas.openxmlformats.org/officeDocument/2006/relationships/hyperlink" Target="http://nl.wikipedia.org/wiki/Exoten" TargetMode="External"/><Relationship Id="rId21" Type="http://schemas.openxmlformats.org/officeDocument/2006/relationships/hyperlink" Target="http://nl.wikipedia.org/wiki/Oud_Reemst" TargetMode="External"/><Relationship Id="rId34" Type="http://schemas.openxmlformats.org/officeDocument/2006/relationships/hyperlink" Target="http://nl.wikipedia.org/wiki/Veenmos" TargetMode="External"/><Relationship Id="rId42" Type="http://schemas.openxmlformats.org/officeDocument/2006/relationships/hyperlink" Target="http://nl.wikipedia.org/wiki/Anton_Kr%C3%B6ller" TargetMode="External"/><Relationship Id="rId47" Type="http://schemas.openxmlformats.org/officeDocument/2006/relationships/hyperlink" Target="http://nl.wikipedia.org/wiki/Fernand_Leger" TargetMode="External"/><Relationship Id="rId50" Type="http://schemas.openxmlformats.org/officeDocument/2006/relationships/hyperlink" Target="http://nl.wikipedia.org/wiki/Auguste_Rodin" TargetMode="External"/><Relationship Id="rId55" Type="http://schemas.openxmlformats.org/officeDocument/2006/relationships/hyperlink" Target="http://nl.wikipedia.org/wiki/Bezoekerscentru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de_(gemeente)" TargetMode="External"/><Relationship Id="rId20" Type="http://schemas.openxmlformats.org/officeDocument/2006/relationships/hyperlink" Target="http://nl.wikipedia.org/wiki/Heide_(vegetatie)" TargetMode="External"/><Relationship Id="rId29" Type="http://schemas.openxmlformats.org/officeDocument/2006/relationships/hyperlink" Target="http://nl.wikipedia.org/w/index.php?title=Infanterie_Schietkamp_de_Harskamp&amp;action=edit&amp;redlink=1" TargetMode="External"/><Relationship Id="rId41" Type="http://schemas.openxmlformats.org/officeDocument/2006/relationships/hyperlink" Target="http://nl.wikipedia.org/wiki/Helene_Kr%C3%B6ller-M%C3%BCller" TargetMode="External"/><Relationship Id="rId54" Type="http://schemas.openxmlformats.org/officeDocument/2006/relationships/hyperlink" Target="http://nl.wikipedia.org/w/index.php?title=Museonder&amp;action=edit&amp;redlink=1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reniging_Natuurmonumenten" TargetMode="External"/><Relationship Id="rId24" Type="http://schemas.openxmlformats.org/officeDocument/2006/relationships/hyperlink" Target="http://nl.wikipedia.org/wiki/Wilde_zwijn" TargetMode="External"/><Relationship Id="rId32" Type="http://schemas.openxmlformats.org/officeDocument/2006/relationships/hyperlink" Target="http://nl.wikipedia.org/wiki/Veenpluis" TargetMode="External"/><Relationship Id="rId37" Type="http://schemas.openxmlformats.org/officeDocument/2006/relationships/hyperlink" Target="http://nl.wikipedia.org/wiki/Staatsbosbeheer" TargetMode="External"/><Relationship Id="rId40" Type="http://schemas.openxmlformats.org/officeDocument/2006/relationships/hyperlink" Target="http://nl.wikipedia.org/wiki/Amerikaanse_eik" TargetMode="External"/><Relationship Id="rId45" Type="http://schemas.openxmlformats.org/officeDocument/2006/relationships/hyperlink" Target="http://nl.wikipedia.org/wiki/Vincent_van_Gogh" TargetMode="External"/><Relationship Id="rId53" Type="http://schemas.openxmlformats.org/officeDocument/2006/relationships/hyperlink" Target="http://nl.wikipedia.org/wiki/Claes_Oldenburg" TargetMode="External"/><Relationship Id="rId58" Type="http://schemas.openxmlformats.org/officeDocument/2006/relationships/hyperlink" Target="http://nl.wikipedia.org/wiki/191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Moeflons" TargetMode="External"/><Relationship Id="rId28" Type="http://schemas.openxmlformats.org/officeDocument/2006/relationships/hyperlink" Target="http://nl.wikipedia.org/wiki/Helene_Kr%C3%B6ller-M%C3%BCller" TargetMode="External"/><Relationship Id="rId36" Type="http://schemas.openxmlformats.org/officeDocument/2006/relationships/image" Target="media/image2.jpeg"/><Relationship Id="rId49" Type="http://schemas.openxmlformats.org/officeDocument/2006/relationships/hyperlink" Target="http://nl.wikipedia.org/wiki/Beeldenpark_van_het_Kr%C3%B6ller-M%C3%BCller_Museum" TargetMode="External"/><Relationship Id="rId57" Type="http://schemas.openxmlformats.org/officeDocument/2006/relationships/hyperlink" Target="http://nl.wikipedia.org/wiki/Hendrik_Petrus_Berlage" TargetMode="External"/><Relationship Id="rId61" Type="http://schemas.openxmlformats.org/officeDocument/2006/relationships/header" Target="header1.xml"/><Relationship Id="rId10" Type="http://schemas.openxmlformats.org/officeDocument/2006/relationships/hyperlink" Target="http://nl.wikipedia.org/wiki/Veluwezoom" TargetMode="External"/><Relationship Id="rId19" Type="http://schemas.openxmlformats.org/officeDocument/2006/relationships/hyperlink" Target="http://nl.wikipedia.org/wiki/Zandverstuiving" TargetMode="External"/><Relationship Id="rId31" Type="http://schemas.openxmlformats.org/officeDocument/2006/relationships/hyperlink" Target="http://nl.wikipedia.org/wiki/Ven_(water)" TargetMode="External"/><Relationship Id="rId44" Type="http://schemas.openxmlformats.org/officeDocument/2006/relationships/hyperlink" Target="http://nl.wikipedia.org/wiki/Schilderij" TargetMode="External"/><Relationship Id="rId52" Type="http://schemas.openxmlformats.org/officeDocument/2006/relationships/hyperlink" Target="http://nl.wikipedia.org/wiki/Richard_Serra" TargetMode="External"/><Relationship Id="rId60" Type="http://schemas.openxmlformats.org/officeDocument/2006/relationships/hyperlink" Target="http://nl.wikipedia.org/wiki/Witte_fiets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Kr%C3%B6ller-M%C3%BCller_Museum" TargetMode="External"/><Relationship Id="rId22" Type="http://schemas.openxmlformats.org/officeDocument/2006/relationships/hyperlink" Target="http://nl.wikipedia.org/wiki/Helene_Kr%C3%B6ller-M%C3%BCller" TargetMode="External"/><Relationship Id="rId27" Type="http://schemas.openxmlformats.org/officeDocument/2006/relationships/hyperlink" Target="http://nl.wikipedia.org/wiki/Natuurmonumenten" TargetMode="External"/><Relationship Id="rId30" Type="http://schemas.openxmlformats.org/officeDocument/2006/relationships/hyperlink" Target="http://nl.wikipedia.org/wiki/Vliegbasis_Deelen" TargetMode="External"/><Relationship Id="rId35" Type="http://schemas.openxmlformats.org/officeDocument/2006/relationships/hyperlink" Target="http://nl.wikipedia.org/wiki/Bestand:Sand_Area_Hoge_Veluwe.jpg" TargetMode="External"/><Relationship Id="rId43" Type="http://schemas.openxmlformats.org/officeDocument/2006/relationships/hyperlink" Target="http://nl.wikipedia.org/wiki/Kr%C3%B6ller-M%C3%BCller_Museum" TargetMode="External"/><Relationship Id="rId48" Type="http://schemas.openxmlformats.org/officeDocument/2006/relationships/hyperlink" Target="http://nl.wikipedia.org/wiki/Piet_Mondriaan" TargetMode="External"/><Relationship Id="rId56" Type="http://schemas.openxmlformats.org/officeDocument/2006/relationships/hyperlink" Target="http://nl.wikipedia.org/wiki/Architect" TargetMode="External"/><Relationship Id="rId64" Type="http://schemas.openxmlformats.org/officeDocument/2006/relationships/header" Target="header3.xml"/><Relationship Id="rId8" Type="http://schemas.openxmlformats.org/officeDocument/2006/relationships/hyperlink" Target="http://nl.wikipedia.org/wiki/Bestand:Groen_blad.jpg" TargetMode="External"/><Relationship Id="rId51" Type="http://schemas.openxmlformats.org/officeDocument/2006/relationships/hyperlink" Target="http://nl.wikipedia.org/wiki/Henry_Moo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eluwe" TargetMode="External"/><Relationship Id="rId17" Type="http://schemas.openxmlformats.org/officeDocument/2006/relationships/hyperlink" Target="http://nl.wikipedia.org/wiki/Morene" TargetMode="External"/><Relationship Id="rId25" Type="http://schemas.openxmlformats.org/officeDocument/2006/relationships/hyperlink" Target="http://nl.wikipedia.org/wiki/Edelhert" TargetMode="External"/><Relationship Id="rId33" Type="http://schemas.openxmlformats.org/officeDocument/2006/relationships/hyperlink" Target="http://nl.wikipedia.org/w/index.php?title=Kleine_moerasrus&amp;action=edit&amp;redlink=1" TargetMode="External"/><Relationship Id="rId38" Type="http://schemas.openxmlformats.org/officeDocument/2006/relationships/hyperlink" Target="http://nl.wikipedia.org/wiki/Korhoen" TargetMode="External"/><Relationship Id="rId46" Type="http://schemas.openxmlformats.org/officeDocument/2006/relationships/hyperlink" Target="http://nl.wikipedia.org/wiki/Pablo_Picasso" TargetMode="External"/><Relationship Id="rId59" Type="http://schemas.openxmlformats.org/officeDocument/2006/relationships/hyperlink" Target="http://nl.wikipedia.org/wiki/Jachthuis_Sint-Hubert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2010-09-10T11:30:00Z</dcterms:created>
  <dcterms:modified xsi:type="dcterms:W3CDTF">2010-09-16T08:35:00Z</dcterms:modified>
  <cp:category>2010</cp:category>
</cp:coreProperties>
</file>