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7F" w:rsidRPr="00EF587F" w:rsidRDefault="00EF587F" w:rsidP="00EF587F">
      <w:pPr>
        <w:rPr>
          <w:b/>
          <w:bCs/>
        </w:rPr>
      </w:pPr>
      <w:r w:rsidRPr="00EF587F">
        <w:rPr>
          <w:b/>
          <w:bCs/>
        </w:rPr>
        <w:t>Nationaal Park Toscaanse Archipel</w:t>
      </w:r>
    </w:p>
    <w:p w:rsidR="0040699E" w:rsidRDefault="0040699E" w:rsidP="0040699E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158F533C" wp14:editId="3678D534">
            <wp:simplePos x="0" y="0"/>
            <wp:positionH relativeFrom="column">
              <wp:posOffset>3482975</wp:posOffset>
            </wp:positionH>
            <wp:positionV relativeFrom="paragraph">
              <wp:posOffset>135890</wp:posOffset>
            </wp:positionV>
            <wp:extent cx="2909570" cy="1947545"/>
            <wp:effectExtent l="0" t="0" r="5080" b="0"/>
            <wp:wrapSquare wrapText="bothSides"/>
            <wp:docPr id="1" name="Afbeelding 1" descr="http://www.henkbouwmanreizen.nl/images/ang-thong_archi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henkbouwmanreizen.nl/images/ang-thong_archip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947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87F" w:rsidRPr="0040699E">
        <w:t xml:space="preserve">Het </w:t>
      </w:r>
      <w:proofErr w:type="spellStart"/>
      <w:r w:rsidR="00EF587F" w:rsidRPr="0040699E">
        <w:rPr>
          <w:bCs/>
        </w:rPr>
        <w:t>Parco</w:t>
      </w:r>
      <w:proofErr w:type="spellEnd"/>
      <w:r w:rsidR="00EF587F" w:rsidRPr="0040699E">
        <w:rPr>
          <w:bCs/>
        </w:rPr>
        <w:t xml:space="preserve"> </w:t>
      </w:r>
      <w:proofErr w:type="spellStart"/>
      <w:r w:rsidR="00EF587F" w:rsidRPr="0040699E">
        <w:rPr>
          <w:bCs/>
        </w:rPr>
        <w:t>nazionale</w:t>
      </w:r>
      <w:proofErr w:type="spellEnd"/>
      <w:r w:rsidR="00EF587F" w:rsidRPr="0040699E">
        <w:rPr>
          <w:bCs/>
        </w:rPr>
        <w:t xml:space="preserve"> </w:t>
      </w:r>
      <w:proofErr w:type="spellStart"/>
      <w:r w:rsidR="00EF587F" w:rsidRPr="0040699E">
        <w:rPr>
          <w:bCs/>
        </w:rPr>
        <w:t>Arcipelago</w:t>
      </w:r>
      <w:proofErr w:type="spellEnd"/>
      <w:r w:rsidR="00EF587F" w:rsidRPr="0040699E">
        <w:rPr>
          <w:bCs/>
        </w:rPr>
        <w:t xml:space="preserve"> </w:t>
      </w:r>
      <w:proofErr w:type="spellStart"/>
      <w:r w:rsidR="00EF587F" w:rsidRPr="0040699E">
        <w:rPr>
          <w:bCs/>
        </w:rPr>
        <w:t>Toscano</w:t>
      </w:r>
      <w:proofErr w:type="spellEnd"/>
      <w:r w:rsidR="00EF587F" w:rsidRPr="0040699E">
        <w:t xml:space="preserve"> is een in </w:t>
      </w:r>
      <w:hyperlink r:id="rId9" w:tooltip="1996" w:history="1">
        <w:r w:rsidR="00EF587F" w:rsidRPr="0040699E">
          <w:rPr>
            <w:rStyle w:val="Hyperlink"/>
            <w:color w:val="auto"/>
            <w:u w:val="none"/>
          </w:rPr>
          <w:t>1996</w:t>
        </w:r>
      </w:hyperlink>
      <w:r w:rsidR="00EF587F" w:rsidRPr="0040699E">
        <w:t xml:space="preserve"> opgericht </w:t>
      </w:r>
      <w:hyperlink r:id="rId10" w:tooltip="Nationaal park" w:history="1">
        <w:r w:rsidR="00EF587F" w:rsidRPr="0040699E">
          <w:rPr>
            <w:rStyle w:val="Hyperlink"/>
            <w:color w:val="auto"/>
            <w:u w:val="none"/>
          </w:rPr>
          <w:t>nationaal park</w:t>
        </w:r>
      </w:hyperlink>
      <w:r w:rsidR="00EF587F" w:rsidRPr="0040699E">
        <w:t xml:space="preserve"> in de provincies </w:t>
      </w:r>
      <w:hyperlink r:id="rId11" w:tooltip="Grosseto (provincie)" w:history="1">
        <w:r w:rsidR="00EF587F" w:rsidRPr="0040699E">
          <w:rPr>
            <w:rStyle w:val="Hyperlink"/>
            <w:color w:val="auto"/>
            <w:u w:val="none"/>
          </w:rPr>
          <w:t>Grosseto</w:t>
        </w:r>
      </w:hyperlink>
      <w:r w:rsidR="00EF587F" w:rsidRPr="0040699E">
        <w:t xml:space="preserve"> en </w:t>
      </w:r>
      <w:hyperlink r:id="rId12" w:tooltip="Livorno (provincie)" w:history="1">
        <w:r w:rsidR="00EF587F" w:rsidRPr="0040699E">
          <w:rPr>
            <w:rStyle w:val="Hyperlink"/>
            <w:color w:val="auto"/>
            <w:u w:val="none"/>
          </w:rPr>
          <w:t>Livorno</w:t>
        </w:r>
      </w:hyperlink>
      <w:r w:rsidR="00EF587F" w:rsidRPr="0040699E">
        <w:t xml:space="preserve"> in de </w:t>
      </w:r>
      <w:hyperlink r:id="rId13" w:tooltip="Italië" w:history="1">
        <w:r w:rsidR="00EF587F" w:rsidRPr="0040699E">
          <w:rPr>
            <w:rStyle w:val="Hyperlink"/>
            <w:color w:val="auto"/>
            <w:u w:val="none"/>
          </w:rPr>
          <w:t>Italiaanse</w:t>
        </w:r>
      </w:hyperlink>
      <w:r w:rsidR="00EF587F" w:rsidRPr="0040699E">
        <w:t xml:space="preserve"> regio </w:t>
      </w:r>
      <w:hyperlink r:id="rId14" w:tooltip="Toscane" w:history="1">
        <w:r w:rsidR="00EF587F" w:rsidRPr="0040699E">
          <w:rPr>
            <w:rStyle w:val="Hyperlink"/>
            <w:color w:val="auto"/>
            <w:u w:val="none"/>
          </w:rPr>
          <w:t>Toscane</w:t>
        </w:r>
      </w:hyperlink>
      <w:r w:rsidR="00EF587F" w:rsidRPr="0040699E">
        <w:t xml:space="preserve">, dat een groot deel van de eilanden van de </w:t>
      </w:r>
      <w:hyperlink r:id="rId15" w:tooltip="Toscaanse Archipel" w:history="1">
        <w:r w:rsidR="00EF587F" w:rsidRPr="0040699E">
          <w:rPr>
            <w:rStyle w:val="Hyperlink"/>
            <w:color w:val="auto"/>
            <w:u w:val="none"/>
          </w:rPr>
          <w:t>Toscaanse Archipel</w:t>
        </w:r>
      </w:hyperlink>
      <w:r w:rsidR="00EF587F" w:rsidRPr="0040699E">
        <w:t xml:space="preserve"> en de omliggende wateren omvat. </w:t>
      </w:r>
    </w:p>
    <w:p w:rsidR="00EF587F" w:rsidRPr="0040699E" w:rsidRDefault="00EF587F" w:rsidP="0040699E">
      <w:pPr>
        <w:pStyle w:val="BusTic"/>
      </w:pPr>
      <w:r w:rsidRPr="0040699E">
        <w:t xml:space="preserve">Bijna ieder eiland in deze </w:t>
      </w:r>
      <w:hyperlink r:id="rId16" w:tooltip="Archipel" w:history="1">
        <w:r w:rsidRPr="0040699E">
          <w:rPr>
            <w:rStyle w:val="Hyperlink"/>
            <w:color w:val="auto"/>
            <w:u w:val="none"/>
          </w:rPr>
          <w:t>eilandengroep</w:t>
        </w:r>
      </w:hyperlink>
      <w:r w:rsidRPr="0040699E">
        <w:t xml:space="preserve"> valt deels dan wel in zijn geheel onder de natuurbescherming van het nationaal park.</w:t>
      </w:r>
    </w:p>
    <w:p w:rsidR="00EF587F" w:rsidRPr="0040699E" w:rsidRDefault="00EF587F" w:rsidP="0040699E">
      <w:pPr>
        <w:pStyle w:val="BusTic"/>
      </w:pPr>
      <w:r w:rsidRPr="0040699E">
        <w:t>Het park kent een oppervlakte van 79.168 hectare, waarvan 17.694 hectare land en 61.474 hectare zee.</w:t>
      </w:r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A425B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013" w:rsidRDefault="00647013" w:rsidP="00A64884">
      <w:r>
        <w:separator/>
      </w:r>
    </w:p>
  </w:endnote>
  <w:endnote w:type="continuationSeparator" w:id="0">
    <w:p w:rsidR="00647013" w:rsidRDefault="0064701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0699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0699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013" w:rsidRDefault="00647013" w:rsidP="00A64884">
      <w:r>
        <w:separator/>
      </w:r>
    </w:p>
  </w:footnote>
  <w:footnote w:type="continuationSeparator" w:id="0">
    <w:p w:rsidR="00647013" w:rsidRDefault="0064701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470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0699E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64701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4701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0699E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04AF2"/>
    <w:rsid w:val="0063071B"/>
    <w:rsid w:val="006310AB"/>
    <w:rsid w:val="006432F7"/>
    <w:rsid w:val="00646BA5"/>
    <w:rsid w:val="00647013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EF587F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Itali%C3%AB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vorno_(provinci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chipel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sseto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scaanse_Archipel" TargetMode="External"/><Relationship Id="rId10" Type="http://schemas.openxmlformats.org/officeDocument/2006/relationships/hyperlink" Target="http://nl.wikipedia.org/wiki/Nationaal_par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96" TargetMode="External"/><Relationship Id="rId14" Type="http://schemas.openxmlformats.org/officeDocument/2006/relationships/hyperlink" Target="http://nl.wikipedia.org/wiki/Toscan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2010-09-10T10:56:00Z</dcterms:created>
  <dcterms:modified xsi:type="dcterms:W3CDTF">2010-09-15T09:45:00Z</dcterms:modified>
  <cp:category>2010</cp:category>
</cp:coreProperties>
</file>