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3B" w:rsidRPr="0066583B" w:rsidRDefault="0066583B" w:rsidP="0066583B">
      <w:pPr>
        <w:rPr>
          <w:b/>
          <w:bCs/>
        </w:rPr>
      </w:pPr>
      <w:r w:rsidRPr="0066583B">
        <w:rPr>
          <w:b/>
          <w:bCs/>
        </w:rPr>
        <w:t>Causses du Quercy (regionaal natuurpark)</w:t>
      </w:r>
    </w:p>
    <w:p w:rsidR="0066583B" w:rsidRPr="00947FFE" w:rsidRDefault="00947FFE" w:rsidP="00947FFE">
      <w:pPr>
        <w:pStyle w:val="BusTic"/>
      </w:pPr>
      <w:r>
        <w:rPr>
          <w:rFonts w:ascii="Arial" w:hAnsi="Arial" w:cs="Arial"/>
          <w:noProof/>
          <w:sz w:val="20"/>
          <w:szCs w:val="20"/>
          <w:lang w:eastAsia="nl-NL"/>
        </w:rPr>
        <w:drawing>
          <wp:anchor distT="0" distB="0" distL="114300" distR="114300" simplePos="0" relativeHeight="251658240" behindDoc="0" locked="0" layoutInCell="1" allowOverlap="1" wp14:anchorId="5629DC6A" wp14:editId="1EF9AB16">
            <wp:simplePos x="0" y="0"/>
            <wp:positionH relativeFrom="column">
              <wp:posOffset>3681095</wp:posOffset>
            </wp:positionH>
            <wp:positionV relativeFrom="paragraph">
              <wp:posOffset>581025</wp:posOffset>
            </wp:positionV>
            <wp:extent cx="2727325" cy="2159635"/>
            <wp:effectExtent l="0" t="0" r="0" b="0"/>
            <wp:wrapSquare wrapText="bothSides"/>
            <wp:docPr id="1" name="Afbeelding 1" descr="http://www.lost-in-france.com/images/stories/rocamad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st-in-france.com/images/stories/rocamad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7325" cy="2159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583B" w:rsidRPr="00947FFE">
        <w:t xml:space="preserve">Het </w:t>
      </w:r>
      <w:r w:rsidR="0066583B" w:rsidRPr="00947FFE">
        <w:rPr>
          <w:bCs/>
        </w:rPr>
        <w:t>Parc naturel régional des Causses du Quercy</w:t>
      </w:r>
      <w:r w:rsidR="0066583B" w:rsidRPr="00947FFE">
        <w:t xml:space="preserve"> is een natuurgebied in het zuiden van Frankrijk, in het noordoosten van de regio </w:t>
      </w:r>
      <w:hyperlink r:id="rId9" w:tooltip="Midi-Pyrénées" w:history="1">
        <w:r w:rsidR="0066583B" w:rsidRPr="00947FFE">
          <w:rPr>
            <w:rStyle w:val="Hyperlink"/>
            <w:color w:val="auto"/>
            <w:u w:val="none"/>
          </w:rPr>
          <w:t>Midi-Pyrénées</w:t>
        </w:r>
      </w:hyperlink>
      <w:r w:rsidR="0066583B" w:rsidRPr="00947FFE">
        <w:t xml:space="preserve">, met name in het departement </w:t>
      </w:r>
      <w:hyperlink r:id="rId10" w:tooltip="Lot (departement)" w:history="1">
        <w:r w:rsidR="0066583B" w:rsidRPr="00947FFE">
          <w:rPr>
            <w:rStyle w:val="Hyperlink"/>
            <w:color w:val="auto"/>
            <w:u w:val="none"/>
          </w:rPr>
          <w:t>Lot</w:t>
        </w:r>
      </w:hyperlink>
      <w:r w:rsidR="0066583B" w:rsidRPr="00947FFE">
        <w:t>.</w:t>
      </w:r>
      <w:r w:rsidRPr="00947FFE">
        <w:rPr>
          <w:rFonts w:ascii="Arial" w:hAnsi="Arial" w:cs="Arial"/>
          <w:sz w:val="20"/>
          <w:szCs w:val="20"/>
        </w:rPr>
        <w:t xml:space="preserve"> </w:t>
      </w:r>
    </w:p>
    <w:p w:rsidR="00947FFE" w:rsidRDefault="0066583B" w:rsidP="00947FFE">
      <w:pPr>
        <w:pStyle w:val="BusTic"/>
      </w:pPr>
      <w:r w:rsidRPr="00947FFE">
        <w:t xml:space="preserve">Het is een uitgestrekt park, omvat 97 gemeentes en in totaal 176 000 </w:t>
      </w:r>
      <w:hyperlink r:id="rId11" w:tooltip="Hectare" w:history="1">
        <w:r w:rsidRPr="00947FFE">
          <w:rPr>
            <w:rStyle w:val="Hyperlink"/>
            <w:color w:val="auto"/>
            <w:u w:val="none"/>
          </w:rPr>
          <w:t>ha</w:t>
        </w:r>
      </w:hyperlink>
      <w:r w:rsidRPr="00947FFE">
        <w:t xml:space="preserve">. </w:t>
      </w:r>
    </w:p>
    <w:p w:rsidR="00947FFE" w:rsidRDefault="0066583B" w:rsidP="00947FFE">
      <w:pPr>
        <w:pStyle w:val="BusTic"/>
      </w:pPr>
      <w:r w:rsidRPr="00947FFE">
        <w:t xml:space="preserve">In het noorden wordt het park begrensd door de </w:t>
      </w:r>
      <w:hyperlink r:id="rId12" w:tooltip="Dordogne (rivier)" w:history="1">
        <w:r w:rsidRPr="00947FFE">
          <w:rPr>
            <w:rStyle w:val="Hyperlink"/>
            <w:color w:val="auto"/>
            <w:u w:val="none"/>
          </w:rPr>
          <w:t>Dordogne</w:t>
        </w:r>
      </w:hyperlink>
      <w:r w:rsidRPr="00947FFE">
        <w:t xml:space="preserve">, in het zuiden eindigt het park op de </w:t>
      </w:r>
      <w:hyperlink r:id="rId13" w:tooltip="Quercy (regio)" w:history="1">
        <w:r w:rsidRPr="00947FFE">
          <w:rPr>
            <w:rStyle w:val="Hyperlink"/>
            <w:color w:val="auto"/>
            <w:u w:val="none"/>
          </w:rPr>
          <w:t>Quercy</w:t>
        </w:r>
      </w:hyperlink>
      <w:r w:rsidRPr="00947FFE">
        <w:t xml:space="preserve"> Blanc, onder de kantons van </w:t>
      </w:r>
      <w:hyperlink r:id="rId14" w:tooltip="Kanton Limogne-en-Quercy" w:history="1">
        <w:r w:rsidRPr="00947FFE">
          <w:rPr>
            <w:rStyle w:val="Hyperlink"/>
            <w:color w:val="auto"/>
            <w:u w:val="none"/>
          </w:rPr>
          <w:t>Limogne en Quercy</w:t>
        </w:r>
      </w:hyperlink>
      <w:r w:rsidRPr="00947FFE">
        <w:t xml:space="preserve"> en </w:t>
      </w:r>
      <w:hyperlink r:id="rId15" w:tooltip="Lalbenque" w:history="1">
        <w:r w:rsidRPr="00947FFE">
          <w:rPr>
            <w:rStyle w:val="Hyperlink"/>
            <w:color w:val="auto"/>
            <w:u w:val="none"/>
          </w:rPr>
          <w:t>Lalbenque</w:t>
        </w:r>
      </w:hyperlink>
      <w:r w:rsidRPr="00947FFE">
        <w:t xml:space="preserve">, nog voor de valleien van de </w:t>
      </w:r>
      <w:hyperlink r:id="rId16" w:tooltip="Aveyron (departement)" w:history="1">
        <w:r w:rsidRPr="00947FFE">
          <w:rPr>
            <w:rStyle w:val="Hyperlink"/>
            <w:color w:val="auto"/>
            <w:u w:val="none"/>
          </w:rPr>
          <w:t>Aveyron</w:t>
        </w:r>
      </w:hyperlink>
      <w:r w:rsidRPr="00947FFE">
        <w:t xml:space="preserve"> en de </w:t>
      </w:r>
      <w:hyperlink r:id="rId17" w:tooltip="Garonne" w:history="1">
        <w:r w:rsidRPr="00947FFE">
          <w:rPr>
            <w:rStyle w:val="Hyperlink"/>
            <w:color w:val="auto"/>
            <w:u w:val="none"/>
          </w:rPr>
          <w:t>Garonne</w:t>
        </w:r>
      </w:hyperlink>
      <w:r w:rsidRPr="00947FFE">
        <w:t xml:space="preserve">. </w:t>
      </w:r>
    </w:p>
    <w:p w:rsidR="0066583B" w:rsidRPr="00947FFE" w:rsidRDefault="0066583B" w:rsidP="00947FFE">
      <w:pPr>
        <w:pStyle w:val="BusTic"/>
      </w:pPr>
      <w:r w:rsidRPr="00947FFE">
        <w:t xml:space="preserve">In het westen ligt </w:t>
      </w:r>
      <w:hyperlink r:id="rId18" w:tooltip="Cahors" w:history="1">
        <w:r w:rsidRPr="00947FFE">
          <w:rPr>
            <w:rStyle w:val="Hyperlink"/>
            <w:color w:val="auto"/>
            <w:u w:val="none"/>
          </w:rPr>
          <w:t>Cahors</w:t>
        </w:r>
      </w:hyperlink>
      <w:r w:rsidRPr="00947FFE">
        <w:t xml:space="preserve"> net buiten het park en in het Oosten ligt </w:t>
      </w:r>
      <w:hyperlink r:id="rId19" w:tooltip="Figeac" w:history="1">
        <w:r w:rsidRPr="00947FFE">
          <w:rPr>
            <w:rStyle w:val="Hyperlink"/>
            <w:color w:val="auto"/>
            <w:u w:val="none"/>
          </w:rPr>
          <w:t>Figeac</w:t>
        </w:r>
      </w:hyperlink>
      <w:r w:rsidRPr="00947FFE">
        <w:t xml:space="preserve"> er net buiten.</w:t>
      </w:r>
    </w:p>
    <w:p w:rsidR="00947FFE" w:rsidRDefault="0066583B" w:rsidP="00947FFE">
      <w:pPr>
        <w:pStyle w:val="BusTic"/>
      </w:pPr>
      <w:r w:rsidRPr="00947FFE">
        <w:t xml:space="preserve">Het park ligt op de kalkhoogvlakte, de </w:t>
      </w:r>
      <w:r w:rsidRPr="00947FFE">
        <w:rPr>
          <w:iCs/>
        </w:rPr>
        <w:t>Causse</w:t>
      </w:r>
      <w:r w:rsidRPr="00947FFE">
        <w:t xml:space="preserve">.(Zie ook: </w:t>
      </w:r>
      <w:hyperlink r:id="rId20" w:tooltip="Causses" w:history="1">
        <w:r w:rsidRPr="00947FFE">
          <w:rPr>
            <w:rStyle w:val="Hyperlink"/>
            <w:color w:val="auto"/>
            <w:u w:val="none"/>
          </w:rPr>
          <w:t>Causses</w:t>
        </w:r>
      </w:hyperlink>
      <w:r w:rsidRPr="00947FFE">
        <w:t xml:space="preserve">. </w:t>
      </w:r>
    </w:p>
    <w:p w:rsidR="00947FFE" w:rsidRDefault="0066583B" w:rsidP="00947FFE">
      <w:pPr>
        <w:pStyle w:val="BusTic"/>
      </w:pPr>
      <w:r w:rsidRPr="00947FFE">
        <w:t xml:space="preserve">Het is een heuvelachtig landschap dat doorsneden wordt door de diepe rivierdalen van de </w:t>
      </w:r>
      <w:hyperlink r:id="rId21" w:tooltip="Lot (rivier)" w:history="1">
        <w:r w:rsidRPr="00947FFE">
          <w:rPr>
            <w:rStyle w:val="Hyperlink"/>
            <w:color w:val="auto"/>
            <w:u w:val="none"/>
          </w:rPr>
          <w:t>Lot</w:t>
        </w:r>
      </w:hyperlink>
      <w:r w:rsidRPr="00947FFE">
        <w:t xml:space="preserve"> en van de </w:t>
      </w:r>
      <w:hyperlink r:id="rId22" w:tooltip="Célé" w:history="1">
        <w:r w:rsidRPr="00947FFE">
          <w:rPr>
            <w:rStyle w:val="Hyperlink"/>
            <w:color w:val="auto"/>
            <w:u w:val="none"/>
          </w:rPr>
          <w:t>Célé</w:t>
        </w:r>
      </w:hyperlink>
      <w:r w:rsidRPr="00947FFE">
        <w:t xml:space="preserve">. </w:t>
      </w:r>
    </w:p>
    <w:p w:rsidR="00947FFE" w:rsidRDefault="0066583B" w:rsidP="00947FFE">
      <w:pPr>
        <w:pStyle w:val="BusTic"/>
      </w:pPr>
      <w:r w:rsidRPr="00947FFE">
        <w:t xml:space="preserve">Het is een arme streek, met onder meer als gevolg dat de dorpen op vrij grote afstand van elkaar liggen. </w:t>
      </w:r>
    </w:p>
    <w:p w:rsidR="0066583B" w:rsidRPr="00947FFE" w:rsidRDefault="0066583B" w:rsidP="00947FFE">
      <w:pPr>
        <w:pStyle w:val="BusTic"/>
      </w:pPr>
      <w:r w:rsidRPr="00947FFE">
        <w:t>In heel het gebied wonen slechts zo’n 25.000 mensen.</w:t>
      </w:r>
    </w:p>
    <w:p w:rsidR="00947FFE" w:rsidRDefault="0066583B" w:rsidP="00947FFE">
      <w:pPr>
        <w:pStyle w:val="BusTic"/>
      </w:pPr>
      <w:r w:rsidRPr="00947FFE">
        <w:t xml:space="preserve">De grond is kalkgrond, poreus, met als gevolg dat water snel wegzakt in de bodem. </w:t>
      </w:r>
    </w:p>
    <w:p w:rsidR="00947FFE" w:rsidRDefault="0066583B" w:rsidP="00947FFE">
      <w:pPr>
        <w:pStyle w:val="BusTic"/>
      </w:pPr>
      <w:r w:rsidRPr="00947FFE">
        <w:t xml:space="preserve">De vegetatie op de hoogvlakte heeft moeite zich te handhaven, met name in de droge hete zomers. </w:t>
      </w:r>
    </w:p>
    <w:p w:rsidR="00947FFE" w:rsidRDefault="0066583B" w:rsidP="00947FFE">
      <w:pPr>
        <w:pStyle w:val="BusTic"/>
      </w:pPr>
      <w:r w:rsidRPr="00947FFE">
        <w:t xml:space="preserve">Toen meer bos gekapt werd om daar landbouwgrond van te maken bleek al snel dat dit niet veel meer opleverde dan een versnelde verwoestijning van de omgeving. </w:t>
      </w:r>
    </w:p>
    <w:p w:rsidR="0066583B" w:rsidRPr="00947FFE" w:rsidRDefault="0066583B" w:rsidP="00947FFE">
      <w:pPr>
        <w:pStyle w:val="BusTic"/>
      </w:pPr>
      <w:r w:rsidRPr="00947FFE">
        <w:t>De armetierige kromme eikjes op de Causses hebben een duidelijke functie in het vasthouden van water, in het leefbaar houden van de omgeving.</w:t>
      </w:r>
    </w:p>
    <w:p w:rsidR="00947FFE" w:rsidRDefault="0066583B" w:rsidP="00947FFE">
      <w:pPr>
        <w:pStyle w:val="BusTic"/>
      </w:pPr>
      <w:r w:rsidRPr="00947FFE">
        <w:t xml:space="preserve">Het water heeft het gebied gevormd. </w:t>
      </w:r>
    </w:p>
    <w:p w:rsidR="00947FFE" w:rsidRDefault="0066583B" w:rsidP="00947FFE">
      <w:pPr>
        <w:pStyle w:val="BusTic"/>
      </w:pPr>
      <w:r w:rsidRPr="00947FFE">
        <w:t xml:space="preserve">De rivierdalen zijn duidelijk zichtbaar uitgeslepen. </w:t>
      </w:r>
    </w:p>
    <w:p w:rsidR="0066583B" w:rsidRPr="00947FFE" w:rsidRDefault="0066583B" w:rsidP="00947FFE">
      <w:pPr>
        <w:pStyle w:val="BusTic"/>
      </w:pPr>
      <w:r w:rsidRPr="00947FFE">
        <w:t>Maar ook zijn er de onderaardse rivieren, rivieren die in de grond verdwijnen om een eind verder weer boven te komen.</w:t>
      </w:r>
    </w:p>
    <w:p w:rsidR="00947FFE" w:rsidRDefault="0066583B" w:rsidP="00947FFE">
      <w:pPr>
        <w:pStyle w:val="BusTic"/>
      </w:pPr>
      <w:r w:rsidRPr="00947FFE">
        <w:t xml:space="preserve">Het water heeft er ook voor gezorgd dat er in het gebied allerlei grotten zijn ontstaan. </w:t>
      </w:r>
    </w:p>
    <w:p w:rsidR="0066583B" w:rsidRPr="00947FFE" w:rsidRDefault="0066583B" w:rsidP="00947FFE">
      <w:pPr>
        <w:pStyle w:val="BusTic"/>
      </w:pPr>
      <w:r w:rsidRPr="00947FFE">
        <w:t xml:space="preserve">Een aantal van deze grotten hebben </w:t>
      </w:r>
      <w:r w:rsidR="00947FFE" w:rsidRPr="00947FFE">
        <w:t>prehistorische</w:t>
      </w:r>
      <w:r w:rsidRPr="00947FFE">
        <w:t xml:space="preserve"> wandschilderingen (</w:t>
      </w:r>
      <w:hyperlink r:id="rId23" w:tooltip="Pech Merle" w:history="1">
        <w:r w:rsidRPr="00947FFE">
          <w:rPr>
            <w:rStyle w:val="Hyperlink"/>
            <w:color w:val="auto"/>
            <w:u w:val="none"/>
          </w:rPr>
          <w:t>Pech Merle</w:t>
        </w:r>
      </w:hyperlink>
      <w:r w:rsidRPr="00947FFE">
        <w:t xml:space="preserve">, </w:t>
      </w:r>
      <w:hyperlink r:id="rId24" w:tooltip="Lacave (Lot)" w:history="1">
        <w:r w:rsidRPr="00947FFE">
          <w:rPr>
            <w:rStyle w:val="Hyperlink"/>
            <w:color w:val="auto"/>
            <w:u w:val="none"/>
          </w:rPr>
          <w:t>Lacave</w:t>
        </w:r>
      </w:hyperlink>
      <w:r w:rsidRPr="00947FFE">
        <w:t xml:space="preserve">). </w:t>
      </w:r>
    </w:p>
    <w:p w:rsidR="00947FFE" w:rsidRDefault="0066583B" w:rsidP="00947FFE">
      <w:pPr>
        <w:pStyle w:val="BusTic"/>
      </w:pPr>
      <w:r w:rsidRPr="00947FFE">
        <w:t xml:space="preserve">Om het wankele evenwicht tussen de mens en zijn omgeving, tussen de bebouwde omgeving en de natuur te beschermen is het Parc naturel régional des Causses du Quercy ingesteld. </w:t>
      </w:r>
    </w:p>
    <w:p w:rsidR="00947FFE" w:rsidRDefault="0066583B" w:rsidP="00947FFE">
      <w:pPr>
        <w:pStyle w:val="BusTic"/>
      </w:pPr>
      <w:r w:rsidRPr="00947FFE">
        <w:lastRenderedPageBreak/>
        <w:t xml:space="preserve">Bijzondere plaatsen zoals </w:t>
      </w:r>
      <w:hyperlink r:id="rId25" w:tooltip="Rocamadour" w:history="1">
        <w:r w:rsidRPr="00947FFE">
          <w:rPr>
            <w:rStyle w:val="Hyperlink"/>
            <w:color w:val="auto"/>
            <w:u w:val="none"/>
          </w:rPr>
          <w:t>Rocamadour</w:t>
        </w:r>
      </w:hyperlink>
      <w:r w:rsidRPr="00947FFE">
        <w:t xml:space="preserve"> en </w:t>
      </w:r>
      <w:hyperlink r:id="rId26" w:tooltip="Saint-Cirq-Lapopie" w:history="1">
        <w:r w:rsidRPr="00947FFE">
          <w:rPr>
            <w:rStyle w:val="Hyperlink"/>
            <w:color w:val="auto"/>
            <w:u w:val="none"/>
          </w:rPr>
          <w:t>Saint-Cirq-Lapopie</w:t>
        </w:r>
      </w:hyperlink>
      <w:r w:rsidRPr="00947FFE">
        <w:t xml:space="preserve"> liggen binnen het gebied van het park. </w:t>
      </w:r>
      <w:r w:rsidR="00947FFE">
        <w:t>Italië</w:t>
      </w:r>
    </w:p>
    <w:p w:rsidR="0066583B" w:rsidRPr="00947FFE" w:rsidRDefault="0066583B" w:rsidP="00947FFE">
      <w:pPr>
        <w:pStyle w:val="BusTic"/>
      </w:pPr>
      <w:r w:rsidRPr="00947FFE">
        <w:t>n het park wordt geïnvesteerd om er voor te zorgen dat de rijkdom van de omgeving beschermd kan worden.</w:t>
      </w:r>
    </w:p>
    <w:p w:rsidR="0066583B" w:rsidRPr="00947FFE" w:rsidRDefault="0066583B" w:rsidP="0066583B">
      <w:pPr>
        <w:rPr>
          <w:b/>
        </w:rPr>
      </w:pPr>
      <w:r w:rsidRPr="00947FFE">
        <w:rPr>
          <w:b/>
        </w:rPr>
        <w:t>Bijzonderheden in het park op landschappelijk en architectuur vlak:</w:t>
      </w:r>
    </w:p>
    <w:p w:rsidR="00947FFE" w:rsidRPr="00947FFE" w:rsidRDefault="0066583B" w:rsidP="00947FFE">
      <w:pPr>
        <w:spacing w:before="120" w:after="120"/>
        <w:rPr>
          <w:b/>
        </w:rPr>
      </w:pPr>
      <w:r w:rsidRPr="00947FFE">
        <w:rPr>
          <w:b/>
        </w:rPr>
        <w:t>cazelles</w:t>
      </w:r>
    </w:p>
    <w:p w:rsidR="00947FFE" w:rsidRDefault="0066583B" w:rsidP="00675C97">
      <w:pPr>
        <w:pStyle w:val="BusTic"/>
      </w:pPr>
      <w:r w:rsidRPr="0066583B">
        <w:t>Een cazelle is een klein, rond stenen hutje, destijds gebouwd door de herders als schuilplaats wanneer ze met hun kudde op stap waren.</w:t>
      </w:r>
    </w:p>
    <w:p w:rsidR="0066583B" w:rsidRDefault="0066583B" w:rsidP="00675C97">
      <w:pPr>
        <w:pStyle w:val="BusTic"/>
      </w:pPr>
      <w:r w:rsidRPr="0066583B">
        <w:t>Het zijn kleine hutjes volledig gebouwd van de gestapelde stenen uit de omgeving.</w:t>
      </w:r>
    </w:p>
    <w:p w:rsidR="00947FFE" w:rsidRPr="00947FFE" w:rsidRDefault="00947FFE" w:rsidP="00675C97">
      <w:pPr>
        <w:spacing w:before="120" w:after="120"/>
        <w:rPr>
          <w:b/>
        </w:rPr>
      </w:pPr>
      <w:r w:rsidRPr="00947FFE">
        <w:rPr>
          <w:b/>
        </w:rPr>
        <w:t>P</w:t>
      </w:r>
      <w:r w:rsidR="0066583B" w:rsidRPr="00947FFE">
        <w:rPr>
          <w:b/>
        </w:rPr>
        <w:t>igeonnier</w:t>
      </w:r>
    </w:p>
    <w:p w:rsidR="0066583B" w:rsidRDefault="0066583B" w:rsidP="00675C97">
      <w:pPr>
        <w:pStyle w:val="BusTic"/>
      </w:pPr>
      <w:r w:rsidRPr="0066583B">
        <w:t>Veel te vinden op de hoogvlakte zijn de pigeonniers, de duiventorens die ooit gebouwd zijn met als doel duiven te lokken om van de duiven de mest op het land te kunnen gebruiken.</w:t>
      </w:r>
    </w:p>
    <w:p w:rsidR="00947FFE" w:rsidRPr="00947FFE" w:rsidRDefault="00947FFE" w:rsidP="00675C97">
      <w:pPr>
        <w:spacing w:before="120" w:after="120"/>
        <w:rPr>
          <w:b/>
        </w:rPr>
      </w:pPr>
      <w:r w:rsidRPr="00947FFE">
        <w:rPr>
          <w:b/>
        </w:rPr>
        <w:t>W</w:t>
      </w:r>
      <w:r w:rsidR="0066583B" w:rsidRPr="00947FFE">
        <w:rPr>
          <w:b/>
        </w:rPr>
        <w:t>asplaatsen</w:t>
      </w:r>
    </w:p>
    <w:p w:rsidR="00947FFE" w:rsidRDefault="0066583B" w:rsidP="00675C97">
      <w:pPr>
        <w:pStyle w:val="BusTic"/>
      </w:pPr>
      <w:r w:rsidRPr="0066583B">
        <w:t xml:space="preserve">Op veel plekken zijn bij bronnen bij een dorp nog wasplaatsen te vinden, de plaatsen waar vroeger de was gedaan werd, de ontmoetingsplaats voor het vrouwelijke deel van de bevolking. </w:t>
      </w:r>
    </w:p>
    <w:p w:rsidR="0066583B" w:rsidRPr="00947FFE" w:rsidRDefault="0066583B" w:rsidP="00675C97">
      <w:pPr>
        <w:pStyle w:val="BusTic"/>
        <w:rPr>
          <w:color w:val="auto"/>
        </w:rPr>
      </w:pPr>
      <w:r w:rsidRPr="00947FFE">
        <w:rPr>
          <w:color w:val="auto"/>
        </w:rPr>
        <w:t xml:space="preserve">Een bijzonder mooi bewaarde plek is de wasplaats van </w:t>
      </w:r>
      <w:hyperlink r:id="rId27" w:tooltip="Saillac (Lot)" w:history="1">
        <w:r w:rsidRPr="00947FFE">
          <w:rPr>
            <w:rStyle w:val="Hyperlink"/>
            <w:color w:val="auto"/>
            <w:u w:val="none"/>
          </w:rPr>
          <w:t>Saillac</w:t>
        </w:r>
      </w:hyperlink>
      <w:r w:rsidRPr="00947FFE">
        <w:rPr>
          <w:color w:val="auto"/>
        </w:rPr>
        <w:t>.</w:t>
      </w:r>
    </w:p>
    <w:p w:rsidR="00675C97" w:rsidRPr="00675C97" w:rsidRDefault="00675C97" w:rsidP="00675C97">
      <w:pPr>
        <w:spacing w:before="120" w:after="120"/>
        <w:rPr>
          <w:b/>
        </w:rPr>
      </w:pPr>
      <w:r w:rsidRPr="00675C97">
        <w:rPr>
          <w:b/>
        </w:rPr>
        <w:t>D</w:t>
      </w:r>
      <w:r w:rsidR="0066583B" w:rsidRPr="00675C97">
        <w:rPr>
          <w:b/>
        </w:rPr>
        <w:t>olmens</w:t>
      </w:r>
    </w:p>
    <w:p w:rsidR="0066583B" w:rsidRDefault="0066583B" w:rsidP="00675C97">
      <w:pPr>
        <w:pStyle w:val="BusTic"/>
      </w:pPr>
      <w:r w:rsidRPr="0066583B">
        <w:t>Op bijzonder veel plaatsen zijn de dolmens te vinden, de hunebedden, die getuigen van een prehistorische bewoning van de omgeving.</w:t>
      </w:r>
    </w:p>
    <w:p w:rsidR="00675C97" w:rsidRPr="00675C97" w:rsidRDefault="00675C97" w:rsidP="00675C97">
      <w:pPr>
        <w:spacing w:before="120" w:after="120"/>
        <w:rPr>
          <w:b/>
        </w:rPr>
      </w:pPr>
      <w:r w:rsidRPr="00675C97">
        <w:rPr>
          <w:b/>
        </w:rPr>
        <w:t>R</w:t>
      </w:r>
      <w:r w:rsidR="0066583B" w:rsidRPr="00675C97">
        <w:rPr>
          <w:b/>
        </w:rPr>
        <w:t>otsbebouwing</w:t>
      </w:r>
    </w:p>
    <w:p w:rsidR="0066583B" w:rsidRPr="00675C97" w:rsidRDefault="0066583B" w:rsidP="00675C97">
      <w:pPr>
        <w:pStyle w:val="BusTic"/>
        <w:rPr>
          <w:rStyle w:val="BusTicChar"/>
        </w:rPr>
      </w:pPr>
      <w:r w:rsidRPr="00675C97">
        <w:rPr>
          <w:rStyle w:val="BusTicChar"/>
        </w:rPr>
        <w:t xml:space="preserve">De bebouwing tegen de rotsen aan levert spectaculaire toeristentrekkers als </w:t>
      </w:r>
      <w:hyperlink r:id="rId28" w:tooltip="Rocamadour" w:history="1">
        <w:r w:rsidRPr="00675C97">
          <w:rPr>
            <w:rStyle w:val="BusTicChar"/>
          </w:rPr>
          <w:t>Rocamadour</w:t>
        </w:r>
      </w:hyperlink>
      <w:r w:rsidRPr="00675C97">
        <w:rPr>
          <w:rStyle w:val="BusTicChar"/>
        </w:rPr>
        <w:t xml:space="preserve">, </w:t>
      </w:r>
      <w:hyperlink r:id="rId29" w:tooltip="Saint-Cirq-Lapopie" w:history="1">
        <w:r w:rsidRPr="00675C97">
          <w:rPr>
            <w:rStyle w:val="BusTicChar"/>
          </w:rPr>
          <w:t>Saint-Cirq-Lapopie</w:t>
        </w:r>
      </w:hyperlink>
      <w:r w:rsidRPr="00675C97">
        <w:rPr>
          <w:rStyle w:val="BusTicChar"/>
        </w:rPr>
        <w:t xml:space="preserve"> en het château des Anglais in </w:t>
      </w:r>
      <w:hyperlink r:id="rId30" w:tooltip="Cabrerets" w:history="1">
        <w:r w:rsidRPr="00675C97">
          <w:rPr>
            <w:rStyle w:val="BusTicChar"/>
          </w:rPr>
          <w:t>Cabrerets</w:t>
        </w:r>
      </w:hyperlink>
      <w:r w:rsidRPr="00675C97">
        <w:rPr>
          <w:rStyle w:val="BusTicChar"/>
        </w:rPr>
        <w:t xml:space="preserve">, maar ook rustiger plekken als </w:t>
      </w:r>
      <w:hyperlink r:id="rId31" w:tooltip="Calvignac" w:history="1">
        <w:r w:rsidRPr="00675C97">
          <w:rPr>
            <w:rStyle w:val="BusTicChar"/>
          </w:rPr>
          <w:t>Calvignac</w:t>
        </w:r>
      </w:hyperlink>
      <w:r w:rsidRPr="00675C97">
        <w:rPr>
          <w:rStyle w:val="BusTicChar"/>
        </w:rPr>
        <w:t xml:space="preserve">, of de woningen in </w:t>
      </w:r>
      <w:hyperlink r:id="rId32" w:tooltip="Saint-Sulpice (Lot)" w:history="1">
        <w:r w:rsidRPr="00675C97">
          <w:rPr>
            <w:rStyle w:val="BusTicChar"/>
          </w:rPr>
          <w:t>Saint-Sulpice</w:t>
        </w:r>
      </w:hyperlink>
      <w:r w:rsidRPr="00675C97">
        <w:rPr>
          <w:rStyle w:val="BusTicChar"/>
        </w:rPr>
        <w:t>, tegen de rotsen aan, deels holwoningen.</w:t>
      </w:r>
    </w:p>
    <w:p w:rsidR="00675C97" w:rsidRPr="00675C97" w:rsidRDefault="00502F03" w:rsidP="00675C97">
      <w:pPr>
        <w:spacing w:before="120" w:after="120"/>
        <w:rPr>
          <w:rStyle w:val="Hyperlink"/>
          <w:b/>
          <w:color w:val="auto"/>
          <w:u w:val="none"/>
        </w:rPr>
      </w:pPr>
      <w:hyperlink r:id="rId33" w:tooltip="Grot" w:history="1">
        <w:r w:rsidR="00675C97">
          <w:rPr>
            <w:rStyle w:val="Hyperlink"/>
            <w:b/>
            <w:color w:val="auto"/>
            <w:u w:val="none"/>
          </w:rPr>
          <w:t>G</w:t>
        </w:r>
        <w:r w:rsidR="0066583B" w:rsidRPr="00675C97">
          <w:rPr>
            <w:rStyle w:val="Hyperlink"/>
            <w:b/>
            <w:color w:val="auto"/>
            <w:u w:val="none"/>
          </w:rPr>
          <w:t>rotten</w:t>
        </w:r>
      </w:hyperlink>
      <w:r w:rsidR="00675C97">
        <w:rPr>
          <w:rStyle w:val="Hyperlink"/>
          <w:b/>
          <w:color w:val="auto"/>
          <w:u w:val="none"/>
        </w:rPr>
        <w:t xml:space="preserve"> </w:t>
      </w:r>
    </w:p>
    <w:p w:rsidR="0066583B" w:rsidRPr="00675C97" w:rsidRDefault="00675C97" w:rsidP="00675C97">
      <w:pPr>
        <w:pStyle w:val="BusTic"/>
        <w:rPr>
          <w:rStyle w:val="Hyperlink"/>
          <w:color w:val="auto"/>
          <w:u w:val="none"/>
        </w:rPr>
      </w:pPr>
      <w:r>
        <w:rPr>
          <w:rStyle w:val="Hyperlink"/>
          <w:color w:val="auto"/>
          <w:u w:val="none"/>
        </w:rPr>
        <w:t xml:space="preserve"> </w:t>
      </w:r>
      <w:r w:rsidR="0066583B" w:rsidRPr="00675C97">
        <w:t xml:space="preserve">Zoals al beschreven, allerlei grotten met en zonder </w:t>
      </w:r>
      <w:hyperlink r:id="rId34" w:tooltip="Rotstekeningen" w:history="1">
        <w:r w:rsidR="0066583B" w:rsidRPr="00675C97">
          <w:rPr>
            <w:rStyle w:val="Hyperlink"/>
            <w:color w:val="auto"/>
            <w:u w:val="none"/>
          </w:rPr>
          <w:t>rotstekeningen</w:t>
        </w:r>
      </w:hyperlink>
    </w:p>
    <w:p w:rsidR="00675C97" w:rsidRPr="00675C97" w:rsidRDefault="00675C97" w:rsidP="00675C97">
      <w:pPr>
        <w:spacing w:before="120" w:after="120"/>
        <w:rPr>
          <w:b/>
        </w:rPr>
      </w:pPr>
      <w:r w:rsidRPr="00675C97">
        <w:rPr>
          <w:b/>
        </w:rPr>
        <w:t>K</w:t>
      </w:r>
      <w:r w:rsidR="0066583B" w:rsidRPr="00675C97">
        <w:rPr>
          <w:b/>
        </w:rPr>
        <w:t>loven</w:t>
      </w:r>
    </w:p>
    <w:p w:rsidR="0066583B" w:rsidRPr="00675C97" w:rsidRDefault="0066583B" w:rsidP="00675C97">
      <w:pPr>
        <w:pStyle w:val="BusTic"/>
        <w:rPr>
          <w:rStyle w:val="BusTicChar"/>
        </w:rPr>
      </w:pPr>
      <w:r w:rsidRPr="00675C97">
        <w:rPr>
          <w:rStyle w:val="BusTicChar"/>
        </w:rPr>
        <w:t xml:space="preserve">De Gouffres, zoals de </w:t>
      </w:r>
      <w:hyperlink r:id="rId35" w:tooltip="Gouffre de Padirac" w:history="1">
        <w:r w:rsidRPr="00675C97">
          <w:rPr>
            <w:rStyle w:val="BusTicChar"/>
          </w:rPr>
          <w:t>Gouffre de Padirac</w:t>
        </w:r>
      </w:hyperlink>
      <w:r w:rsidRPr="00675C97">
        <w:rPr>
          <w:rStyle w:val="BusTicChar"/>
        </w:rPr>
        <w:t>, waar het water zich diep door een smalle rotsspleet een weg gebaand heeft</w:t>
      </w:r>
    </w:p>
    <w:p w:rsidR="00675C97" w:rsidRPr="00675C97" w:rsidRDefault="00675C97" w:rsidP="00675C97">
      <w:pPr>
        <w:spacing w:before="120" w:after="120"/>
        <w:rPr>
          <w:b/>
        </w:rPr>
      </w:pPr>
      <w:r w:rsidRPr="00675C97">
        <w:rPr>
          <w:b/>
        </w:rPr>
        <w:t>M</w:t>
      </w:r>
      <w:r w:rsidR="0066583B" w:rsidRPr="00675C97">
        <w:rPr>
          <w:b/>
        </w:rPr>
        <w:t>uurtjes</w:t>
      </w:r>
      <w:r w:rsidRPr="00675C97">
        <w:rPr>
          <w:b/>
        </w:rPr>
        <w:t xml:space="preserve"> </w:t>
      </w:r>
      <w:r w:rsidR="0066583B" w:rsidRPr="00675C97">
        <w:rPr>
          <w:b/>
        </w:rPr>
        <w:t>van gestapelde stenen</w:t>
      </w:r>
    </w:p>
    <w:p w:rsidR="0066583B" w:rsidRDefault="0066583B" w:rsidP="00675C97">
      <w:pPr>
        <w:pStyle w:val="BusTic"/>
      </w:pPr>
      <w:r w:rsidRPr="0066583B">
        <w:t>Overal door het land slingeren zich de muurtjes van gestapelde stenen, ooit neergelegd door de herders die hun weiden wat beter, wat minder vol stenen wilden laten zijn.</w:t>
      </w:r>
    </w:p>
    <w:p w:rsidR="00947FFE" w:rsidRDefault="00947FFE" w:rsidP="00947FFE">
      <w:pPr>
        <w:pStyle w:val="Lijstalinea"/>
      </w:pPr>
    </w:p>
    <w:p w:rsidR="00947FFE" w:rsidRDefault="00947FFE" w:rsidP="00947FFE"/>
    <w:p w:rsidR="0066583B" w:rsidRPr="00947FFE" w:rsidRDefault="0066583B" w:rsidP="0066583B">
      <w:pPr>
        <w:rPr>
          <w:b/>
        </w:rPr>
      </w:pPr>
      <w:r w:rsidRPr="00947FFE">
        <w:rPr>
          <w:b/>
        </w:rPr>
        <w:lastRenderedPageBreak/>
        <w:t>En op het vlak van de natuur:</w:t>
      </w:r>
    </w:p>
    <w:p w:rsidR="00675C97" w:rsidRPr="00675C97" w:rsidRDefault="00675C97" w:rsidP="00675C97">
      <w:pPr>
        <w:rPr>
          <w:b/>
        </w:rPr>
      </w:pPr>
      <w:r w:rsidRPr="00675C97">
        <w:rPr>
          <w:b/>
        </w:rPr>
        <w:t>O</w:t>
      </w:r>
      <w:r w:rsidR="0066583B" w:rsidRPr="00675C97">
        <w:rPr>
          <w:b/>
        </w:rPr>
        <w:t>rchideeën</w:t>
      </w:r>
    </w:p>
    <w:p w:rsidR="0066583B" w:rsidRPr="0066583B" w:rsidRDefault="0066583B" w:rsidP="00675C97">
      <w:pPr>
        <w:pStyle w:val="BusTic"/>
      </w:pPr>
      <w:r w:rsidRPr="0066583B">
        <w:t>Elke wandeling door de Causse in het voorjaar doet je versteld staan van het aantal verschillende bloeiende orchideeën dat je tegen komt.</w:t>
      </w:r>
    </w:p>
    <w:p w:rsidR="00675C97" w:rsidRPr="00675C97" w:rsidRDefault="00675C97" w:rsidP="00675C97">
      <w:pPr>
        <w:rPr>
          <w:b/>
        </w:rPr>
      </w:pPr>
      <w:r w:rsidRPr="00675C97">
        <w:rPr>
          <w:b/>
        </w:rPr>
        <w:t>T</w:t>
      </w:r>
      <w:r w:rsidR="0066583B" w:rsidRPr="00675C97">
        <w:rPr>
          <w:b/>
        </w:rPr>
        <w:t>ruffels</w:t>
      </w:r>
    </w:p>
    <w:p w:rsidR="00675C97" w:rsidRDefault="0066583B" w:rsidP="00675C97">
      <w:pPr>
        <w:pStyle w:val="BusTic"/>
      </w:pPr>
      <w:r w:rsidRPr="0066583B">
        <w:t xml:space="preserve">Op de Causse de Limogne zijn ze nog te vinden, met varkens wordt er nog altijd naar gezocht. </w:t>
      </w:r>
    </w:p>
    <w:p w:rsidR="0066583B" w:rsidRPr="0066583B" w:rsidRDefault="0066583B" w:rsidP="00675C97">
      <w:pPr>
        <w:pStyle w:val="BusTic"/>
      </w:pPr>
      <w:bookmarkStart w:id="0" w:name="_GoBack"/>
      <w:bookmarkEnd w:id="0"/>
      <w:r w:rsidRPr="0066583B">
        <w:t>De markt van Lalbenque is een maal per jaar het middelpunt van de truffeljacht.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36"/>
      <w:headerReference w:type="default" r:id="rId37"/>
      <w:footerReference w:type="default" r:id="rId38"/>
      <w:headerReference w:type="first" r:id="rId3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03" w:rsidRDefault="00502F03" w:rsidP="00A64884">
      <w:r>
        <w:separator/>
      </w:r>
    </w:p>
  </w:endnote>
  <w:endnote w:type="continuationSeparator" w:id="0">
    <w:p w:rsidR="00502F03" w:rsidRDefault="00502F0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675C97">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675C97">
                          <w:rPr>
                            <w:noProof/>
                          </w:rPr>
                          <w:t>3</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03" w:rsidRDefault="00502F03" w:rsidP="00A64884">
      <w:r>
        <w:separator/>
      </w:r>
    </w:p>
  </w:footnote>
  <w:footnote w:type="continuationSeparator" w:id="0">
    <w:p w:rsidR="00502F03" w:rsidRDefault="00502F0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02F0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947FFE">
      <w:rPr>
        <w:rFonts w:asciiTheme="majorHAnsi" w:hAnsiTheme="majorHAnsi"/>
        <w:b/>
        <w:sz w:val="28"/>
        <w:szCs w:val="28"/>
      </w:rPr>
      <w:t xml:space="preserve">Nationale en Natuurparken </w:t>
    </w:r>
  </w:p>
  <w:p w:rsidR="00A64884" w:rsidRDefault="00502F0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02F0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1DB5"/>
    <w:multiLevelType w:val="multilevel"/>
    <w:tmpl w:val="AC5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BD772D"/>
    <w:multiLevelType w:val="hybridMultilevel"/>
    <w:tmpl w:val="79EA7EFC"/>
    <w:lvl w:ilvl="0" w:tplc="635073C8">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3">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1957FF"/>
    <w:multiLevelType w:val="hybridMultilevel"/>
    <w:tmpl w:val="4850AEFC"/>
    <w:lvl w:ilvl="0" w:tplc="082A7DAC">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5">
    <w:nsid w:val="4E7E08CF"/>
    <w:multiLevelType w:val="multilevel"/>
    <w:tmpl w:val="460E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AD44FB"/>
    <w:multiLevelType w:val="hybridMultilevel"/>
    <w:tmpl w:val="3D08E150"/>
    <w:lvl w:ilvl="0" w:tplc="635073C8">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0">
    <w:nsid w:val="6DC9178E"/>
    <w:multiLevelType w:val="multilevel"/>
    <w:tmpl w:val="AD169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1970D8F"/>
    <w:multiLevelType w:val="multilevel"/>
    <w:tmpl w:val="B028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6"/>
  </w:num>
  <w:num w:numId="5">
    <w:abstractNumId w:val="1"/>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8"/>
  </w:num>
  <w:num w:numId="15">
    <w:abstractNumId w:val="8"/>
  </w:num>
  <w:num w:numId="16">
    <w:abstractNumId w:val="8"/>
  </w:num>
  <w:num w:numId="17">
    <w:abstractNumId w:val="13"/>
  </w:num>
  <w:num w:numId="18">
    <w:abstractNumId w:val="3"/>
  </w:num>
  <w:num w:numId="19">
    <w:abstractNumId w:val="0"/>
  </w:num>
  <w:num w:numId="20">
    <w:abstractNumId w:val="5"/>
  </w:num>
  <w:num w:numId="21">
    <w:abstractNumId w:val="12"/>
  </w:num>
  <w:num w:numId="22">
    <w:abstractNumId w:val="4"/>
  </w:num>
  <w:num w:numId="23">
    <w:abstractNumId w:val="10"/>
  </w:num>
  <w:num w:numId="24">
    <w:abstractNumId w:val="2"/>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2F03"/>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583B"/>
    <w:rsid w:val="0066651E"/>
    <w:rsid w:val="00673A4E"/>
    <w:rsid w:val="00675C97"/>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12D76"/>
    <w:rsid w:val="00920234"/>
    <w:rsid w:val="00920AF4"/>
    <w:rsid w:val="009248C8"/>
    <w:rsid w:val="00936363"/>
    <w:rsid w:val="00947FFE"/>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62F5A"/>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0F92"/>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338724906">
      <w:bodyDiv w:val="1"/>
      <w:marLeft w:val="0"/>
      <w:marRight w:val="0"/>
      <w:marTop w:val="0"/>
      <w:marBottom w:val="0"/>
      <w:divBdr>
        <w:top w:val="none" w:sz="0" w:space="0" w:color="auto"/>
        <w:left w:val="none" w:sz="0" w:space="0" w:color="auto"/>
        <w:bottom w:val="none" w:sz="0" w:space="0" w:color="auto"/>
        <w:right w:val="none" w:sz="0" w:space="0" w:color="auto"/>
      </w:divBdr>
      <w:divsChild>
        <w:div w:id="1072433668">
          <w:marLeft w:val="0"/>
          <w:marRight w:val="0"/>
          <w:marTop w:val="0"/>
          <w:marBottom w:val="0"/>
          <w:divBdr>
            <w:top w:val="none" w:sz="0" w:space="0" w:color="auto"/>
            <w:left w:val="none" w:sz="0" w:space="0" w:color="auto"/>
            <w:bottom w:val="none" w:sz="0" w:space="0" w:color="auto"/>
            <w:right w:val="none" w:sz="0" w:space="0" w:color="auto"/>
          </w:divBdr>
          <w:divsChild>
            <w:div w:id="544171901">
              <w:marLeft w:val="0"/>
              <w:marRight w:val="0"/>
              <w:marTop w:val="0"/>
              <w:marBottom w:val="0"/>
              <w:divBdr>
                <w:top w:val="none" w:sz="0" w:space="0" w:color="auto"/>
                <w:left w:val="none" w:sz="0" w:space="0" w:color="auto"/>
                <w:bottom w:val="none" w:sz="0" w:space="0" w:color="auto"/>
                <w:right w:val="none" w:sz="0" w:space="0" w:color="auto"/>
              </w:divBdr>
              <w:divsChild>
                <w:div w:id="6949152">
                  <w:marLeft w:val="0"/>
                  <w:marRight w:val="0"/>
                  <w:marTop w:val="0"/>
                  <w:marBottom w:val="0"/>
                  <w:divBdr>
                    <w:top w:val="none" w:sz="0" w:space="0" w:color="auto"/>
                    <w:left w:val="none" w:sz="0" w:space="0" w:color="auto"/>
                    <w:bottom w:val="none" w:sz="0" w:space="0" w:color="auto"/>
                    <w:right w:val="none" w:sz="0" w:space="0" w:color="auto"/>
                  </w:divBdr>
                </w:div>
                <w:div w:id="3593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Quercy_(regio)" TargetMode="External"/><Relationship Id="rId18" Type="http://schemas.openxmlformats.org/officeDocument/2006/relationships/hyperlink" Target="http://nl.wikipedia.org/wiki/Cahors" TargetMode="External"/><Relationship Id="rId26" Type="http://schemas.openxmlformats.org/officeDocument/2006/relationships/hyperlink" Target="http://nl.wikipedia.org/wiki/Saint-Cirq-Lapopie"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Lot_(rivier)" TargetMode="External"/><Relationship Id="rId34" Type="http://schemas.openxmlformats.org/officeDocument/2006/relationships/hyperlink" Target="http://nl.wikipedia.org/wiki/Rotstekeningen" TargetMode="External"/><Relationship Id="rId7" Type="http://schemas.openxmlformats.org/officeDocument/2006/relationships/endnotes" Target="endnotes.xml"/><Relationship Id="rId12" Type="http://schemas.openxmlformats.org/officeDocument/2006/relationships/hyperlink" Target="http://nl.wikipedia.org/wiki/Dordogne_(rivier)" TargetMode="External"/><Relationship Id="rId17" Type="http://schemas.openxmlformats.org/officeDocument/2006/relationships/hyperlink" Target="http://nl.wikipedia.org/wiki/Garonne" TargetMode="External"/><Relationship Id="rId25" Type="http://schemas.openxmlformats.org/officeDocument/2006/relationships/hyperlink" Target="http://nl.wikipedia.org/wiki/Rocamadour" TargetMode="External"/><Relationship Id="rId33" Type="http://schemas.openxmlformats.org/officeDocument/2006/relationships/hyperlink" Target="http://nl.wikipedia.org/wiki/Gro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Aveyron_(departement)" TargetMode="External"/><Relationship Id="rId20" Type="http://schemas.openxmlformats.org/officeDocument/2006/relationships/hyperlink" Target="http://nl.wikipedia.org/wiki/Causses" TargetMode="External"/><Relationship Id="rId29" Type="http://schemas.openxmlformats.org/officeDocument/2006/relationships/hyperlink" Target="http://nl.wikipedia.org/wiki/Saint-Cirq-Lapopi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Hectare" TargetMode="External"/><Relationship Id="rId24" Type="http://schemas.openxmlformats.org/officeDocument/2006/relationships/hyperlink" Target="http://nl.wikipedia.org/wiki/Lacave_(Lot)" TargetMode="External"/><Relationship Id="rId32" Type="http://schemas.openxmlformats.org/officeDocument/2006/relationships/hyperlink" Target="http://nl.wikipedia.org/wiki/Saint-Sulpice_(Lo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Lalbenque" TargetMode="External"/><Relationship Id="rId23" Type="http://schemas.openxmlformats.org/officeDocument/2006/relationships/hyperlink" Target="http://nl.wikipedia.org/wiki/Pech_Merle" TargetMode="External"/><Relationship Id="rId28" Type="http://schemas.openxmlformats.org/officeDocument/2006/relationships/hyperlink" Target="http://nl.wikipedia.org/wiki/Rocamadour" TargetMode="External"/><Relationship Id="rId36" Type="http://schemas.openxmlformats.org/officeDocument/2006/relationships/header" Target="header1.xml"/><Relationship Id="rId10" Type="http://schemas.openxmlformats.org/officeDocument/2006/relationships/hyperlink" Target="http://nl.wikipedia.org/wiki/Lot_(departement)" TargetMode="External"/><Relationship Id="rId19" Type="http://schemas.openxmlformats.org/officeDocument/2006/relationships/hyperlink" Target="http://nl.wikipedia.org/wiki/Figeac" TargetMode="External"/><Relationship Id="rId31" Type="http://schemas.openxmlformats.org/officeDocument/2006/relationships/hyperlink" Target="http://nl.wikipedia.org/wiki/Calvignac" TargetMode="External"/><Relationship Id="rId4" Type="http://schemas.openxmlformats.org/officeDocument/2006/relationships/settings" Target="settings.xml"/><Relationship Id="rId9" Type="http://schemas.openxmlformats.org/officeDocument/2006/relationships/hyperlink" Target="http://nl.wikipedia.org/wiki/Midi-Pyr%C3%A9n%C3%A9es" TargetMode="External"/><Relationship Id="rId14" Type="http://schemas.openxmlformats.org/officeDocument/2006/relationships/hyperlink" Target="http://nl.wikipedia.org/wiki/Kanton_Limogne-en-Quercy" TargetMode="External"/><Relationship Id="rId22" Type="http://schemas.openxmlformats.org/officeDocument/2006/relationships/hyperlink" Target="http://nl.wikipedia.org/wiki/C%C3%A9l%C3%A9" TargetMode="External"/><Relationship Id="rId27" Type="http://schemas.openxmlformats.org/officeDocument/2006/relationships/hyperlink" Target="http://nl.wikipedia.org/wiki/Saillac_(Lot)" TargetMode="External"/><Relationship Id="rId30" Type="http://schemas.openxmlformats.org/officeDocument/2006/relationships/hyperlink" Target="http://nl.wikipedia.org/wiki/Cabrerets" TargetMode="External"/><Relationship Id="rId35" Type="http://schemas.openxmlformats.org/officeDocument/2006/relationships/hyperlink" Target="http://nl.wikipedia.org/wiki/Gouffre_de_Padira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952</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Nationale  en Natuurparken</dc:subject>
  <dc:creator>Van het Internet</dc:creator>
  <dc:description>BusTic</dc:description>
  <cp:lastModifiedBy>Leen</cp:lastModifiedBy>
  <cp:revision>4</cp:revision>
  <dcterms:created xsi:type="dcterms:W3CDTF">2010-09-10T10:17:00Z</dcterms:created>
  <dcterms:modified xsi:type="dcterms:W3CDTF">2010-09-14T13:36:00Z</dcterms:modified>
  <cp:category>2010</cp:category>
</cp:coreProperties>
</file>