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8DF" w:rsidRPr="008858DF" w:rsidRDefault="005927FB" w:rsidP="008858DF">
      <w:pPr>
        <w:rPr>
          <w:b/>
          <w:bCs/>
        </w:rPr>
      </w:pPr>
      <w:r>
        <w:rPr>
          <w:noProof/>
          <w:lang w:eastAsia="nl-NL"/>
        </w:rPr>
        <w:drawing>
          <wp:anchor distT="0" distB="0" distL="114300" distR="114300" simplePos="0" relativeHeight="251658240" behindDoc="0" locked="0" layoutInCell="1" allowOverlap="1" wp14:anchorId="4FD0D87A" wp14:editId="1A0DA121">
            <wp:simplePos x="0" y="0"/>
            <wp:positionH relativeFrom="column">
              <wp:posOffset>3898265</wp:posOffset>
            </wp:positionH>
            <wp:positionV relativeFrom="paragraph">
              <wp:posOffset>82550</wp:posOffset>
            </wp:positionV>
            <wp:extent cx="2514600" cy="1619885"/>
            <wp:effectExtent l="0" t="0" r="0" b="0"/>
            <wp:wrapSquare wrapText="bothSides"/>
            <wp:docPr id="2" name="Afbeelding 2" descr="Zicht vanaf het zuiden, vanaf de top van de Mont Grelle, op het Lac d'Aiguebelette"/>
            <wp:cNvGraphicFramePr/>
            <a:graphic xmlns:a="http://schemas.openxmlformats.org/drawingml/2006/main">
              <a:graphicData uri="http://schemas.openxmlformats.org/drawingml/2006/picture">
                <pic:pic xmlns:pic="http://schemas.openxmlformats.org/drawingml/2006/picture">
                  <pic:nvPicPr>
                    <pic:cNvPr id="2" name="Afbeelding 2" descr="Zicht vanaf het zuiden, vanaf de top van de Mont Grelle, op het Lac d'Aiguebelette">
                      <a:hlinkClick r:id="rId8" tooltip="&quot;Zicht vanaf het zuiden, vanaf de top van de Mont Grelle, op het Lac d'Aiguebelette&quo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16198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858DF" w:rsidRPr="008858DF">
        <w:rPr>
          <w:b/>
          <w:bCs/>
        </w:rPr>
        <w:t xml:space="preserve">Meer van </w:t>
      </w:r>
      <w:r w:rsidRPr="008858DF">
        <w:rPr>
          <w:b/>
          <w:bCs/>
        </w:rPr>
        <w:t>Aiquebelette</w:t>
      </w:r>
    </w:p>
    <w:p w:rsidR="005927FB" w:rsidRDefault="008858DF" w:rsidP="005927FB">
      <w:pPr>
        <w:pStyle w:val="BusTic"/>
      </w:pPr>
      <w:r w:rsidRPr="005927FB">
        <w:t xml:space="preserve">Het </w:t>
      </w:r>
      <w:r w:rsidRPr="005927FB">
        <w:rPr>
          <w:bCs/>
        </w:rPr>
        <w:t>Lac d'Aiguebelette</w:t>
      </w:r>
      <w:r w:rsidRPr="005927FB">
        <w:t xml:space="preserve"> is een </w:t>
      </w:r>
      <w:hyperlink r:id="rId10" w:tooltip="Meer (water)" w:history="1">
        <w:r w:rsidRPr="005927FB">
          <w:rPr>
            <w:rStyle w:val="Hyperlink"/>
            <w:color w:val="auto"/>
            <w:u w:val="none"/>
          </w:rPr>
          <w:t>natuurlijk meer</w:t>
        </w:r>
      </w:hyperlink>
      <w:r w:rsidRPr="005927FB">
        <w:t xml:space="preserve"> in het </w:t>
      </w:r>
      <w:hyperlink r:id="rId11" w:tooltip="Savoie (departement)" w:history="1">
        <w:r w:rsidRPr="005927FB">
          <w:rPr>
            <w:rStyle w:val="Hyperlink"/>
            <w:color w:val="auto"/>
            <w:u w:val="none"/>
          </w:rPr>
          <w:t>departement Savoie</w:t>
        </w:r>
      </w:hyperlink>
      <w:r w:rsidRPr="005927FB">
        <w:t xml:space="preserve">, </w:t>
      </w:r>
      <w:hyperlink r:id="rId12" w:tooltip="Frankrijk" w:history="1">
        <w:r w:rsidRPr="005927FB">
          <w:rPr>
            <w:rStyle w:val="Hyperlink"/>
            <w:color w:val="auto"/>
            <w:u w:val="none"/>
          </w:rPr>
          <w:t>Frankrijk</w:t>
        </w:r>
      </w:hyperlink>
      <w:r w:rsidRPr="005927FB">
        <w:t xml:space="preserve">. </w:t>
      </w:r>
    </w:p>
    <w:p w:rsidR="005927FB" w:rsidRDefault="008858DF" w:rsidP="005927FB">
      <w:pPr>
        <w:pStyle w:val="BusTic"/>
      </w:pPr>
      <w:r w:rsidRPr="005927FB">
        <w:t xml:space="preserve">Met een oppervlakte van 5,45 km² en een volume van 166 miljoen m³ is het Lac d'Aiguebelette het op vier na grootste natuurlijke meer van Frankrijk. </w:t>
      </w:r>
    </w:p>
    <w:p w:rsidR="008858DF" w:rsidRPr="005927FB" w:rsidRDefault="008858DF" w:rsidP="005927FB">
      <w:pPr>
        <w:pStyle w:val="BusTic"/>
      </w:pPr>
      <w:r w:rsidRPr="005927FB">
        <w:t>Het bevindt zich op een hoogte van 390,5 m.</w:t>
      </w:r>
    </w:p>
    <w:p w:rsidR="005927FB" w:rsidRDefault="008858DF" w:rsidP="005927FB">
      <w:pPr>
        <w:pStyle w:val="BusTic"/>
      </w:pPr>
      <w:r w:rsidRPr="005927FB">
        <w:t xml:space="preserve">Kleine dorpen als </w:t>
      </w:r>
      <w:hyperlink r:id="rId13" w:tooltip="Novalaise" w:history="1">
        <w:r w:rsidRPr="005927FB">
          <w:rPr>
            <w:rStyle w:val="Hyperlink"/>
            <w:color w:val="auto"/>
            <w:u w:val="none"/>
          </w:rPr>
          <w:t>Novalaise</w:t>
        </w:r>
      </w:hyperlink>
      <w:r w:rsidRPr="005927FB">
        <w:t xml:space="preserve">, </w:t>
      </w:r>
      <w:hyperlink r:id="rId14" w:tooltip="Lépin-le-Lac" w:history="1">
        <w:r w:rsidRPr="005927FB">
          <w:rPr>
            <w:rStyle w:val="Hyperlink"/>
            <w:color w:val="auto"/>
            <w:u w:val="none"/>
          </w:rPr>
          <w:t>Lépin-le-Lac</w:t>
        </w:r>
      </w:hyperlink>
      <w:r w:rsidRPr="005927FB">
        <w:t xml:space="preserve">, </w:t>
      </w:r>
      <w:hyperlink r:id="rId15" w:tooltip="Saint-Alban-de-Montbel" w:history="1">
        <w:r w:rsidRPr="005927FB">
          <w:rPr>
            <w:rStyle w:val="Hyperlink"/>
            <w:color w:val="auto"/>
            <w:u w:val="none"/>
          </w:rPr>
          <w:t>Saint-Alban-de-Montbel</w:t>
        </w:r>
      </w:hyperlink>
      <w:r w:rsidRPr="005927FB">
        <w:t xml:space="preserve"> en </w:t>
      </w:r>
      <w:hyperlink r:id="rId16" w:tooltip="Aiguebelette-le-Lac" w:history="1">
        <w:r w:rsidRPr="005927FB">
          <w:rPr>
            <w:rStyle w:val="Hyperlink"/>
            <w:color w:val="auto"/>
            <w:u w:val="none"/>
          </w:rPr>
          <w:t>Aiguebelette-le-Lac</w:t>
        </w:r>
      </w:hyperlink>
      <w:r w:rsidRPr="005927FB">
        <w:t xml:space="preserve"> zijn aan het meer gelegen. </w:t>
      </w:r>
    </w:p>
    <w:p w:rsidR="005927FB" w:rsidRDefault="008858DF" w:rsidP="005927FB">
      <w:pPr>
        <w:pStyle w:val="BusTic"/>
      </w:pPr>
      <w:r w:rsidRPr="005927FB">
        <w:t xml:space="preserve">Het meer is omgeven door heuvels aan de westkant, met de </w:t>
      </w:r>
      <w:r w:rsidRPr="005927FB">
        <w:rPr>
          <w:iCs/>
        </w:rPr>
        <w:t>Mont Tournier</w:t>
      </w:r>
      <w:r w:rsidRPr="005927FB">
        <w:t xml:space="preserve"> (877 m) in het noordwesten, een bergrug aan de oostkant met in het noordoosten de </w:t>
      </w:r>
      <w:r w:rsidRPr="005927FB">
        <w:rPr>
          <w:iCs/>
        </w:rPr>
        <w:t>Col de l'Epine</w:t>
      </w:r>
      <w:r w:rsidRPr="005927FB">
        <w:t xml:space="preserve">, vanwaar </w:t>
      </w:r>
      <w:hyperlink r:id="rId17" w:tooltip="Parapente" w:history="1">
        <w:r w:rsidR="005927FB" w:rsidRPr="005927FB">
          <w:rPr>
            <w:rStyle w:val="Hyperlink"/>
            <w:color w:val="auto"/>
            <w:u w:val="none"/>
          </w:rPr>
          <w:t>parapenten mogelijkheden</w:t>
        </w:r>
      </w:hyperlink>
      <w:r w:rsidRPr="005927FB">
        <w:t xml:space="preserve"> worden georganiseerd, en de </w:t>
      </w:r>
      <w:r w:rsidRPr="005927FB">
        <w:rPr>
          <w:iCs/>
        </w:rPr>
        <w:t>Mont Grelle</w:t>
      </w:r>
      <w:r w:rsidRPr="005927FB">
        <w:t xml:space="preserve"> (1.425 m), de grote grijze bergwand in het zuiden. </w:t>
      </w:r>
    </w:p>
    <w:p w:rsidR="008858DF" w:rsidRPr="005927FB" w:rsidRDefault="008858DF" w:rsidP="005927FB">
      <w:pPr>
        <w:pStyle w:val="BusTic"/>
      </w:pPr>
      <w:r w:rsidRPr="005927FB">
        <w:t xml:space="preserve">Er zijn diverse paden uitgestippeld om deze bergen te beklimmen en de </w:t>
      </w:r>
      <w:r w:rsidRPr="005927FB">
        <w:rPr>
          <w:iCs/>
        </w:rPr>
        <w:t>Col de l'Epine</w:t>
      </w:r>
      <w:r w:rsidRPr="005927FB">
        <w:t xml:space="preserve"> bergpas (987 m) is met de auto te bereiken langs het traject van de vroegere </w:t>
      </w:r>
      <w:r w:rsidRPr="005927FB">
        <w:rPr>
          <w:iCs/>
        </w:rPr>
        <w:t>Route Nationale 516</w:t>
      </w:r>
      <w:r w:rsidRPr="005927FB">
        <w:t xml:space="preserve">, nu gedeclasseerd tot </w:t>
      </w:r>
      <w:r w:rsidRPr="005927FB">
        <w:rPr>
          <w:iCs/>
        </w:rPr>
        <w:t>D916</w:t>
      </w:r>
      <w:r w:rsidRPr="005927FB">
        <w:t xml:space="preserve">, de vroegere verbinding met </w:t>
      </w:r>
      <w:hyperlink r:id="rId18" w:tooltip="Cognin" w:history="1">
        <w:r w:rsidRPr="005927FB">
          <w:rPr>
            <w:rStyle w:val="Hyperlink"/>
            <w:color w:val="auto"/>
            <w:u w:val="none"/>
          </w:rPr>
          <w:t>Cognin</w:t>
        </w:r>
      </w:hyperlink>
      <w:r w:rsidRPr="005927FB">
        <w:t xml:space="preserve"> en </w:t>
      </w:r>
      <w:hyperlink r:id="rId19" w:tooltip="Chambéry" w:history="1">
        <w:r w:rsidRPr="005927FB">
          <w:rPr>
            <w:rStyle w:val="Hyperlink"/>
            <w:color w:val="auto"/>
            <w:u w:val="none"/>
          </w:rPr>
          <w:t>Chambéry</w:t>
        </w:r>
      </w:hyperlink>
      <w:r w:rsidRPr="005927FB">
        <w:t>.</w:t>
      </w:r>
    </w:p>
    <w:p w:rsidR="005927FB" w:rsidRDefault="008858DF" w:rsidP="005927FB">
      <w:pPr>
        <w:pStyle w:val="BusTic"/>
      </w:pPr>
      <w:r w:rsidRPr="005927FB">
        <w:t xml:space="preserve">Het meer onderscheidt zichzelf door de prachtige natuur en de turquoise (blauwgroene) kleur van het water. </w:t>
      </w:r>
    </w:p>
    <w:p w:rsidR="005927FB" w:rsidRDefault="008858DF" w:rsidP="005927FB">
      <w:pPr>
        <w:pStyle w:val="BusTic"/>
      </w:pPr>
      <w:r w:rsidRPr="005927FB">
        <w:t xml:space="preserve">Het meer is buitengewoon omdat het zeven warmwaterbronnen bevat die de temperatuur van het water bijzonder aangenaam maken in de zomer (met temperaturen tot 28° C). </w:t>
      </w:r>
    </w:p>
    <w:p w:rsidR="008858DF" w:rsidRPr="005927FB" w:rsidRDefault="008858DF" w:rsidP="005927FB">
      <w:pPr>
        <w:pStyle w:val="BusTic"/>
      </w:pPr>
      <w:r w:rsidRPr="005927FB">
        <w:t xml:space="preserve">Het meer is in de voorbije eeuw nog slechts vijf maal volledig dichtgevroren, namelijk in </w:t>
      </w:r>
      <w:hyperlink r:id="rId20" w:tooltip="1909" w:history="1">
        <w:r w:rsidRPr="005927FB">
          <w:rPr>
            <w:rStyle w:val="Hyperlink"/>
            <w:color w:val="auto"/>
            <w:u w:val="none"/>
          </w:rPr>
          <w:t>1909</w:t>
        </w:r>
      </w:hyperlink>
      <w:r w:rsidRPr="005927FB">
        <w:t xml:space="preserve">, </w:t>
      </w:r>
      <w:hyperlink r:id="rId21" w:tooltip="1929" w:history="1">
        <w:r w:rsidRPr="005927FB">
          <w:rPr>
            <w:rStyle w:val="Hyperlink"/>
            <w:color w:val="auto"/>
            <w:u w:val="none"/>
          </w:rPr>
          <w:t>1929</w:t>
        </w:r>
      </w:hyperlink>
      <w:r w:rsidRPr="005927FB">
        <w:t xml:space="preserve">, </w:t>
      </w:r>
      <w:hyperlink r:id="rId22" w:tooltip="1941" w:history="1">
        <w:r w:rsidRPr="005927FB">
          <w:rPr>
            <w:rStyle w:val="Hyperlink"/>
            <w:color w:val="auto"/>
            <w:u w:val="none"/>
          </w:rPr>
          <w:t>1941</w:t>
        </w:r>
      </w:hyperlink>
      <w:r w:rsidRPr="005927FB">
        <w:t xml:space="preserve">, </w:t>
      </w:r>
      <w:hyperlink r:id="rId23" w:tooltip="1942" w:history="1">
        <w:r w:rsidRPr="005927FB">
          <w:rPr>
            <w:rStyle w:val="Hyperlink"/>
            <w:color w:val="auto"/>
            <w:u w:val="none"/>
          </w:rPr>
          <w:t>1942</w:t>
        </w:r>
      </w:hyperlink>
      <w:r w:rsidRPr="005927FB">
        <w:t xml:space="preserve"> en </w:t>
      </w:r>
      <w:hyperlink r:id="rId24" w:tooltip="1956" w:history="1">
        <w:r w:rsidRPr="005927FB">
          <w:rPr>
            <w:rStyle w:val="Hyperlink"/>
            <w:color w:val="auto"/>
            <w:u w:val="none"/>
          </w:rPr>
          <w:t>1956</w:t>
        </w:r>
      </w:hyperlink>
      <w:r w:rsidRPr="005927FB">
        <w:t>.</w:t>
      </w:r>
    </w:p>
    <w:p w:rsidR="005927FB" w:rsidRDefault="008858DF" w:rsidP="005927FB">
      <w:pPr>
        <w:pStyle w:val="BusTic"/>
      </w:pPr>
      <w:r w:rsidRPr="005927FB">
        <w:t xml:space="preserve">In het zuidwesten van het meer zijn twee eilanden te zien, </w:t>
      </w:r>
      <w:r w:rsidRPr="005927FB">
        <w:rPr>
          <w:iCs/>
        </w:rPr>
        <w:t>Le Grand Ile</w:t>
      </w:r>
      <w:r w:rsidRPr="005927FB">
        <w:t xml:space="preserve"> en </w:t>
      </w:r>
      <w:r w:rsidRPr="005927FB">
        <w:rPr>
          <w:iCs/>
        </w:rPr>
        <w:t>Le Petit Ile</w:t>
      </w:r>
      <w:r w:rsidRPr="005927FB">
        <w:t xml:space="preserve">. </w:t>
      </w:r>
    </w:p>
    <w:p w:rsidR="008858DF" w:rsidRPr="005927FB" w:rsidRDefault="008858DF" w:rsidP="005927FB">
      <w:pPr>
        <w:pStyle w:val="BusTic"/>
      </w:pPr>
      <w:r w:rsidRPr="005927FB">
        <w:t>Op het grote eiland staat een kapel en in het museum van Lepin-le-Lac bevinden zich prehistorische voorwerpen die door archeologen op dit eiland zijn gevonden.</w:t>
      </w:r>
    </w:p>
    <w:p w:rsidR="005927FB" w:rsidRDefault="008858DF" w:rsidP="005927FB">
      <w:pPr>
        <w:pStyle w:val="BusTic"/>
      </w:pPr>
      <w:r w:rsidRPr="005927FB">
        <w:t xml:space="preserve">Het diepste punt in het meer is 72 meter. </w:t>
      </w:r>
    </w:p>
    <w:p w:rsidR="005927FB" w:rsidRDefault="008858DF" w:rsidP="005927FB">
      <w:pPr>
        <w:pStyle w:val="BusTic"/>
      </w:pPr>
      <w:r w:rsidRPr="005927FB">
        <w:t xml:space="preserve">Motorboten zijn niet toegestaan op het meer om de natuur en de stilte die het meer biedt te bewaren. </w:t>
      </w:r>
    </w:p>
    <w:p w:rsidR="008858DF" w:rsidRPr="005927FB" w:rsidRDefault="008858DF" w:rsidP="005927FB">
      <w:pPr>
        <w:pStyle w:val="BusTic"/>
      </w:pPr>
      <w:r w:rsidRPr="005927FB">
        <w:t>Er zijn vergezichten over het meer vanaf de hoger gelegen weilanden van boeren om het meer heen, vanaf de begraafplaats bij de kerk in St. Alban de Montbel en vanaf de top van de bergrug.</w:t>
      </w:r>
    </w:p>
    <w:p w:rsidR="005927FB" w:rsidRDefault="008858DF" w:rsidP="005927FB">
      <w:pPr>
        <w:pStyle w:val="BusTic"/>
      </w:pPr>
      <w:r w:rsidRPr="005927FB">
        <w:t xml:space="preserve">Sinds het einde van de Tweede Wereldoorlog is de aanwezigheid van het meer steeds meer toeristisch uitgebuit. </w:t>
      </w:r>
    </w:p>
    <w:p w:rsidR="005927FB" w:rsidRDefault="008858DF" w:rsidP="005927FB">
      <w:pPr>
        <w:pStyle w:val="BusTic"/>
      </w:pPr>
      <w:r w:rsidRPr="005927FB">
        <w:t xml:space="preserve">Sinds de aanleg van de </w:t>
      </w:r>
      <w:hyperlink r:id="rId25" w:tooltip="A43 (Frankrijk)" w:history="1">
        <w:r w:rsidRPr="005927FB">
          <w:rPr>
            <w:rStyle w:val="Hyperlink"/>
            <w:color w:val="auto"/>
            <w:u w:val="none"/>
          </w:rPr>
          <w:t>Autoroute Alpine</w:t>
        </w:r>
      </w:hyperlink>
      <w:r w:rsidRPr="005927FB">
        <w:t xml:space="preserve"> in </w:t>
      </w:r>
      <w:hyperlink r:id="rId26" w:tooltip="1974" w:history="1">
        <w:r w:rsidRPr="005927FB">
          <w:rPr>
            <w:rStyle w:val="Hyperlink"/>
            <w:color w:val="auto"/>
            <w:u w:val="none"/>
          </w:rPr>
          <w:t>1974</w:t>
        </w:r>
      </w:hyperlink>
      <w:r w:rsidRPr="005927FB">
        <w:t xml:space="preserve"> is de ontsluiting van het gebied sterk verbeterd. </w:t>
      </w:r>
    </w:p>
    <w:p w:rsidR="005927FB" w:rsidRDefault="008858DF" w:rsidP="005927FB">
      <w:pPr>
        <w:pStyle w:val="BusTic"/>
      </w:pPr>
      <w:r w:rsidRPr="005927FB">
        <w:t xml:space="preserve">Er zijn veel campings om het meer heen en veel privé-boothuizen. </w:t>
      </w:r>
    </w:p>
    <w:p w:rsidR="005927FB" w:rsidRDefault="008858DF" w:rsidP="005927FB">
      <w:pPr>
        <w:pStyle w:val="BusTic"/>
      </w:pPr>
      <w:r w:rsidRPr="005927FB">
        <w:lastRenderedPageBreak/>
        <w:t xml:space="preserve">Er worden zomerspelen georganiseerd door de campings en het gebruikelijke vuurwerk dat afgestoken word om de aanvang van de vakantie voor de Fransen te vieren, gepaard met feesten om het meer heen. </w:t>
      </w:r>
    </w:p>
    <w:p w:rsidR="008858DF" w:rsidRPr="005927FB" w:rsidRDefault="008858DF" w:rsidP="005927FB">
      <w:pPr>
        <w:pStyle w:val="BusTic"/>
      </w:pPr>
      <w:r w:rsidRPr="005927FB">
        <w:t xml:space="preserve">Op 8 en 9 juli </w:t>
      </w:r>
      <w:hyperlink r:id="rId27" w:tooltip="1997" w:history="1">
        <w:r w:rsidRPr="005927FB">
          <w:rPr>
            <w:rStyle w:val="Hyperlink"/>
            <w:color w:val="auto"/>
            <w:u w:val="none"/>
          </w:rPr>
          <w:t>1997</w:t>
        </w:r>
      </w:hyperlink>
      <w:r w:rsidRPr="005927FB">
        <w:t xml:space="preserve"> vond op het meer de </w:t>
      </w:r>
      <w:hyperlink r:id="rId28" w:tooltip="Wereldkampioenschappen roeien" w:history="1">
        <w:r w:rsidRPr="005927FB">
          <w:rPr>
            <w:rStyle w:val="Hyperlink"/>
            <w:color w:val="auto"/>
            <w:u w:val="none"/>
          </w:rPr>
          <w:t>Wereldkampioenschappen roeien</w:t>
        </w:r>
      </w:hyperlink>
      <w:r w:rsidRPr="005927FB">
        <w:t xml:space="preserve"> plaats.</w:t>
      </w:r>
    </w:p>
    <w:p w:rsidR="008858DF" w:rsidRPr="008858DF" w:rsidRDefault="008858DF" w:rsidP="008858DF">
      <w:pPr>
        <w:rPr>
          <w:b/>
          <w:bCs/>
        </w:rPr>
      </w:pPr>
      <w:r w:rsidRPr="008858DF">
        <w:rPr>
          <w:b/>
          <w:bCs/>
        </w:rPr>
        <w:t>Fauna en flora</w:t>
      </w:r>
    </w:p>
    <w:p w:rsidR="005927FB" w:rsidRDefault="008858DF" w:rsidP="005927FB">
      <w:pPr>
        <w:pStyle w:val="BusTic"/>
      </w:pPr>
      <w:r w:rsidRPr="005927FB">
        <w:t xml:space="preserve">In het meer worden door de visverenigingen regelmatig vissen bij uitgezet. </w:t>
      </w:r>
    </w:p>
    <w:p w:rsidR="008858DF" w:rsidRPr="005927FB" w:rsidRDefault="008858DF" w:rsidP="005927FB">
      <w:pPr>
        <w:pStyle w:val="BusTic"/>
      </w:pPr>
      <w:r w:rsidRPr="005927FB">
        <w:t xml:space="preserve">De meest voorkomende vissen zijn de </w:t>
      </w:r>
      <w:hyperlink r:id="rId29" w:tooltip="Cyprinidae" w:history="1">
        <w:r w:rsidRPr="005927FB">
          <w:rPr>
            <w:rStyle w:val="Hyperlink"/>
            <w:color w:val="auto"/>
            <w:u w:val="none"/>
          </w:rPr>
          <w:t>karperachtige</w:t>
        </w:r>
      </w:hyperlink>
      <w:r w:rsidRPr="005927FB">
        <w:t xml:space="preserve"> vissen (</w:t>
      </w:r>
      <w:hyperlink r:id="rId30" w:tooltip="Alver" w:history="1">
        <w:r w:rsidRPr="005927FB">
          <w:rPr>
            <w:rStyle w:val="Hyperlink"/>
            <w:color w:val="auto"/>
            <w:u w:val="none"/>
          </w:rPr>
          <w:t>alver</w:t>
        </w:r>
      </w:hyperlink>
      <w:r w:rsidRPr="005927FB">
        <w:t xml:space="preserve">, </w:t>
      </w:r>
      <w:hyperlink r:id="rId31" w:tooltip="Blankvoorn" w:history="1">
        <w:r w:rsidRPr="005927FB">
          <w:rPr>
            <w:rStyle w:val="Hyperlink"/>
            <w:color w:val="auto"/>
            <w:u w:val="none"/>
          </w:rPr>
          <w:t>blankvoorn</w:t>
        </w:r>
      </w:hyperlink>
      <w:r w:rsidRPr="005927FB">
        <w:t xml:space="preserve">, </w:t>
      </w:r>
      <w:hyperlink r:id="rId32" w:tooltip="Ruisvoorn" w:history="1">
        <w:r w:rsidRPr="005927FB">
          <w:rPr>
            <w:rStyle w:val="Hyperlink"/>
            <w:color w:val="auto"/>
            <w:u w:val="none"/>
          </w:rPr>
          <w:t>ruisvoorn</w:t>
        </w:r>
      </w:hyperlink>
      <w:r w:rsidRPr="005927FB">
        <w:t xml:space="preserve">, </w:t>
      </w:r>
      <w:hyperlink r:id="rId33" w:tooltip="Brasem" w:history="1">
        <w:r w:rsidRPr="005927FB">
          <w:rPr>
            <w:rStyle w:val="Hyperlink"/>
            <w:color w:val="auto"/>
            <w:u w:val="none"/>
          </w:rPr>
          <w:t>brasem</w:t>
        </w:r>
      </w:hyperlink>
      <w:r w:rsidRPr="005927FB">
        <w:t xml:space="preserve">, </w:t>
      </w:r>
      <w:hyperlink r:id="rId34" w:tooltip="Karper" w:history="1">
        <w:r w:rsidRPr="005927FB">
          <w:rPr>
            <w:rStyle w:val="Hyperlink"/>
            <w:color w:val="auto"/>
            <w:u w:val="none"/>
          </w:rPr>
          <w:t>karper</w:t>
        </w:r>
      </w:hyperlink>
      <w:r w:rsidRPr="005927FB">
        <w:t xml:space="preserve"> en </w:t>
      </w:r>
      <w:hyperlink r:id="rId35" w:tooltip="Zeelt" w:history="1">
        <w:r w:rsidRPr="005927FB">
          <w:rPr>
            <w:rStyle w:val="Hyperlink"/>
            <w:color w:val="auto"/>
            <w:u w:val="none"/>
          </w:rPr>
          <w:t>zeelt</w:t>
        </w:r>
      </w:hyperlink>
      <w:r w:rsidRPr="005927FB">
        <w:t xml:space="preserve">), </w:t>
      </w:r>
      <w:hyperlink r:id="rId36" w:tooltip="Baars" w:history="1">
        <w:r w:rsidRPr="005927FB">
          <w:rPr>
            <w:rStyle w:val="Hyperlink"/>
            <w:color w:val="auto"/>
            <w:u w:val="none"/>
          </w:rPr>
          <w:t>baars</w:t>
        </w:r>
      </w:hyperlink>
      <w:r w:rsidRPr="005927FB">
        <w:t xml:space="preserve"> en zalmachtigen (</w:t>
      </w:r>
      <w:hyperlink r:id="rId37" w:tooltip="Trekzalm" w:history="1">
        <w:r w:rsidRPr="005927FB">
          <w:rPr>
            <w:rStyle w:val="Hyperlink"/>
            <w:color w:val="auto"/>
            <w:u w:val="none"/>
          </w:rPr>
          <w:t>trekzalm</w:t>
        </w:r>
      </w:hyperlink>
      <w:r w:rsidRPr="005927FB">
        <w:t xml:space="preserve">, </w:t>
      </w:r>
      <w:hyperlink r:id="rId38" w:tooltip="Forel" w:history="1">
        <w:r w:rsidRPr="005927FB">
          <w:rPr>
            <w:rStyle w:val="Hyperlink"/>
            <w:color w:val="auto"/>
            <w:u w:val="none"/>
          </w:rPr>
          <w:t>forel</w:t>
        </w:r>
      </w:hyperlink>
      <w:r w:rsidRPr="005927FB">
        <w:t xml:space="preserve"> en </w:t>
      </w:r>
      <w:hyperlink r:id="rId39" w:tooltip="Grote marene" w:history="1">
        <w:r w:rsidRPr="005927FB">
          <w:rPr>
            <w:rStyle w:val="Hyperlink"/>
            <w:color w:val="auto"/>
            <w:u w:val="none"/>
          </w:rPr>
          <w:t>grote marene</w:t>
        </w:r>
      </w:hyperlink>
      <w:r w:rsidRPr="005927FB">
        <w:t>).</w:t>
      </w:r>
    </w:p>
    <w:p w:rsidR="005927FB" w:rsidRDefault="008858DF" w:rsidP="005927FB">
      <w:pPr>
        <w:pStyle w:val="BusTic"/>
      </w:pPr>
      <w:r w:rsidRPr="005927FB">
        <w:t xml:space="preserve">De </w:t>
      </w:r>
      <w:hyperlink r:id="rId40" w:tooltip="Meerkoet" w:history="1">
        <w:r w:rsidRPr="005927FB">
          <w:rPr>
            <w:rStyle w:val="Hyperlink"/>
            <w:color w:val="auto"/>
            <w:u w:val="none"/>
          </w:rPr>
          <w:t>meerkoet</w:t>
        </w:r>
      </w:hyperlink>
      <w:r w:rsidRPr="005927FB">
        <w:t xml:space="preserve"> is sterk aanwezig op de meeroevers, buiten in de winter. </w:t>
      </w:r>
    </w:p>
    <w:p w:rsidR="005927FB" w:rsidRDefault="008858DF" w:rsidP="005927FB">
      <w:pPr>
        <w:pStyle w:val="BusTic"/>
      </w:pPr>
      <w:r w:rsidRPr="005927FB">
        <w:t xml:space="preserve">De </w:t>
      </w:r>
      <w:hyperlink r:id="rId41" w:tooltip="Fuut" w:history="1">
        <w:r w:rsidRPr="005927FB">
          <w:rPr>
            <w:rStyle w:val="Hyperlink"/>
            <w:color w:val="auto"/>
            <w:u w:val="none"/>
          </w:rPr>
          <w:t>fuut</w:t>
        </w:r>
      </w:hyperlink>
      <w:r w:rsidRPr="005927FB">
        <w:t xml:space="preserve"> is regelmatig te zien op het meer. </w:t>
      </w:r>
    </w:p>
    <w:p w:rsidR="008858DF" w:rsidRPr="005927FB" w:rsidRDefault="008858DF" w:rsidP="005927FB">
      <w:pPr>
        <w:pStyle w:val="BusTic"/>
      </w:pPr>
      <w:r w:rsidRPr="005927FB">
        <w:t xml:space="preserve">De aanwezige populatie </w:t>
      </w:r>
      <w:hyperlink r:id="rId42" w:tooltip="Wilde eend" w:history="1">
        <w:r w:rsidRPr="005927FB">
          <w:rPr>
            <w:rStyle w:val="Hyperlink"/>
            <w:color w:val="auto"/>
            <w:u w:val="none"/>
          </w:rPr>
          <w:t>wilde eenden</w:t>
        </w:r>
      </w:hyperlink>
      <w:r w:rsidRPr="005927FB">
        <w:t xml:space="preserve"> is sterk uitgedund.</w:t>
      </w:r>
    </w:p>
    <w:p w:rsidR="005927FB" w:rsidRDefault="008858DF" w:rsidP="005927FB">
      <w:pPr>
        <w:pStyle w:val="BusTic"/>
      </w:pPr>
      <w:r w:rsidRPr="005927FB">
        <w:t xml:space="preserve">In de vochtige zones vindt men aan de meeroevers begroeiing van </w:t>
      </w:r>
      <w:hyperlink r:id="rId43" w:tooltip="Waterleliefamilie" w:history="1">
        <w:r w:rsidRPr="005927FB">
          <w:rPr>
            <w:rStyle w:val="Hyperlink"/>
            <w:color w:val="auto"/>
            <w:u w:val="none"/>
          </w:rPr>
          <w:t>waterlelies</w:t>
        </w:r>
      </w:hyperlink>
      <w:r w:rsidRPr="005927FB">
        <w:t xml:space="preserve">, </w:t>
      </w:r>
      <w:hyperlink r:id="rId44" w:tooltip="Grote kattenstaart" w:history="1">
        <w:r w:rsidRPr="005927FB">
          <w:rPr>
            <w:rStyle w:val="Hyperlink"/>
            <w:color w:val="auto"/>
            <w:u w:val="none"/>
          </w:rPr>
          <w:t>grote kattenstaarten</w:t>
        </w:r>
      </w:hyperlink>
      <w:r w:rsidRPr="005927FB">
        <w:t xml:space="preserve">, </w:t>
      </w:r>
      <w:hyperlink r:id="rId45" w:tooltip="Hop (plant)" w:history="1">
        <w:r w:rsidRPr="005927FB">
          <w:rPr>
            <w:rStyle w:val="Hyperlink"/>
            <w:color w:val="auto"/>
            <w:u w:val="none"/>
          </w:rPr>
          <w:t>hop</w:t>
        </w:r>
      </w:hyperlink>
      <w:r w:rsidRPr="005927FB">
        <w:t xml:space="preserve"> en </w:t>
      </w:r>
      <w:hyperlink r:id="rId46" w:tooltip="Zwarte els" w:history="1">
        <w:r w:rsidRPr="005927FB">
          <w:rPr>
            <w:rStyle w:val="Hyperlink"/>
            <w:color w:val="auto"/>
            <w:u w:val="none"/>
          </w:rPr>
          <w:t>zwarte els</w:t>
        </w:r>
      </w:hyperlink>
      <w:r w:rsidRPr="005927FB">
        <w:t xml:space="preserve">. </w:t>
      </w:r>
    </w:p>
    <w:p w:rsidR="008858DF" w:rsidRPr="005927FB" w:rsidRDefault="008858DF" w:rsidP="005927FB">
      <w:pPr>
        <w:pStyle w:val="BusTic"/>
      </w:pPr>
      <w:bookmarkStart w:id="0" w:name="_GoBack"/>
      <w:bookmarkEnd w:id="0"/>
      <w:r w:rsidRPr="005927FB">
        <w:t xml:space="preserve">Rond de eilanden bevinden zich </w:t>
      </w:r>
      <w:hyperlink r:id="rId47" w:tooltip="Riet" w:history="1">
        <w:r w:rsidRPr="005927FB">
          <w:rPr>
            <w:rStyle w:val="Hyperlink"/>
            <w:color w:val="auto"/>
            <w:u w:val="none"/>
          </w:rPr>
          <w:t>rietvelden</w:t>
        </w:r>
      </w:hyperlink>
      <w:r w:rsidRPr="005927FB">
        <w:t>.</w:t>
      </w:r>
    </w:p>
    <w:p w:rsidR="00DC59E8" w:rsidRPr="008B4FD7" w:rsidRDefault="00DC59E8" w:rsidP="008B4FD7">
      <w:pPr>
        <w:rPr>
          <w:rStyle w:val="Plaats"/>
          <w:rFonts w:ascii="Comic Sans MS" w:hAnsi="Comic Sans MS"/>
          <w:b w:val="0"/>
          <w:sz w:val="24"/>
          <w:bdr w:val="none" w:sz="0" w:space="0" w:color="auto"/>
          <w:shd w:val="clear" w:color="auto" w:fill="auto"/>
        </w:rPr>
      </w:pPr>
    </w:p>
    <w:sectPr w:rsidR="00DC59E8" w:rsidRPr="008B4FD7" w:rsidSect="00CD4559">
      <w:headerReference w:type="even" r:id="rId48"/>
      <w:headerReference w:type="default" r:id="rId49"/>
      <w:footerReference w:type="default" r:id="rId50"/>
      <w:headerReference w:type="first" r:id="rId51"/>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382" w:rsidRDefault="00DC7382" w:rsidP="00A64884">
      <w:r>
        <w:separator/>
      </w:r>
    </w:p>
  </w:endnote>
  <w:endnote w:type="continuationSeparator" w:id="0">
    <w:p w:rsidR="00DC7382" w:rsidRDefault="00DC7382"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sz w:val="16"/>
        <w:szCs w:val="16"/>
      </w:rPr>
      <w:id w:val="716638876"/>
      <w:docPartObj>
        <w:docPartGallery w:val="Page Numbers (Bottom of Page)"/>
        <w:docPartUnique/>
      </w:docPartObj>
    </w:sdtPr>
    <w:sdtEndPr/>
    <w:sdtContent>
      <w:p w:rsidR="003105AF" w:rsidRDefault="003105AF">
        <w:pPr>
          <w:pStyle w:val="Voettekst"/>
          <w:rPr>
            <w:rFonts w:asciiTheme="majorHAnsi" w:hAnsiTheme="majorHAnsi"/>
            <w:b/>
            <w:sz w:val="16"/>
            <w:szCs w:val="16"/>
          </w:rPr>
        </w:pPr>
      </w:p>
      <w:p w:rsidR="003105AF" w:rsidRDefault="003105AF">
        <w:pPr>
          <w:pStyle w:val="Voettekst"/>
          <w:rPr>
            <w:rFonts w:asciiTheme="majorHAnsi" w:hAnsiTheme="majorHAnsi"/>
            <w:b/>
            <w:sz w:val="16"/>
            <w:szCs w:val="16"/>
          </w:rPr>
        </w:pPr>
      </w:p>
      <w:p w:rsidR="00A64884" w:rsidRPr="00A64884" w:rsidRDefault="003105AF">
        <w:pPr>
          <w:pStyle w:val="Voettekst"/>
          <w:rPr>
            <w:rFonts w:asciiTheme="majorHAnsi" w:hAnsiTheme="majorHAnsi"/>
            <w:b/>
            <w:sz w:val="16"/>
            <w:szCs w:val="16"/>
          </w:rPr>
        </w:pPr>
        <w:r>
          <w:rPr>
            <w:noProof/>
            <w:lang w:eastAsia="nl-NL"/>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bottomMargin">
                    <wp:align>center</wp:align>
                  </wp:positionV>
                  <wp:extent cx="608965" cy="238760"/>
                  <wp:effectExtent l="19050" t="19050" r="19050" b="27940"/>
                  <wp:wrapNone/>
                  <wp:docPr id="556" name="AutoV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238760"/>
                          </a:xfrm>
                          <a:prstGeom prst="bracketPair">
                            <a:avLst>
                              <a:gd name="adj" fmla="val 16667"/>
                            </a:avLst>
                          </a:prstGeom>
                          <a:solidFill>
                            <a:srgbClr val="FFFFFF"/>
                          </a:solidFill>
                          <a:ln w="28575">
                            <a:solidFill>
                              <a:srgbClr val="808080"/>
                            </a:solidFill>
                            <a:round/>
                            <a:headEnd/>
                            <a:tailEnd/>
                          </a:ln>
                        </wps:spPr>
                        <wps:txbx>
                          <w:txbxContent>
                            <w:p w:rsidR="009A0983" w:rsidRDefault="009A0983">
                              <w:pPr>
                                <w:jc w:val="center"/>
                              </w:pPr>
                              <w:r>
                                <w:fldChar w:fldCharType="begin"/>
                              </w:r>
                              <w:r>
                                <w:instrText>PAGE    \* MERGEFORMAT</w:instrText>
                              </w:r>
                              <w:r>
                                <w:fldChar w:fldCharType="separate"/>
                              </w:r>
                              <w:r w:rsidR="005927FB">
                                <w:rPr>
                                  <w:noProof/>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Vorm 22" o:spid="_x0000_s1026" type="#_x0000_t185" style="position:absolute;margin-left:0;margin-top:0;width:47.95pt;height:18.8pt;z-index:25166950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" filled="t" strokecolor="gray" strokeweight="2.25pt">
                  <v:textbox inset=",0,,0">
                    <w:txbxContent>
                      <w:p w:rsidR="009A0983" w:rsidRDefault="009A0983">
                        <w:pPr>
                          <w:jc w:val="center"/>
                        </w:pPr>
                        <w:r>
                          <w:fldChar w:fldCharType="begin"/>
                        </w:r>
                        <w:r>
                          <w:instrText>PAGE    \* MERGEFORMAT</w:instrText>
                        </w:r>
                        <w:r>
                          <w:fldChar w:fldCharType="separate"/>
                        </w:r>
                        <w:r w:rsidR="005927FB">
                          <w:rPr>
                            <w:noProof/>
                          </w:rPr>
                          <w:t>2</w:t>
                        </w:r>
                        <w:r>
                          <w:fldChar w:fldCharType="end"/>
                        </w:r>
                      </w:p>
                    </w:txbxContent>
                  </v:textbox>
                  <w10:wrap anchorx="margin" anchory="margin"/>
                </v:shape>
              </w:pict>
            </mc:Fallback>
          </mc:AlternateContent>
        </w:r>
        <w:r>
          <w:rPr>
            <w:noProof/>
            <w:lang w:eastAsia="nl-NL"/>
          </w:rPr>
          <mc:AlternateContent>
            <mc:Choice Requires="wps">
              <w:drawing>
                <wp:anchor distT="4294967295" distB="4294967295" distL="114300" distR="114300" simplePos="0" relativeHeight="251668480" behindDoc="0" locked="0" layoutInCell="1" allowOverlap="1">
                  <wp:simplePos x="0" y="0"/>
                  <wp:positionH relativeFrom="margin">
                    <wp:align>center</wp:align>
                  </wp:positionH>
                  <wp:positionV relativeFrom="bottomMargin">
                    <wp:align>center</wp:align>
                  </wp:positionV>
                  <wp:extent cx="5518150" cy="0"/>
                  <wp:effectExtent l="0" t="0" r="25400" b="19050"/>
                  <wp:wrapNone/>
                  <wp:docPr id="557" name="AutoVorm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Vorm 21" o:spid="_x0000_s1026" type="#_x0000_t32" style="position:absolute;margin-left:0;margin-top:0;width:434.5pt;height:0;z-index:251668480;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EPDRPNbAgAA2Q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382" w:rsidRDefault="00DC7382" w:rsidP="00A64884">
      <w:r>
        <w:separator/>
      </w:r>
    </w:p>
  </w:footnote>
  <w:footnote w:type="continuationSeparator" w:id="0">
    <w:p w:rsidR="00DC7382" w:rsidRDefault="00DC7382"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DC7382">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0"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Pr="00463922" w:rsidRDefault="00A64884" w:rsidP="00A64884">
    <w:pPr>
      <w:pStyle w:val="Koptekst"/>
      <w:jc w:val="center"/>
      <w:rPr>
        <w:rFonts w:asciiTheme="majorHAnsi" w:hAnsiTheme="majorHAnsi"/>
        <w:b/>
        <w:sz w:val="28"/>
        <w:szCs w:val="28"/>
      </w:rPr>
    </w:pPr>
    <w:r w:rsidRPr="00463922">
      <w:rPr>
        <w:rFonts w:asciiTheme="majorHAnsi" w:hAnsiTheme="majorHAnsi"/>
        <w:b/>
        <w:noProof/>
        <w:sz w:val="28"/>
        <w:szCs w:val="28"/>
        <w:lang w:eastAsia="nl-NL"/>
      </w:rPr>
      <w:drawing>
        <wp:anchor distT="0" distB="0" distL="114300" distR="114300" simplePos="0" relativeHeight="251666432" behindDoc="1" locked="0" layoutInCell="1" allowOverlap="1" wp14:anchorId="5696640B" wp14:editId="6288D841">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5927FB">
      <w:rPr>
        <w:rFonts w:asciiTheme="majorHAnsi" w:hAnsiTheme="majorHAnsi"/>
        <w:b/>
        <w:sz w:val="28"/>
        <w:szCs w:val="28"/>
      </w:rPr>
      <w:t xml:space="preserve">Het Meer van Aiquebelette </w:t>
    </w:r>
  </w:p>
  <w:p w:rsidR="00A64884" w:rsidRDefault="00DC7382"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1"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DC7382">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49"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45A6C2A"/>
    <w:multiLevelType w:val="hybridMultilevel"/>
    <w:tmpl w:val="DD0A6F94"/>
    <w:lvl w:ilvl="0" w:tplc="E1984A3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7"/>
  </w:num>
  <w:num w:numId="4">
    <w:abstractNumId w:val="2"/>
  </w:num>
  <w:num w:numId="5">
    <w:abstractNumId w:val="0"/>
  </w:num>
  <w:num w:numId="6">
    <w:abstractNumId w:val="3"/>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4"/>
  </w:num>
  <w:num w:numId="15">
    <w:abstractNumId w:val="4"/>
  </w:num>
  <w:num w:numId="16">
    <w:abstractNumId w:val="4"/>
  </w:num>
  <w:num w:numId="17">
    <w:abstractNumId w:val="6"/>
  </w:num>
  <w:num w:numId="1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709EA"/>
    <w:rsid w:val="00071B3C"/>
    <w:rsid w:val="000778C0"/>
    <w:rsid w:val="000C44D3"/>
    <w:rsid w:val="000C6750"/>
    <w:rsid w:val="000F4EDA"/>
    <w:rsid w:val="000F5282"/>
    <w:rsid w:val="00103BE0"/>
    <w:rsid w:val="00104F19"/>
    <w:rsid w:val="0011472A"/>
    <w:rsid w:val="00116299"/>
    <w:rsid w:val="0011697B"/>
    <w:rsid w:val="00121E17"/>
    <w:rsid w:val="0012639D"/>
    <w:rsid w:val="001363FD"/>
    <w:rsid w:val="001512E2"/>
    <w:rsid w:val="001676EF"/>
    <w:rsid w:val="001702BD"/>
    <w:rsid w:val="00177281"/>
    <w:rsid w:val="00190167"/>
    <w:rsid w:val="001A2057"/>
    <w:rsid w:val="001B413C"/>
    <w:rsid w:val="001B5DE2"/>
    <w:rsid w:val="001E3BD2"/>
    <w:rsid w:val="001F501D"/>
    <w:rsid w:val="001F574B"/>
    <w:rsid w:val="002016A4"/>
    <w:rsid w:val="002018F8"/>
    <w:rsid w:val="0022157E"/>
    <w:rsid w:val="002221AB"/>
    <w:rsid w:val="002464E4"/>
    <w:rsid w:val="00262241"/>
    <w:rsid w:val="00282059"/>
    <w:rsid w:val="002C10CD"/>
    <w:rsid w:val="002C233C"/>
    <w:rsid w:val="002E2D0E"/>
    <w:rsid w:val="002E6813"/>
    <w:rsid w:val="002E7DC2"/>
    <w:rsid w:val="002F1ABF"/>
    <w:rsid w:val="002F4035"/>
    <w:rsid w:val="002F5CCE"/>
    <w:rsid w:val="00307557"/>
    <w:rsid w:val="003105AF"/>
    <w:rsid w:val="00311DC5"/>
    <w:rsid w:val="00334EDD"/>
    <w:rsid w:val="00337E98"/>
    <w:rsid w:val="00391B53"/>
    <w:rsid w:val="003B7806"/>
    <w:rsid w:val="003C2669"/>
    <w:rsid w:val="003D0C08"/>
    <w:rsid w:val="003D2025"/>
    <w:rsid w:val="003D4136"/>
    <w:rsid w:val="003E52B3"/>
    <w:rsid w:val="00434791"/>
    <w:rsid w:val="004562EF"/>
    <w:rsid w:val="0046134F"/>
    <w:rsid w:val="00463922"/>
    <w:rsid w:val="00466037"/>
    <w:rsid w:val="00483AFF"/>
    <w:rsid w:val="004C29B4"/>
    <w:rsid w:val="004D1A07"/>
    <w:rsid w:val="004F2688"/>
    <w:rsid w:val="00501C15"/>
    <w:rsid w:val="00504499"/>
    <w:rsid w:val="00521834"/>
    <w:rsid w:val="005242F7"/>
    <w:rsid w:val="00524669"/>
    <w:rsid w:val="00565CBD"/>
    <w:rsid w:val="005915F6"/>
    <w:rsid w:val="005927FB"/>
    <w:rsid w:val="005A7210"/>
    <w:rsid w:val="005B02B4"/>
    <w:rsid w:val="005B22C4"/>
    <w:rsid w:val="005B3E47"/>
    <w:rsid w:val="005E3CED"/>
    <w:rsid w:val="005E4ED6"/>
    <w:rsid w:val="00603493"/>
    <w:rsid w:val="00604A24"/>
    <w:rsid w:val="0063071B"/>
    <w:rsid w:val="006310AB"/>
    <w:rsid w:val="006432F7"/>
    <w:rsid w:val="00645E9A"/>
    <w:rsid w:val="00646BA5"/>
    <w:rsid w:val="00647D49"/>
    <w:rsid w:val="0066651E"/>
    <w:rsid w:val="00673A4E"/>
    <w:rsid w:val="00691B6A"/>
    <w:rsid w:val="006A1B09"/>
    <w:rsid w:val="006D21A9"/>
    <w:rsid w:val="006D5D2D"/>
    <w:rsid w:val="006E1752"/>
    <w:rsid w:val="00710CA4"/>
    <w:rsid w:val="0071289B"/>
    <w:rsid w:val="00716A9A"/>
    <w:rsid w:val="007177CD"/>
    <w:rsid w:val="00720E6F"/>
    <w:rsid w:val="0073010B"/>
    <w:rsid w:val="00732604"/>
    <w:rsid w:val="007327B5"/>
    <w:rsid w:val="00754AE6"/>
    <w:rsid w:val="00771DE5"/>
    <w:rsid w:val="00786E2F"/>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58DF"/>
    <w:rsid w:val="0088657F"/>
    <w:rsid w:val="008B4FD7"/>
    <w:rsid w:val="008D7B43"/>
    <w:rsid w:val="008E3C46"/>
    <w:rsid w:val="00907372"/>
    <w:rsid w:val="00920234"/>
    <w:rsid w:val="00920AF4"/>
    <w:rsid w:val="009248C8"/>
    <w:rsid w:val="00936363"/>
    <w:rsid w:val="00965FB8"/>
    <w:rsid w:val="00991532"/>
    <w:rsid w:val="009A0983"/>
    <w:rsid w:val="009A2AF6"/>
    <w:rsid w:val="009B05DA"/>
    <w:rsid w:val="009B415F"/>
    <w:rsid w:val="009D386E"/>
    <w:rsid w:val="009E12F6"/>
    <w:rsid w:val="009E2558"/>
    <w:rsid w:val="009E666A"/>
    <w:rsid w:val="009E6724"/>
    <w:rsid w:val="009F2B82"/>
    <w:rsid w:val="00A023B4"/>
    <w:rsid w:val="00A0664B"/>
    <w:rsid w:val="00A10AB7"/>
    <w:rsid w:val="00A12CAE"/>
    <w:rsid w:val="00A419E1"/>
    <w:rsid w:val="00A42007"/>
    <w:rsid w:val="00A5735A"/>
    <w:rsid w:val="00A63CAE"/>
    <w:rsid w:val="00A64884"/>
    <w:rsid w:val="00A75687"/>
    <w:rsid w:val="00A767A2"/>
    <w:rsid w:val="00A925ED"/>
    <w:rsid w:val="00AA7BBE"/>
    <w:rsid w:val="00AC2126"/>
    <w:rsid w:val="00AF4917"/>
    <w:rsid w:val="00B11AE0"/>
    <w:rsid w:val="00B16E8F"/>
    <w:rsid w:val="00B218A3"/>
    <w:rsid w:val="00B34037"/>
    <w:rsid w:val="00BA10BA"/>
    <w:rsid w:val="00BA10FC"/>
    <w:rsid w:val="00BB0A36"/>
    <w:rsid w:val="00BB733D"/>
    <w:rsid w:val="00BD139B"/>
    <w:rsid w:val="00BD55C8"/>
    <w:rsid w:val="00C138C9"/>
    <w:rsid w:val="00C1425F"/>
    <w:rsid w:val="00C14EBE"/>
    <w:rsid w:val="00C20DC4"/>
    <w:rsid w:val="00C2217E"/>
    <w:rsid w:val="00C235CD"/>
    <w:rsid w:val="00C2654C"/>
    <w:rsid w:val="00C268E2"/>
    <w:rsid w:val="00C27E77"/>
    <w:rsid w:val="00C42A86"/>
    <w:rsid w:val="00C50B30"/>
    <w:rsid w:val="00C569A7"/>
    <w:rsid w:val="00C80DF4"/>
    <w:rsid w:val="00C96EF7"/>
    <w:rsid w:val="00CA08D8"/>
    <w:rsid w:val="00CA7D68"/>
    <w:rsid w:val="00CC7A69"/>
    <w:rsid w:val="00CD4559"/>
    <w:rsid w:val="00CE1E89"/>
    <w:rsid w:val="00CF2718"/>
    <w:rsid w:val="00D07388"/>
    <w:rsid w:val="00D27B45"/>
    <w:rsid w:val="00D657D7"/>
    <w:rsid w:val="00D73C2F"/>
    <w:rsid w:val="00D73DC0"/>
    <w:rsid w:val="00D81AAE"/>
    <w:rsid w:val="00DA02DA"/>
    <w:rsid w:val="00DB1C93"/>
    <w:rsid w:val="00DB789D"/>
    <w:rsid w:val="00DC4FC2"/>
    <w:rsid w:val="00DC59E8"/>
    <w:rsid w:val="00DC7382"/>
    <w:rsid w:val="00DE00E1"/>
    <w:rsid w:val="00DE31C9"/>
    <w:rsid w:val="00DE7B51"/>
    <w:rsid w:val="00E04C26"/>
    <w:rsid w:val="00E108D3"/>
    <w:rsid w:val="00E12027"/>
    <w:rsid w:val="00E27ED8"/>
    <w:rsid w:val="00E40B4D"/>
    <w:rsid w:val="00E62C2E"/>
    <w:rsid w:val="00E83148"/>
    <w:rsid w:val="00E96932"/>
    <w:rsid w:val="00ED26E8"/>
    <w:rsid w:val="00EE4713"/>
    <w:rsid w:val="00EF4222"/>
    <w:rsid w:val="00F020DB"/>
    <w:rsid w:val="00F068F7"/>
    <w:rsid w:val="00F35DA8"/>
    <w:rsid w:val="00F365C2"/>
    <w:rsid w:val="00F4179C"/>
    <w:rsid w:val="00F537FA"/>
    <w:rsid w:val="00F569BB"/>
    <w:rsid w:val="00F779D8"/>
    <w:rsid w:val="00F85610"/>
    <w:rsid w:val="00F91836"/>
    <w:rsid w:val="00FB281C"/>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03946">
      <w:bodyDiv w:val="1"/>
      <w:marLeft w:val="0"/>
      <w:marRight w:val="0"/>
      <w:marTop w:val="0"/>
      <w:marBottom w:val="0"/>
      <w:divBdr>
        <w:top w:val="none" w:sz="0" w:space="0" w:color="auto"/>
        <w:left w:val="none" w:sz="0" w:space="0" w:color="auto"/>
        <w:bottom w:val="none" w:sz="0" w:space="0" w:color="auto"/>
        <w:right w:val="none" w:sz="0" w:space="0" w:color="auto"/>
      </w:divBdr>
      <w:divsChild>
        <w:div w:id="356465053">
          <w:marLeft w:val="0"/>
          <w:marRight w:val="0"/>
          <w:marTop w:val="0"/>
          <w:marBottom w:val="0"/>
          <w:divBdr>
            <w:top w:val="none" w:sz="0" w:space="0" w:color="auto"/>
            <w:left w:val="none" w:sz="0" w:space="0" w:color="auto"/>
            <w:bottom w:val="none" w:sz="0" w:space="0" w:color="auto"/>
            <w:right w:val="none" w:sz="0" w:space="0" w:color="auto"/>
          </w:divBdr>
          <w:divsChild>
            <w:div w:id="248656676">
              <w:marLeft w:val="0"/>
              <w:marRight w:val="0"/>
              <w:marTop w:val="0"/>
              <w:marBottom w:val="0"/>
              <w:divBdr>
                <w:top w:val="none" w:sz="0" w:space="0" w:color="auto"/>
                <w:left w:val="none" w:sz="0" w:space="0" w:color="auto"/>
                <w:bottom w:val="none" w:sz="0" w:space="0" w:color="auto"/>
                <w:right w:val="none" w:sz="0" w:space="0" w:color="auto"/>
              </w:divBdr>
              <w:divsChild>
                <w:div w:id="771363572">
                  <w:marLeft w:val="0"/>
                  <w:marRight w:val="0"/>
                  <w:marTop w:val="0"/>
                  <w:marBottom w:val="0"/>
                  <w:divBdr>
                    <w:top w:val="none" w:sz="0" w:space="0" w:color="auto"/>
                    <w:left w:val="none" w:sz="0" w:space="0" w:color="auto"/>
                    <w:bottom w:val="none" w:sz="0" w:space="0" w:color="auto"/>
                    <w:right w:val="none" w:sz="0" w:space="0" w:color="auto"/>
                  </w:divBdr>
                </w:div>
                <w:div w:id="468868175">
                  <w:marLeft w:val="0"/>
                  <w:marRight w:val="0"/>
                  <w:marTop w:val="0"/>
                  <w:marBottom w:val="0"/>
                  <w:divBdr>
                    <w:top w:val="none" w:sz="0" w:space="0" w:color="auto"/>
                    <w:left w:val="none" w:sz="0" w:space="0" w:color="auto"/>
                    <w:bottom w:val="none" w:sz="0" w:space="0" w:color="auto"/>
                    <w:right w:val="none" w:sz="0" w:space="0" w:color="auto"/>
                  </w:divBdr>
                </w:div>
                <w:div w:id="2000227157">
                  <w:marLeft w:val="0"/>
                  <w:marRight w:val="0"/>
                  <w:marTop w:val="0"/>
                  <w:marBottom w:val="0"/>
                  <w:divBdr>
                    <w:top w:val="none" w:sz="0" w:space="0" w:color="auto"/>
                    <w:left w:val="none" w:sz="0" w:space="0" w:color="auto"/>
                    <w:bottom w:val="none" w:sz="0" w:space="0" w:color="auto"/>
                    <w:right w:val="none" w:sz="0" w:space="0" w:color="auto"/>
                  </w:divBdr>
                  <w:divsChild>
                    <w:div w:id="672224312">
                      <w:marLeft w:val="0"/>
                      <w:marRight w:val="0"/>
                      <w:marTop w:val="0"/>
                      <w:marBottom w:val="0"/>
                      <w:divBdr>
                        <w:top w:val="single" w:sz="6" w:space="0" w:color="A8A8A8"/>
                        <w:left w:val="single" w:sz="6" w:space="0" w:color="A8A8A8"/>
                        <w:bottom w:val="single" w:sz="6" w:space="0" w:color="A8A8A8"/>
                        <w:right w:val="single" w:sz="6" w:space="0" w:color="A8A8A8"/>
                      </w:divBdr>
                      <w:divsChild>
                        <w:div w:id="193508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Novalaise" TargetMode="External"/><Relationship Id="rId18" Type="http://schemas.openxmlformats.org/officeDocument/2006/relationships/hyperlink" Target="http://nl.wikipedia.org/wiki/Cognin" TargetMode="External"/><Relationship Id="rId26" Type="http://schemas.openxmlformats.org/officeDocument/2006/relationships/hyperlink" Target="http://nl.wikipedia.org/wiki/1974" TargetMode="External"/><Relationship Id="rId39" Type="http://schemas.openxmlformats.org/officeDocument/2006/relationships/hyperlink" Target="http://nl.wikipedia.org/wiki/Grote_marene" TargetMode="External"/><Relationship Id="rId3" Type="http://schemas.microsoft.com/office/2007/relationships/stylesWithEffects" Target="stylesWithEffects.xml"/><Relationship Id="rId21" Type="http://schemas.openxmlformats.org/officeDocument/2006/relationships/hyperlink" Target="http://nl.wikipedia.org/wiki/1929" TargetMode="External"/><Relationship Id="rId34" Type="http://schemas.openxmlformats.org/officeDocument/2006/relationships/hyperlink" Target="http://nl.wikipedia.org/wiki/Karper" TargetMode="External"/><Relationship Id="rId42" Type="http://schemas.openxmlformats.org/officeDocument/2006/relationships/hyperlink" Target="http://nl.wikipedia.org/wiki/Wilde_eend" TargetMode="External"/><Relationship Id="rId47" Type="http://schemas.openxmlformats.org/officeDocument/2006/relationships/hyperlink" Target="http://nl.wikipedia.org/wiki/Riet"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nl.wikipedia.org/wiki/Frankrijk" TargetMode="External"/><Relationship Id="rId17" Type="http://schemas.openxmlformats.org/officeDocument/2006/relationships/hyperlink" Target="http://nl.wikipedia.org/wiki/Parapente" TargetMode="External"/><Relationship Id="rId25" Type="http://schemas.openxmlformats.org/officeDocument/2006/relationships/hyperlink" Target="http://nl.wikipedia.org/wiki/A43_(Frankrijk)" TargetMode="External"/><Relationship Id="rId33" Type="http://schemas.openxmlformats.org/officeDocument/2006/relationships/hyperlink" Target="http://nl.wikipedia.org/wiki/Brasem" TargetMode="External"/><Relationship Id="rId38" Type="http://schemas.openxmlformats.org/officeDocument/2006/relationships/hyperlink" Target="http://nl.wikipedia.org/wiki/Forel" TargetMode="External"/><Relationship Id="rId46" Type="http://schemas.openxmlformats.org/officeDocument/2006/relationships/hyperlink" Target="http://nl.wikipedia.org/wiki/Zwarte_els" TargetMode="External"/><Relationship Id="rId2" Type="http://schemas.openxmlformats.org/officeDocument/2006/relationships/styles" Target="styles.xml"/><Relationship Id="rId16" Type="http://schemas.openxmlformats.org/officeDocument/2006/relationships/hyperlink" Target="http://nl.wikipedia.org/wiki/Aiguebelette-le-Lac" TargetMode="External"/><Relationship Id="rId20" Type="http://schemas.openxmlformats.org/officeDocument/2006/relationships/hyperlink" Target="http://nl.wikipedia.org/wiki/1909" TargetMode="External"/><Relationship Id="rId29" Type="http://schemas.openxmlformats.org/officeDocument/2006/relationships/hyperlink" Target="http://nl.wikipedia.org/wiki/Cyprinidae" TargetMode="External"/><Relationship Id="rId41" Type="http://schemas.openxmlformats.org/officeDocument/2006/relationships/hyperlink" Target="http://nl.wikipedia.org/wiki/Fuu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Savoie_(departement)" TargetMode="External"/><Relationship Id="rId24" Type="http://schemas.openxmlformats.org/officeDocument/2006/relationships/hyperlink" Target="http://nl.wikipedia.org/wiki/1956" TargetMode="External"/><Relationship Id="rId32" Type="http://schemas.openxmlformats.org/officeDocument/2006/relationships/hyperlink" Target="http://nl.wikipedia.org/wiki/Ruisvoorn" TargetMode="External"/><Relationship Id="rId37" Type="http://schemas.openxmlformats.org/officeDocument/2006/relationships/hyperlink" Target="http://nl.wikipedia.org/wiki/Trekzalm" TargetMode="External"/><Relationship Id="rId40" Type="http://schemas.openxmlformats.org/officeDocument/2006/relationships/hyperlink" Target="http://nl.wikipedia.org/wiki/Meerkoet" TargetMode="External"/><Relationship Id="rId45" Type="http://schemas.openxmlformats.org/officeDocument/2006/relationships/hyperlink" Target="http://nl.wikipedia.org/wiki/Hop_(plant)"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wikipedia.org/wiki/Saint-Alban-de-Montbel" TargetMode="External"/><Relationship Id="rId23" Type="http://schemas.openxmlformats.org/officeDocument/2006/relationships/hyperlink" Target="http://nl.wikipedia.org/wiki/1942" TargetMode="External"/><Relationship Id="rId28" Type="http://schemas.openxmlformats.org/officeDocument/2006/relationships/hyperlink" Target="http://nl.wikipedia.org/wiki/Wereldkampioenschappen_roeien" TargetMode="External"/><Relationship Id="rId36" Type="http://schemas.openxmlformats.org/officeDocument/2006/relationships/hyperlink" Target="http://nl.wikipedia.org/wiki/Baars" TargetMode="External"/><Relationship Id="rId49" Type="http://schemas.openxmlformats.org/officeDocument/2006/relationships/header" Target="header2.xml"/><Relationship Id="rId10" Type="http://schemas.openxmlformats.org/officeDocument/2006/relationships/hyperlink" Target="http://nl.wikipedia.org/wiki/Meer_(water)" TargetMode="External"/><Relationship Id="rId19" Type="http://schemas.openxmlformats.org/officeDocument/2006/relationships/hyperlink" Target="http://nl.wikipedia.org/wiki/Chamb%C3%A9ry" TargetMode="External"/><Relationship Id="rId31" Type="http://schemas.openxmlformats.org/officeDocument/2006/relationships/hyperlink" Target="http://nl.wikipedia.org/wiki/Blankvoorn" TargetMode="External"/><Relationship Id="rId44" Type="http://schemas.openxmlformats.org/officeDocument/2006/relationships/hyperlink" Target="http://nl.wikipedia.org/wiki/Grote_kattenstaart"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nl.wikipedia.org/wiki/L%C3%A9pin-le-Lac" TargetMode="External"/><Relationship Id="rId22" Type="http://schemas.openxmlformats.org/officeDocument/2006/relationships/hyperlink" Target="http://nl.wikipedia.org/wiki/1941" TargetMode="External"/><Relationship Id="rId27" Type="http://schemas.openxmlformats.org/officeDocument/2006/relationships/hyperlink" Target="http://nl.wikipedia.org/wiki/1997" TargetMode="External"/><Relationship Id="rId30" Type="http://schemas.openxmlformats.org/officeDocument/2006/relationships/hyperlink" Target="http://nl.wikipedia.org/wiki/Alver" TargetMode="External"/><Relationship Id="rId35" Type="http://schemas.openxmlformats.org/officeDocument/2006/relationships/hyperlink" Target="http://nl.wikipedia.org/wiki/Zeelt" TargetMode="External"/><Relationship Id="rId43" Type="http://schemas.openxmlformats.org/officeDocument/2006/relationships/hyperlink" Target="http://nl.wikipedia.org/wiki/Waterleliefamilie" TargetMode="External"/><Relationship Id="rId48" Type="http://schemas.openxmlformats.org/officeDocument/2006/relationships/header" Target="header1.xml"/><Relationship Id="rId8" Type="http://schemas.openxmlformats.org/officeDocument/2006/relationships/hyperlink" Target="http://nl.wikipedia.org/wiki/Bestand:Lac_Aiguebelette_panoramique.JPG" TargetMode="External"/><Relationship Id="rId51"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892</Words>
  <Characters>4912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Frankrijk</vt:lpstr>
    </vt:vector>
  </TitlesOfParts>
  <Company/>
  <LinksUpToDate>false</LinksUpToDate>
  <CharactersWithSpaces>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Frankrijk</dc:title>
  <dc:subject>Meren</dc:subject>
  <dc:creator>Van het Internet</dc:creator>
  <dc:description>BusTic</dc:description>
  <cp:lastModifiedBy>Leen</cp:lastModifiedBy>
  <cp:revision>4</cp:revision>
  <dcterms:created xsi:type="dcterms:W3CDTF">2010-10-19T09:53:00Z</dcterms:created>
  <dcterms:modified xsi:type="dcterms:W3CDTF">2010-10-19T10:35:00Z</dcterms:modified>
  <cp:category>2010</cp:category>
</cp:coreProperties>
</file>