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7F04C3" w:rsidRDefault="001025FC" w:rsidP="00E106C2">
      <w:pPr>
        <w:spacing w:before="100" w:beforeAutospacing="1" w:after="180"/>
        <w:jc w:val="center"/>
        <w:rPr>
          <w:noProof/>
          <w:lang w:val="nl-NL"/>
        </w:rPr>
      </w:pPr>
      <w:r>
        <w:rPr>
          <w:noProof/>
          <w:lang w:val="nl-NL"/>
        </w:rPr>
        <w:drawing>
          <wp:inline distT="0" distB="0" distL="0" distR="0">
            <wp:extent cx="4914000" cy="4680000"/>
            <wp:effectExtent l="19050" t="19050" r="20320" b="2540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Anta Justa Lift.jpg"/>
                    <pic:cNvPicPr/>
                  </pic:nvPicPr>
                  <pic:blipFill>
                    <a:blip r:embed="rId8">
                      <a:extLst>
                        <a:ext uri="{28A0092B-C50C-407E-A947-70E740481C1C}">
                          <a14:useLocalDpi xmlns:a14="http://schemas.microsoft.com/office/drawing/2010/main" val="0"/>
                        </a:ext>
                      </a:extLst>
                    </a:blip>
                    <a:stretch>
                      <a:fillRect/>
                    </a:stretch>
                  </pic:blipFill>
                  <pic:spPr>
                    <a:xfrm>
                      <a:off x="0" y="0"/>
                      <a:ext cx="4914000" cy="4680000"/>
                    </a:xfrm>
                    <a:prstGeom prst="rect">
                      <a:avLst/>
                    </a:prstGeom>
                    <a:ln w="25400">
                      <a:solidFill>
                        <a:schemeClr val="bg1">
                          <a:lumMod val="50000"/>
                        </a:schemeClr>
                      </a:solidFill>
                    </a:ln>
                  </pic:spPr>
                </pic:pic>
              </a:graphicData>
            </a:graphic>
          </wp:inline>
        </w:drawing>
      </w:r>
    </w:p>
    <w:p w:rsidR="002B5254" w:rsidRDefault="002B5254" w:rsidP="00E106C2">
      <w:pPr>
        <w:spacing w:before="100" w:beforeAutospacing="1" w:after="180"/>
        <w:jc w:val="center"/>
        <w:rPr>
          <w:rFonts w:ascii="Verdana" w:hAnsi="Verdana"/>
          <w:b/>
          <w:color w:val="454545"/>
          <w:sz w:val="24"/>
          <w:szCs w:val="24"/>
          <w:lang w:val="nl-NL"/>
        </w:rPr>
      </w:pPr>
    </w:p>
    <w:p w:rsidR="00D241BD" w:rsidRDefault="00D241BD" w:rsidP="00E106C2">
      <w:pPr>
        <w:spacing w:before="100" w:beforeAutospacing="1" w:after="180"/>
        <w:jc w:val="center"/>
        <w:rPr>
          <w:rFonts w:ascii="Verdana" w:hAnsi="Verdana"/>
          <w:b/>
          <w:color w:val="454545"/>
          <w:sz w:val="24"/>
          <w:szCs w:val="24"/>
          <w:lang w:val="nl-NL"/>
        </w:rPr>
      </w:pPr>
    </w:p>
    <w:p w:rsidR="002B5254" w:rsidRDefault="002B5254"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bookmarkStart w:id="0" w:name="_GoBack"/>
      <w:bookmarkEnd w:id="0"/>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Default="00A40914" w:rsidP="00E106C2">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Santa Justa Lift</w:t>
      </w:r>
    </w:p>
    <w:p w:rsidR="00F10E82" w:rsidRPr="00F10E82" w:rsidRDefault="00F10E82" w:rsidP="00F10E82">
      <w:pPr>
        <w:shd w:val="clear" w:color="auto" w:fill="FFFFFF"/>
        <w:spacing w:after="15"/>
        <w:ind w:right="15"/>
        <w:outlineLvl w:val="0"/>
        <w:rPr>
          <w:rFonts w:ascii="Arial" w:hAnsi="Arial" w:cs="Arial"/>
          <w:b/>
          <w:bCs/>
          <w:color w:val="111111"/>
          <w:lang w:val="nl-NL"/>
        </w:rPr>
      </w:pPr>
      <w:r w:rsidRPr="00F10E82">
        <w:rPr>
          <w:rStyle w:val="Beziens"/>
        </w:rPr>
        <w:lastRenderedPageBreak/>
        <w:t>Santa Justa lift &gt; Elevador de Santa Justa / Elevador do Carmo</w:t>
      </w:r>
    </w:p>
    <w:p w:rsidR="00F10E82" w:rsidRPr="00F10E82" w:rsidRDefault="001025FC" w:rsidP="00F10E82">
      <w:pPr>
        <w:pStyle w:val="Alinia0"/>
      </w:pPr>
      <w:r w:rsidRPr="00F10E82">
        <w:rPr>
          <w:noProof/>
        </w:rPr>
        <w:drawing>
          <wp:anchor distT="0" distB="0" distL="114300" distR="114300" simplePos="0" relativeHeight="251658240" behindDoc="0" locked="0" layoutInCell="1" allowOverlap="1" wp14:anchorId="1C41BAA2" wp14:editId="20A19805">
            <wp:simplePos x="0" y="0"/>
            <wp:positionH relativeFrom="column">
              <wp:posOffset>5447902</wp:posOffset>
            </wp:positionH>
            <wp:positionV relativeFrom="paragraph">
              <wp:posOffset>515611</wp:posOffset>
            </wp:positionV>
            <wp:extent cx="1270635" cy="1899920"/>
            <wp:effectExtent l="95250" t="95250" r="100965" b="633730"/>
            <wp:wrapSquare wrapText="bothSides"/>
            <wp:docPr id="3" name="Afbeelding 3" descr="Santa Justa Lift,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ta Justa Lift, Lissab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635" cy="189992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F10E82" w:rsidRPr="00F10E82">
        <w:t xml:space="preserve">De Elevador de Santa Justa (Santa Just Lift) is een ijzeren lift die in de negentiende eeuw werd gebouwd om de Baixa wijk te verbinden met de hoger gelegen Bairro Alto wijk. </w:t>
      </w:r>
    </w:p>
    <w:p w:rsidR="00F10E82" w:rsidRPr="00F10E82" w:rsidRDefault="00F10E82" w:rsidP="00F10E82">
      <w:pPr>
        <w:pStyle w:val="Alinia0"/>
      </w:pPr>
      <w:r w:rsidRPr="00F10E82">
        <w:t xml:space="preserve">De gotisch ogende lift is een van de bekendste attracties in het centrum van Lissabon. </w:t>
      </w:r>
    </w:p>
    <w:p w:rsidR="00F10E82" w:rsidRPr="00F10E82" w:rsidRDefault="00F10E82" w:rsidP="00F10E82">
      <w:pPr>
        <w:pStyle w:val="Alinia0"/>
      </w:pPr>
      <w:r w:rsidRPr="00F10E82">
        <w:t xml:space="preserve">Eeuwenlang vormden de vele steile heuvels in Lissabon een groot obstakel voor de inwoners. </w:t>
      </w:r>
    </w:p>
    <w:p w:rsidR="00F10E82" w:rsidRPr="00F10E82" w:rsidRDefault="001025FC" w:rsidP="00F10E82">
      <w:pPr>
        <w:pStyle w:val="Alinia0"/>
      </w:pPr>
      <w:r w:rsidRPr="00F10E82">
        <w:rPr>
          <w:noProof/>
        </w:rPr>
        <mc:AlternateContent>
          <mc:Choice Requires="wps">
            <w:drawing>
              <wp:anchor distT="0" distB="0" distL="114300" distR="114300" simplePos="0" relativeHeight="251660288" behindDoc="0" locked="0" layoutInCell="1" allowOverlap="1" wp14:anchorId="73147E6A" wp14:editId="74428EEF">
                <wp:simplePos x="0" y="0"/>
                <wp:positionH relativeFrom="column">
                  <wp:posOffset>5448954</wp:posOffset>
                </wp:positionH>
                <wp:positionV relativeFrom="paragraph">
                  <wp:posOffset>1304110</wp:posOffset>
                </wp:positionV>
                <wp:extent cx="1270635" cy="635"/>
                <wp:effectExtent l="0" t="0" r="5715" b="0"/>
                <wp:wrapSquare wrapText="bothSides"/>
                <wp:docPr id="1" name="Tekstvak 1"/>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F10E82" w:rsidRPr="001C5439" w:rsidRDefault="00F10E82" w:rsidP="00F10E82">
                            <w:pPr>
                              <w:pStyle w:val="Geenafstand"/>
                              <w:rPr>
                                <w:rFonts w:ascii="Verdana" w:eastAsia="Times New Roman" w:hAnsi="Verdana" w:cs="Times New Roman"/>
                                <w:color w:val="000000" w:themeColor="text1"/>
                                <w:sz w:val="28"/>
                                <w:szCs w:val="20"/>
                              </w:rPr>
                            </w:pPr>
                            <w:r>
                              <w:t xml:space="preserve">Santa Justa lift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3147E6A" id="_x0000_t202" coordsize="21600,21600" o:spt="202" path="m,l,21600r21600,l21600,xe">
                <v:stroke joinstyle="miter"/>
                <v:path gradientshapeok="t" o:connecttype="rect"/>
              </v:shapetype>
              <v:shape id="Tekstvak 1" o:spid="_x0000_s1026" type="#_x0000_t202" style="position:absolute;margin-left:429.05pt;margin-top:102.7pt;width:100.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" stroked="f">
                <v:textbox style="mso-fit-shape-to-text:t" inset="0,0,0,0">
                  <w:txbxContent>
                    <w:p w:rsidR="00F10E82" w:rsidRPr="001C5439" w:rsidRDefault="00F10E82" w:rsidP="00F10E82">
                      <w:pPr>
                        <w:pStyle w:val="Geenafstand"/>
                        <w:rPr>
                          <w:rFonts w:ascii="Verdana" w:eastAsia="Times New Roman" w:hAnsi="Verdana" w:cs="Times New Roman"/>
                          <w:color w:val="000000" w:themeColor="text1"/>
                          <w:sz w:val="28"/>
                          <w:szCs w:val="20"/>
                        </w:rPr>
                      </w:pPr>
                      <w:r>
                        <w:t xml:space="preserve">Santa Justa lift </w:t>
                      </w:r>
                    </w:p>
                  </w:txbxContent>
                </v:textbox>
                <w10:wrap type="square"/>
              </v:shape>
            </w:pict>
          </mc:Fallback>
        </mc:AlternateContent>
      </w:r>
      <w:r w:rsidR="00F10E82" w:rsidRPr="00F10E82">
        <w:t xml:space="preserve">Er werden een aantal oplossingen uitgedokterd om de mensen te helpen de steile hellingen te beklimmen. Oorspronkelijk maakte men gebruik van een hellend vlak dat door dieren werd getrokken. </w:t>
      </w:r>
      <w:r w:rsidR="00F10E82" w:rsidRPr="00F10E82">
        <w:br/>
        <w:t xml:space="preserve">Tijdens het industriële tijdperk bouwde men verscheide door stoom aangedreven kabelbanen – zoals de Elevador da Gloria – en deze zijn nog steeds in gebruik maar worden nu elektrisch aangedreven. </w:t>
      </w:r>
    </w:p>
    <w:p w:rsidR="00F10E82" w:rsidRPr="00F10E82" w:rsidRDefault="00F10E82" w:rsidP="00F10E82">
      <w:pPr>
        <w:pStyle w:val="Alinia0"/>
      </w:pPr>
      <w:r w:rsidRPr="00F10E82">
        <w:t xml:space="preserve">Een van de hellende vlakken werd vervangen door een grote lift, de Elevador de Santa Justa, de bekendste van alle liften en kabelbanen in Lissabon. </w:t>
      </w:r>
    </w:p>
    <w:p w:rsidR="00F10E82" w:rsidRPr="00F10E82" w:rsidRDefault="00F10E82" w:rsidP="00F10E82">
      <w:pPr>
        <w:pStyle w:val="Alinia0"/>
      </w:pPr>
      <w:r w:rsidRPr="00F10E82">
        <w:t>Bouw</w:t>
      </w:r>
    </w:p>
    <w:p w:rsidR="00F10E82" w:rsidRDefault="00F10E82" w:rsidP="00F10E82">
      <w:pPr>
        <w:pStyle w:val="Alinia0"/>
      </w:pPr>
      <w:r w:rsidRPr="00F10E82">
        <w:t xml:space="preserve">De fraai versierde lift werd gebouwd door de Portugese ingenieur Raoul Mesnier du Ponsard, een student van Gustave Eiffel. </w:t>
      </w:r>
      <w:r w:rsidRPr="00F10E82">
        <w:br/>
        <w:t xml:space="preserve">Hij ontwierp een opvallend neogotisch ijzeren bouwwerk dat boven de omgeving uittorent. </w:t>
      </w:r>
    </w:p>
    <w:p w:rsidR="00F10E82" w:rsidRDefault="00F10E82" w:rsidP="00F10E82">
      <w:pPr>
        <w:pStyle w:val="Alinia0"/>
      </w:pPr>
      <w:r w:rsidRPr="00F10E82">
        <w:t xml:space="preserve">De lift werd voltooid in 1901 en zorgde voor een gemakkelijke manier om de Bairro Alto (Hogere Wijk) te bereiken vanaf de tweeëndertig meter lager gelegen Baixa wijk. </w:t>
      </w:r>
    </w:p>
    <w:p w:rsidR="00F87B5D" w:rsidRDefault="00F10E82" w:rsidP="00F10E82">
      <w:pPr>
        <w:pStyle w:val="Alinia0"/>
      </w:pPr>
      <w:r w:rsidRPr="00F10E82">
        <w:t>Oorspronkelijk werd de lift aangedreven door een stoommachine maar deze werd in 1906 vervangen door een elektromotor.</w:t>
      </w:r>
    </w:p>
    <w:p w:rsidR="00F10E82" w:rsidRPr="00F10E82" w:rsidRDefault="00F10E82" w:rsidP="00F10E82">
      <w:pPr>
        <w:pStyle w:val="Alinia0"/>
      </w:pPr>
      <w:r w:rsidRPr="00F10E82">
        <w:t xml:space="preserve"> </w:t>
      </w:r>
    </w:p>
    <w:p w:rsidR="00F10E82" w:rsidRDefault="00F10E82" w:rsidP="00F10E82">
      <w:pPr>
        <w:pStyle w:val="Alinia0"/>
      </w:pPr>
    </w:p>
    <w:p w:rsidR="00F10E82" w:rsidRDefault="00F10E82" w:rsidP="00F10E82">
      <w:pPr>
        <w:pStyle w:val="Alinia0"/>
      </w:pPr>
    </w:p>
    <w:p w:rsidR="001025FC" w:rsidRDefault="001025FC" w:rsidP="00F10E82">
      <w:pPr>
        <w:pStyle w:val="Alinia0"/>
      </w:pPr>
    </w:p>
    <w:p w:rsidR="001025FC" w:rsidRDefault="001025FC" w:rsidP="00F10E82">
      <w:pPr>
        <w:pStyle w:val="Alinia0"/>
      </w:pPr>
    </w:p>
    <w:p w:rsidR="001025FC" w:rsidRDefault="001025FC" w:rsidP="00F10E82">
      <w:pPr>
        <w:pStyle w:val="Alinia0"/>
      </w:pPr>
    </w:p>
    <w:p w:rsidR="001025FC" w:rsidRDefault="001025FC" w:rsidP="00F10E82">
      <w:pPr>
        <w:pStyle w:val="Alinia0"/>
      </w:pPr>
    </w:p>
    <w:p w:rsidR="001025FC" w:rsidRDefault="001025FC" w:rsidP="00F10E82">
      <w:pPr>
        <w:pStyle w:val="Alinia0"/>
      </w:pPr>
    </w:p>
    <w:p w:rsidR="001025FC" w:rsidRDefault="001025FC" w:rsidP="00F10E82">
      <w:pPr>
        <w:pStyle w:val="Alinia0"/>
      </w:pPr>
    </w:p>
    <w:p w:rsidR="001025FC" w:rsidRDefault="001025FC" w:rsidP="00F10E82">
      <w:pPr>
        <w:pStyle w:val="Alinia0"/>
      </w:pPr>
    </w:p>
    <w:p w:rsidR="001025FC" w:rsidRDefault="001025FC" w:rsidP="00F10E82">
      <w:pPr>
        <w:pStyle w:val="Alinia0"/>
      </w:pPr>
    </w:p>
    <w:p w:rsidR="001025FC" w:rsidRDefault="001025FC" w:rsidP="00F10E82">
      <w:pPr>
        <w:pStyle w:val="Alinia0"/>
      </w:pPr>
    </w:p>
    <w:p w:rsidR="001025FC" w:rsidRDefault="001025FC" w:rsidP="00F10E82">
      <w:pPr>
        <w:pStyle w:val="Alinia0"/>
      </w:pPr>
    </w:p>
    <w:p w:rsidR="00F10E82" w:rsidRPr="00F10E82" w:rsidRDefault="00F10E82" w:rsidP="00F10E82">
      <w:pPr>
        <w:pStyle w:val="Alinia0"/>
        <w:rPr>
          <w:rStyle w:val="Beziens"/>
        </w:rPr>
      </w:pPr>
      <w:r w:rsidRPr="00F10E82">
        <w:rPr>
          <w:rStyle w:val="Beziens"/>
        </w:rPr>
        <w:lastRenderedPageBreak/>
        <w:t>De toren</w:t>
      </w:r>
    </w:p>
    <w:p w:rsidR="00F10E82" w:rsidRDefault="00F10E82" w:rsidP="00F10E82">
      <w:pPr>
        <w:pStyle w:val="Alinia0"/>
      </w:pPr>
      <w:r>
        <w:rPr>
          <w:noProof/>
        </w:rPr>
        <mc:AlternateContent>
          <mc:Choice Requires="wps">
            <w:drawing>
              <wp:anchor distT="0" distB="0" distL="114300" distR="114300" simplePos="0" relativeHeight="251666432" behindDoc="0" locked="0" layoutInCell="1" allowOverlap="1" wp14:anchorId="215582CF" wp14:editId="68880927">
                <wp:simplePos x="0" y="0"/>
                <wp:positionH relativeFrom="column">
                  <wp:posOffset>4826635</wp:posOffset>
                </wp:positionH>
                <wp:positionV relativeFrom="paragraph">
                  <wp:posOffset>1718310</wp:posOffset>
                </wp:positionV>
                <wp:extent cx="1899920"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F10E82" w:rsidRPr="0050730E" w:rsidRDefault="00F10E82" w:rsidP="00F10E82">
                            <w:pPr>
                              <w:pStyle w:val="Geenafstand"/>
                              <w:rPr>
                                <w:rFonts w:ascii="Verdana" w:eastAsia="Times New Roman" w:hAnsi="Verdana" w:cs="Times New Roman"/>
                                <w:color w:val="000000" w:themeColor="text1"/>
                                <w:sz w:val="28"/>
                                <w:szCs w:val="20"/>
                              </w:rPr>
                            </w:pPr>
                            <w:r>
                              <w:t xml:space="preserve">Overdekte brug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15582CF" id="Tekstvak 9" o:spid="_x0000_s1027" type="#_x0000_t202" style="position:absolute;margin-left:380.05pt;margin-top:135.3pt;width:149.6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" stroked="f">
                <v:textbox style="mso-fit-shape-to-text:t" inset="0,0,0,0">
                  <w:txbxContent>
                    <w:p w:rsidR="00F10E82" w:rsidRPr="0050730E" w:rsidRDefault="00F10E82" w:rsidP="00F10E82">
                      <w:pPr>
                        <w:pStyle w:val="Geenafstand"/>
                        <w:rPr>
                          <w:rFonts w:ascii="Verdana" w:eastAsia="Times New Roman" w:hAnsi="Verdana" w:cs="Times New Roman"/>
                          <w:color w:val="000000" w:themeColor="text1"/>
                          <w:sz w:val="28"/>
                          <w:szCs w:val="20"/>
                        </w:rPr>
                      </w:pPr>
                      <w:r>
                        <w:t xml:space="preserve">Overdekte brug </w:t>
                      </w:r>
                    </w:p>
                  </w:txbxContent>
                </v:textbox>
                <w10:wrap type="square"/>
              </v:shape>
            </w:pict>
          </mc:Fallback>
        </mc:AlternateContent>
      </w:r>
      <w:r w:rsidRPr="00F10E82">
        <w:rPr>
          <w:noProof/>
        </w:rPr>
        <w:drawing>
          <wp:anchor distT="0" distB="0" distL="114300" distR="114300" simplePos="0" relativeHeight="251664384" behindDoc="0" locked="0" layoutInCell="1" allowOverlap="1" wp14:anchorId="45D40D39" wp14:editId="730C2303">
            <wp:simplePos x="0" y="0"/>
            <wp:positionH relativeFrom="column">
              <wp:posOffset>4826635</wp:posOffset>
            </wp:positionH>
            <wp:positionV relativeFrom="paragraph">
              <wp:posOffset>390558</wp:posOffset>
            </wp:positionV>
            <wp:extent cx="1899920" cy="1270635"/>
            <wp:effectExtent l="95250" t="95250" r="100330" b="462915"/>
            <wp:wrapSquare wrapText="bothSides"/>
            <wp:docPr id="6" name="Afbeelding 6" descr="Overdekte passage, Santa Justa Left,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verdekte passage, Santa Justa Left, Lissab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F10E82">
        <w:t xml:space="preserve">De vijfenveertig meter hoge toren is gelegen nabij de Rua do Carmo (Carmostraat), vlakbij het </w:t>
      </w:r>
      <w:hyperlink r:id="rId11" w:history="1">
        <w:r w:rsidRPr="00F10E82">
          <w:t>Rossioplein</w:t>
        </w:r>
      </w:hyperlink>
      <w:r w:rsidRPr="00F10E82">
        <w:t xml:space="preserve">. </w:t>
      </w:r>
    </w:p>
    <w:p w:rsidR="00F10E82" w:rsidRDefault="00F10E82" w:rsidP="00F10E82">
      <w:pPr>
        <w:pStyle w:val="Alinia0"/>
      </w:pPr>
      <w:r w:rsidRPr="00F10E82">
        <w:t xml:space="preserve">De toren ziet er verrassend elegant uit dankzij de mooie gotische ramen met ijzeren maaswerk. </w:t>
      </w:r>
    </w:p>
    <w:p w:rsidR="00F10E82" w:rsidRDefault="00F10E82" w:rsidP="00F10E82">
      <w:pPr>
        <w:pStyle w:val="Alinia0"/>
      </w:pPr>
      <w:r w:rsidRPr="00F10E82">
        <w:t xml:space="preserve">Twee schachten in de toren herbergen de liftkooien die elkaar in balans houden. </w:t>
      </w:r>
    </w:p>
    <w:p w:rsidR="00F10E82" w:rsidRPr="00F10E82" w:rsidRDefault="00F10E82" w:rsidP="00F10E82">
      <w:pPr>
        <w:pStyle w:val="Alinia0"/>
      </w:pPr>
      <w:r w:rsidRPr="00F10E82">
        <w:t xml:space="preserve">Elke met hout gelambriseerde kooi biedt ruimte voor maximum vijfentwintig personen. </w:t>
      </w:r>
      <w:r w:rsidRPr="00F10E82">
        <w:br/>
      </w:r>
      <w:r w:rsidRPr="00F10E82">
        <w:br/>
        <w:t xml:space="preserve">Aan de top verbindt een overdekte brug de Santa Justa lift met het Largo do Carmo (Carmoplein), langs de ruïnes van de </w:t>
      </w:r>
      <w:hyperlink r:id="rId12" w:history="1">
        <w:r w:rsidRPr="00F10E82">
          <w:t>Carmo kerk</w:t>
        </w:r>
      </w:hyperlink>
      <w:r w:rsidRPr="00F10E82">
        <w:t xml:space="preserve">. Je kan ook helemaal naar de top van de lift vanwaar je een mooi, maar belemmerd zicht hebt over de omgeving. </w:t>
      </w:r>
    </w:p>
    <w:p w:rsidR="00F10E82" w:rsidRPr="00F10E82" w:rsidRDefault="00F87B5D" w:rsidP="00F10E82">
      <w:pPr>
        <w:pStyle w:val="Alinia0"/>
      </w:pPr>
      <w:r w:rsidRPr="00F10E82">
        <w:rPr>
          <w:noProof/>
        </w:rPr>
        <w:drawing>
          <wp:anchor distT="0" distB="0" distL="114300" distR="114300" simplePos="0" relativeHeight="251661312" behindDoc="0" locked="0" layoutInCell="1" allowOverlap="1" wp14:anchorId="73CCE6B0" wp14:editId="16BAE5C0">
            <wp:simplePos x="0" y="0"/>
            <wp:positionH relativeFrom="column">
              <wp:posOffset>4826536</wp:posOffset>
            </wp:positionH>
            <wp:positionV relativeFrom="paragraph">
              <wp:posOffset>44087</wp:posOffset>
            </wp:positionV>
            <wp:extent cx="1899920" cy="1270635"/>
            <wp:effectExtent l="95250" t="95250" r="100330" b="462915"/>
            <wp:wrapSquare wrapText="bothSides"/>
            <wp:docPr id="4" name="Afbeelding 4" descr="De lift van Santa Justa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 lift van Santa Justa in Lissab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p>
    <w:p w:rsidR="00F10E82" w:rsidRPr="00F10E82" w:rsidRDefault="00F10E82" w:rsidP="00F10E82">
      <w:pPr>
        <w:pStyle w:val="Alinia0"/>
      </w:pPr>
      <w:r w:rsidRPr="00F10E82">
        <w:t xml:space="preserve">Voor een beter zicht over de Baixa wijk, neem de smalle trap die je naar het dak van de lifttoren brengt van waaraf je van een weids open zicht kan genieten. </w:t>
      </w:r>
    </w:p>
    <w:p w:rsidR="00F10E82" w:rsidRDefault="00F87B5D" w:rsidP="00F10E82">
      <w:pPr>
        <w:pStyle w:val="Alinia0"/>
      </w:pPr>
      <w:r w:rsidRPr="00F10E82">
        <w:rPr>
          <w:noProof/>
        </w:rPr>
        <mc:AlternateContent>
          <mc:Choice Requires="wps">
            <w:drawing>
              <wp:anchor distT="0" distB="0" distL="114300" distR="114300" simplePos="0" relativeHeight="251663360" behindDoc="0" locked="0" layoutInCell="1" allowOverlap="1" wp14:anchorId="4B51B3ED" wp14:editId="18706E3B">
                <wp:simplePos x="0" y="0"/>
                <wp:positionH relativeFrom="column">
                  <wp:posOffset>4832705</wp:posOffset>
                </wp:positionH>
                <wp:positionV relativeFrom="paragraph">
                  <wp:posOffset>112362</wp:posOffset>
                </wp:positionV>
                <wp:extent cx="1899920" cy="635"/>
                <wp:effectExtent l="0" t="0" r="5080" b="0"/>
                <wp:wrapSquare wrapText="bothSides"/>
                <wp:docPr id="8" name="Tekstvak 8"/>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F10E82" w:rsidRPr="008825A7" w:rsidRDefault="00F10E82" w:rsidP="00F10E82">
                            <w:pPr>
                              <w:pStyle w:val="Geenafstand"/>
                              <w:rPr>
                                <w:rFonts w:ascii="Verdana" w:eastAsia="Times New Roman" w:hAnsi="Verdana" w:cs="Times New Roman"/>
                                <w:color w:val="000000" w:themeColor="text1"/>
                                <w:sz w:val="28"/>
                                <w:szCs w:val="20"/>
                              </w:rPr>
                            </w:pPr>
                            <w:r>
                              <w:t xml:space="preserve">De lift met de Carmo kerk erachter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B51B3ED" id="Tekstvak 8" o:spid="_x0000_s1028" type="#_x0000_t202" style="position:absolute;margin-left:380.55pt;margin-top:8.85pt;width:149.6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" stroked="f">
                <v:textbox style="mso-fit-shape-to-text:t" inset="0,0,0,0">
                  <w:txbxContent>
                    <w:p w:rsidR="00F10E82" w:rsidRPr="008825A7" w:rsidRDefault="00F10E82" w:rsidP="00F10E82">
                      <w:pPr>
                        <w:pStyle w:val="Geenafstand"/>
                        <w:rPr>
                          <w:rFonts w:ascii="Verdana" w:eastAsia="Times New Roman" w:hAnsi="Verdana" w:cs="Times New Roman"/>
                          <w:color w:val="000000" w:themeColor="text1"/>
                          <w:sz w:val="28"/>
                          <w:szCs w:val="20"/>
                        </w:rPr>
                      </w:pPr>
                      <w:r>
                        <w:t xml:space="preserve">De lift met de Carmo kerk erachter </w:t>
                      </w:r>
                    </w:p>
                  </w:txbxContent>
                </v:textbox>
                <w10:wrap type="square"/>
              </v:shape>
            </w:pict>
          </mc:Fallback>
        </mc:AlternateContent>
      </w:r>
    </w:p>
    <w:p w:rsidR="00F10E82" w:rsidRPr="00A40914" w:rsidRDefault="00F10E82" w:rsidP="00F10E82">
      <w:pPr>
        <w:pStyle w:val="Alinia0"/>
        <w:rPr>
          <w:rStyle w:val="Beziens"/>
        </w:rPr>
      </w:pPr>
      <w:r w:rsidRPr="00A40914">
        <w:rPr>
          <w:rStyle w:val="Beziens"/>
        </w:rPr>
        <w:t>Roltrappen</w:t>
      </w:r>
    </w:p>
    <w:p w:rsidR="00A40914" w:rsidRDefault="00F87B5D" w:rsidP="00F10E82">
      <w:pPr>
        <w:pStyle w:val="Alinia0"/>
      </w:pPr>
      <w:r w:rsidRPr="00F10E82">
        <w:rPr>
          <w:noProof/>
        </w:rPr>
        <w:drawing>
          <wp:anchor distT="0" distB="0" distL="114300" distR="114300" simplePos="0" relativeHeight="251667456" behindDoc="0" locked="0" layoutInCell="1" allowOverlap="1" wp14:anchorId="1AC54B53" wp14:editId="1DE7821A">
            <wp:simplePos x="0" y="0"/>
            <wp:positionH relativeFrom="column">
              <wp:posOffset>4826635</wp:posOffset>
            </wp:positionH>
            <wp:positionV relativeFrom="paragraph">
              <wp:posOffset>1328865</wp:posOffset>
            </wp:positionV>
            <wp:extent cx="1899920" cy="1270635"/>
            <wp:effectExtent l="95250" t="95250" r="100330" b="462915"/>
            <wp:wrapSquare wrapText="bothSides"/>
            <wp:docPr id="7" name="Afbeelding 7" descr="De Santa Justa lift gezien vanaf Rossio 's nac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 Santa Justa lift gezien vanaf Rossio 's nach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F10E82" w:rsidRPr="00F10E82">
        <w:t xml:space="preserve">Gedurende meer dan een eeuw was de Santa Just lift de gemakkelijkste manier om de Bairro Alro en Chiado wijken te bereiken vanaf Baixa, maar sinds 1998 met de opening van het ondergrondse Baixa-Chiado metro station kunnen bezoekers ook de reeks ondergrondse roltrappen gebruiken die recht naar het Chiadoplein leiden. </w:t>
      </w:r>
      <w:r w:rsidR="00F10E82" w:rsidRPr="00F10E82">
        <w:br/>
      </w:r>
      <w:r w:rsidR="00F10E82" w:rsidRPr="00F10E82">
        <w:br/>
        <w:t xml:space="preserve">Desondanks willen de meeste toeristen minstens één keer een ritje in de Santa Justa lift maken, al was het maar om het historische belang van de lift. De rit zelf en het uitzicht zijn ook veel interessanter. </w:t>
      </w:r>
    </w:p>
    <w:p w:rsidR="00F10E82" w:rsidRPr="00F10E82" w:rsidRDefault="00F87B5D" w:rsidP="00F10E82">
      <w:pPr>
        <w:pStyle w:val="Alinia0"/>
      </w:pPr>
      <w:r>
        <w:rPr>
          <w:noProof/>
        </w:rPr>
        <mc:AlternateContent>
          <mc:Choice Requires="wps">
            <w:drawing>
              <wp:anchor distT="0" distB="0" distL="114300" distR="114300" simplePos="0" relativeHeight="251669504" behindDoc="0" locked="0" layoutInCell="1" allowOverlap="1" wp14:anchorId="6AE3609C" wp14:editId="2FFE2800">
                <wp:simplePos x="0" y="0"/>
                <wp:positionH relativeFrom="column">
                  <wp:posOffset>4826503</wp:posOffset>
                </wp:positionH>
                <wp:positionV relativeFrom="paragraph">
                  <wp:posOffset>83795</wp:posOffset>
                </wp:positionV>
                <wp:extent cx="1899920" cy="635"/>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A40914" w:rsidRPr="00172556" w:rsidRDefault="00A40914" w:rsidP="00A40914">
                            <w:pPr>
                              <w:pStyle w:val="Geenafstand"/>
                              <w:rPr>
                                <w:rFonts w:ascii="Verdana" w:eastAsia="Times New Roman" w:hAnsi="Verdana" w:cs="Times New Roman"/>
                                <w:color w:val="000000" w:themeColor="text1"/>
                                <w:sz w:val="28"/>
                                <w:szCs w:val="20"/>
                              </w:rPr>
                            </w:pPr>
                            <w:r>
                              <w:t xml:space="preserve">Zicht vanaf Rossio 's nachts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AE3609C" id="Tekstvak 10" o:spid="_x0000_s1029" type="#_x0000_t202" style="position:absolute;margin-left:380.05pt;margin-top:6.6pt;width:149.6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" stroked="f">
                <v:textbox style="mso-fit-shape-to-text:t" inset="0,0,0,0">
                  <w:txbxContent>
                    <w:p w:rsidR="00A40914" w:rsidRPr="00172556" w:rsidRDefault="00A40914" w:rsidP="00A40914">
                      <w:pPr>
                        <w:pStyle w:val="Geenafstand"/>
                        <w:rPr>
                          <w:rFonts w:ascii="Verdana" w:eastAsia="Times New Roman" w:hAnsi="Verdana" w:cs="Times New Roman"/>
                          <w:color w:val="000000" w:themeColor="text1"/>
                          <w:sz w:val="28"/>
                          <w:szCs w:val="20"/>
                        </w:rPr>
                      </w:pPr>
                      <w:r>
                        <w:t xml:space="preserve">Zicht vanaf Rossio 's nachts </w:t>
                      </w:r>
                    </w:p>
                  </w:txbxContent>
                </v:textbox>
                <w10:wrap type="square"/>
              </v:shape>
            </w:pict>
          </mc:Fallback>
        </mc:AlternateContent>
      </w:r>
      <w:r w:rsidR="00F10E82" w:rsidRPr="00F10E82">
        <w:t xml:space="preserve">De lift maakt deel uit van het metronetwerk, maar als je geen pasje of ticket hebt kan je er een ter plekke kopen. </w:t>
      </w:r>
    </w:p>
    <w:sectPr w:rsidR="00F10E82" w:rsidRPr="00F10E82" w:rsidSect="00B349BD">
      <w:headerReference w:type="even" r:id="rId15"/>
      <w:headerReference w:type="default" r:id="rId16"/>
      <w:footerReference w:type="even" r:id="rId17"/>
      <w:footerReference w:type="default" r:id="rId18"/>
      <w:headerReference w:type="first" r:id="rId19"/>
      <w:footerReference w:type="first" r:id="rId20"/>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8F6" w:rsidRDefault="006868F6" w:rsidP="007A2B79">
      <w:r>
        <w:separator/>
      </w:r>
    </w:p>
  </w:endnote>
  <w:endnote w:type="continuationSeparator" w:id="0">
    <w:p w:rsidR="006868F6" w:rsidRDefault="006868F6"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1025FC" w:rsidRPr="001025FC">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8F6" w:rsidRDefault="006868F6" w:rsidP="007A2B79">
      <w:r>
        <w:separator/>
      </w:r>
    </w:p>
  </w:footnote>
  <w:footnote w:type="continuationSeparator" w:id="0">
    <w:p w:rsidR="006868F6" w:rsidRDefault="006868F6"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D22C82">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32" type="#_x0000_t75" style="width:3in;height:3in" o:bullet="t"/>
    </w:pict>
  </w:numPicBullet>
  <w:numPicBullet w:numPicBulletId="1">
    <w:pict>
      <v:shape id="_x0000_i1733" type="#_x0000_t75" style="width:3in;height:3in" o:bullet="t"/>
    </w:pict>
  </w:numPicBullet>
  <w:numPicBullet w:numPicBulletId="2">
    <w:pict>
      <v:shape id="_x0000_i1734" type="#_x0000_t75" style="width:3in;height:3in" o:bullet="t"/>
    </w:pict>
  </w:numPicBullet>
  <w:numPicBullet w:numPicBulletId="3">
    <w:pict>
      <v:shape id="_x0000_i1735" type="#_x0000_t75" style="width:3in;height:3in" o:bullet="t"/>
    </w:pict>
  </w:numPicBullet>
  <w:numPicBullet w:numPicBulletId="4">
    <w:pict>
      <v:shape id="_x0000_i1736" type="#_x0000_t75" style="width:3in;height:3in" o:bullet="t"/>
    </w:pict>
  </w:numPicBullet>
  <w:numPicBullet w:numPicBulletId="5">
    <w:pict>
      <v:shape id="_x0000_i1737" type="#_x0000_t75" style="width:3in;height:3in" o:bullet="t"/>
    </w:pict>
  </w:numPicBullet>
  <w:numPicBullet w:numPicBulletId="6">
    <w:pict>
      <v:shape id="_x0000_i1738" type="#_x0000_t75" style="width:3in;height:3in" o:bullet="t"/>
    </w:pict>
  </w:numPicBullet>
  <w:numPicBullet w:numPicBulletId="7">
    <w:pict>
      <v:shape id="_x0000_i1739" type="#_x0000_t75" style="width:3in;height:3in" o:bullet="t"/>
    </w:pict>
  </w:numPicBullet>
  <w:numPicBullet w:numPicBulletId="8">
    <w:pict>
      <v:shape id="_x0000_i1740" type="#_x0000_t75" style="width:3in;height:3in" o:bullet="t"/>
    </w:pict>
  </w:numPicBullet>
  <w:numPicBullet w:numPicBulletId="9">
    <w:pict>
      <v:shape id="_x0000_i1741" type="#_x0000_t75" style="width:3in;height:3in" o:bullet="t"/>
    </w:pict>
  </w:numPicBullet>
  <w:numPicBullet w:numPicBulletId="10">
    <w:pict>
      <v:shape id="_x0000_i1742" type="#_x0000_t75" style="width:3in;height:3in" o:bullet="t"/>
    </w:pict>
  </w:numPicBullet>
  <w:numPicBullet w:numPicBulletId="11">
    <w:pict>
      <v:shape id="_x0000_i1743" type="#_x0000_t75" style="width:3in;height:3in" o:bullet="t"/>
    </w:pict>
  </w:numPicBullet>
  <w:numPicBullet w:numPicBulletId="12">
    <w:pict>
      <v:shape id="_x0000_i1744" type="#_x0000_t75" style="width:3in;height:3in" o:bullet="t"/>
    </w:pict>
  </w:numPicBullet>
  <w:numPicBullet w:numPicBulletId="13">
    <w:pict>
      <v:shape id="_x0000_i1745"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366C9"/>
    <w:multiLevelType w:val="multilevel"/>
    <w:tmpl w:val="D196123E"/>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5"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8"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0"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1"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8"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ED853AC"/>
    <w:multiLevelType w:val="multilevel"/>
    <w:tmpl w:val="58BC92F4"/>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0"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2"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7"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8"/>
  </w:num>
  <w:num w:numId="2">
    <w:abstractNumId w:val="44"/>
  </w:num>
  <w:num w:numId="3">
    <w:abstractNumId w:val="16"/>
  </w:num>
  <w:num w:numId="4">
    <w:abstractNumId w:val="8"/>
  </w:num>
  <w:num w:numId="5">
    <w:abstractNumId w:val="12"/>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17"/>
  </w:num>
  <w:num w:numId="16">
    <w:abstractNumId w:val="2"/>
  </w:num>
  <w:num w:numId="17">
    <w:abstractNumId w:val="20"/>
  </w:num>
  <w:num w:numId="18">
    <w:abstractNumId w:val="19"/>
  </w:num>
  <w:num w:numId="19">
    <w:abstractNumId w:val="9"/>
  </w:num>
  <w:num w:numId="20">
    <w:abstractNumId w:val="29"/>
  </w:num>
  <w:num w:numId="21">
    <w:abstractNumId w:val="23"/>
  </w:num>
  <w:num w:numId="22">
    <w:abstractNumId w:val="39"/>
  </w:num>
  <w:num w:numId="23">
    <w:abstractNumId w:val="15"/>
  </w:num>
  <w:num w:numId="24">
    <w:abstractNumId w:val="31"/>
  </w:num>
  <w:num w:numId="25">
    <w:abstractNumId w:val="1"/>
  </w:num>
  <w:num w:numId="26">
    <w:abstractNumId w:val="24"/>
  </w:num>
  <w:num w:numId="27">
    <w:abstractNumId w:val="25"/>
  </w:num>
  <w:num w:numId="28">
    <w:abstractNumId w:val="46"/>
  </w:num>
  <w:num w:numId="29">
    <w:abstractNumId w:val="27"/>
  </w:num>
  <w:num w:numId="30">
    <w:abstractNumId w:val="14"/>
  </w:num>
  <w:num w:numId="3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41"/>
  </w:num>
  <w:num w:numId="34">
    <w:abstractNumId w:val="32"/>
  </w:num>
  <w:num w:numId="35">
    <w:abstractNumId w:val="43"/>
  </w:num>
  <w:num w:numId="36">
    <w:abstractNumId w:val="42"/>
  </w:num>
  <w:num w:numId="37">
    <w:abstractNumId w:val="38"/>
  </w:num>
  <w:num w:numId="38">
    <w:abstractNumId w:val="7"/>
  </w:num>
  <w:num w:numId="39">
    <w:abstractNumId w:val="37"/>
  </w:num>
  <w:num w:numId="40">
    <w:abstractNumId w:val="4"/>
  </w:num>
  <w:num w:numId="41">
    <w:abstractNumId w:val="3"/>
  </w:num>
  <w:num w:numId="42">
    <w:abstractNumId w:val="26"/>
  </w:num>
  <w:num w:numId="43">
    <w:abstractNumId w:val="40"/>
  </w:num>
  <w:num w:numId="44">
    <w:abstractNumId w:val="13"/>
  </w:num>
  <w:num w:numId="45">
    <w:abstractNumId w:val="21"/>
  </w:num>
  <w:num w:numId="46">
    <w:abstractNumId w:val="6"/>
  </w:num>
  <w:num w:numId="47">
    <w:abstractNumId w:val="5"/>
  </w:num>
  <w:num w:numId="48">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77BC5"/>
    <w:rsid w:val="0008766A"/>
    <w:rsid w:val="000B35DC"/>
    <w:rsid w:val="000B3F02"/>
    <w:rsid w:val="000D0A8B"/>
    <w:rsid w:val="000D3554"/>
    <w:rsid w:val="000E29C0"/>
    <w:rsid w:val="000F3B57"/>
    <w:rsid w:val="000F4F6B"/>
    <w:rsid w:val="001025FC"/>
    <w:rsid w:val="00120DD2"/>
    <w:rsid w:val="00122B49"/>
    <w:rsid w:val="00125D6C"/>
    <w:rsid w:val="00147739"/>
    <w:rsid w:val="001B0768"/>
    <w:rsid w:val="001B15ED"/>
    <w:rsid w:val="001C50F7"/>
    <w:rsid w:val="001D64BE"/>
    <w:rsid w:val="002221B7"/>
    <w:rsid w:val="002367B4"/>
    <w:rsid w:val="00257766"/>
    <w:rsid w:val="00275D6D"/>
    <w:rsid w:val="002929F1"/>
    <w:rsid w:val="002A65F5"/>
    <w:rsid w:val="002B29A5"/>
    <w:rsid w:val="002B5254"/>
    <w:rsid w:val="002C1536"/>
    <w:rsid w:val="002D3FA7"/>
    <w:rsid w:val="002F6A8B"/>
    <w:rsid w:val="00310A90"/>
    <w:rsid w:val="00316BFA"/>
    <w:rsid w:val="00330EC1"/>
    <w:rsid w:val="00336E7C"/>
    <w:rsid w:val="00343FFB"/>
    <w:rsid w:val="00375508"/>
    <w:rsid w:val="0039749B"/>
    <w:rsid w:val="0039763A"/>
    <w:rsid w:val="003A2A4D"/>
    <w:rsid w:val="003B734B"/>
    <w:rsid w:val="003C3E7E"/>
    <w:rsid w:val="004053D8"/>
    <w:rsid w:val="00407D9E"/>
    <w:rsid w:val="0042506A"/>
    <w:rsid w:val="004435A4"/>
    <w:rsid w:val="00472972"/>
    <w:rsid w:val="00495CF8"/>
    <w:rsid w:val="004A6255"/>
    <w:rsid w:val="004B0A15"/>
    <w:rsid w:val="004C55B9"/>
    <w:rsid w:val="004E4FF1"/>
    <w:rsid w:val="004F49EB"/>
    <w:rsid w:val="004F5D03"/>
    <w:rsid w:val="005101F9"/>
    <w:rsid w:val="00522CF5"/>
    <w:rsid w:val="00553B72"/>
    <w:rsid w:val="005A431A"/>
    <w:rsid w:val="005B607D"/>
    <w:rsid w:val="005D0E3B"/>
    <w:rsid w:val="005E0FE7"/>
    <w:rsid w:val="005F658E"/>
    <w:rsid w:val="00605B82"/>
    <w:rsid w:val="00616343"/>
    <w:rsid w:val="006226E1"/>
    <w:rsid w:val="00630A26"/>
    <w:rsid w:val="006868F6"/>
    <w:rsid w:val="00687CFF"/>
    <w:rsid w:val="00695640"/>
    <w:rsid w:val="006A403D"/>
    <w:rsid w:val="006A4E41"/>
    <w:rsid w:val="006B0288"/>
    <w:rsid w:val="006B6011"/>
    <w:rsid w:val="006C3B72"/>
    <w:rsid w:val="006E0556"/>
    <w:rsid w:val="006E3749"/>
    <w:rsid w:val="007263BA"/>
    <w:rsid w:val="00732328"/>
    <w:rsid w:val="00762F5A"/>
    <w:rsid w:val="007854B0"/>
    <w:rsid w:val="00790B42"/>
    <w:rsid w:val="007A2B79"/>
    <w:rsid w:val="007C056E"/>
    <w:rsid w:val="007C4837"/>
    <w:rsid w:val="007C5E0F"/>
    <w:rsid w:val="007E779C"/>
    <w:rsid w:val="007F04C3"/>
    <w:rsid w:val="00813D48"/>
    <w:rsid w:val="00815547"/>
    <w:rsid w:val="00824E5B"/>
    <w:rsid w:val="0083246E"/>
    <w:rsid w:val="00843FC4"/>
    <w:rsid w:val="008529DE"/>
    <w:rsid w:val="00862C18"/>
    <w:rsid w:val="00863269"/>
    <w:rsid w:val="00867836"/>
    <w:rsid w:val="00877D48"/>
    <w:rsid w:val="0088658C"/>
    <w:rsid w:val="0089101E"/>
    <w:rsid w:val="00894ACE"/>
    <w:rsid w:val="008B26CB"/>
    <w:rsid w:val="008B42EE"/>
    <w:rsid w:val="008C2654"/>
    <w:rsid w:val="008C4DE5"/>
    <w:rsid w:val="008C6AC6"/>
    <w:rsid w:val="008D0BAE"/>
    <w:rsid w:val="00932F36"/>
    <w:rsid w:val="00950ADF"/>
    <w:rsid w:val="00953285"/>
    <w:rsid w:val="0097210F"/>
    <w:rsid w:val="009764A5"/>
    <w:rsid w:val="00997EAC"/>
    <w:rsid w:val="009B07B1"/>
    <w:rsid w:val="009D0175"/>
    <w:rsid w:val="009D2624"/>
    <w:rsid w:val="009F0056"/>
    <w:rsid w:val="009F1975"/>
    <w:rsid w:val="00A40914"/>
    <w:rsid w:val="00A578B9"/>
    <w:rsid w:val="00A63239"/>
    <w:rsid w:val="00A63BD1"/>
    <w:rsid w:val="00A644E1"/>
    <w:rsid w:val="00A8267D"/>
    <w:rsid w:val="00A91835"/>
    <w:rsid w:val="00A937DF"/>
    <w:rsid w:val="00AA7E3C"/>
    <w:rsid w:val="00AB29CD"/>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128A7"/>
    <w:rsid w:val="00D22C82"/>
    <w:rsid w:val="00D241BD"/>
    <w:rsid w:val="00D26096"/>
    <w:rsid w:val="00D3324D"/>
    <w:rsid w:val="00D366CC"/>
    <w:rsid w:val="00D51E15"/>
    <w:rsid w:val="00D73355"/>
    <w:rsid w:val="00D963B6"/>
    <w:rsid w:val="00D97131"/>
    <w:rsid w:val="00DB5542"/>
    <w:rsid w:val="00DB67FC"/>
    <w:rsid w:val="00DC16E0"/>
    <w:rsid w:val="00DC2E23"/>
    <w:rsid w:val="00DC5502"/>
    <w:rsid w:val="00DE3CD7"/>
    <w:rsid w:val="00E106C2"/>
    <w:rsid w:val="00E47F2B"/>
    <w:rsid w:val="00E55369"/>
    <w:rsid w:val="00E61BCA"/>
    <w:rsid w:val="00E632BB"/>
    <w:rsid w:val="00E71145"/>
    <w:rsid w:val="00E760C6"/>
    <w:rsid w:val="00E83D9B"/>
    <w:rsid w:val="00E9132D"/>
    <w:rsid w:val="00EA7DAA"/>
    <w:rsid w:val="00ED0E92"/>
    <w:rsid w:val="00EE315B"/>
    <w:rsid w:val="00EF06B0"/>
    <w:rsid w:val="00F01D4A"/>
    <w:rsid w:val="00F10E82"/>
    <w:rsid w:val="00F14055"/>
    <w:rsid w:val="00F35C87"/>
    <w:rsid w:val="00F42E0F"/>
    <w:rsid w:val="00F87B5D"/>
    <w:rsid w:val="00FA2FD4"/>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907367">
      <w:bodyDiv w:val="1"/>
      <w:marLeft w:val="0"/>
      <w:marRight w:val="0"/>
      <w:marTop w:val="0"/>
      <w:marBottom w:val="0"/>
      <w:divBdr>
        <w:top w:val="none" w:sz="0" w:space="0" w:color="auto"/>
        <w:left w:val="none" w:sz="0" w:space="0" w:color="auto"/>
        <w:bottom w:val="none" w:sz="0" w:space="0" w:color="auto"/>
        <w:right w:val="none" w:sz="0" w:space="0" w:color="auto"/>
      </w:divBdr>
      <w:divsChild>
        <w:div w:id="323896821">
          <w:marLeft w:val="0"/>
          <w:marRight w:val="0"/>
          <w:marTop w:val="0"/>
          <w:marBottom w:val="0"/>
          <w:divBdr>
            <w:top w:val="single" w:sz="6" w:space="0" w:color="FFFFFF"/>
            <w:left w:val="single" w:sz="6" w:space="0" w:color="FFFFFF"/>
            <w:bottom w:val="single" w:sz="6" w:space="0" w:color="FFFFFF"/>
            <w:right w:val="single" w:sz="6" w:space="0" w:color="FFFFFF"/>
          </w:divBdr>
          <w:divsChild>
            <w:div w:id="1296836511">
              <w:marLeft w:val="0"/>
              <w:marRight w:val="0"/>
              <w:marTop w:val="1050"/>
              <w:marBottom w:val="0"/>
              <w:divBdr>
                <w:top w:val="none" w:sz="0" w:space="0" w:color="auto"/>
                <w:left w:val="none" w:sz="0" w:space="0" w:color="auto"/>
                <w:bottom w:val="none" w:sz="0" w:space="0" w:color="auto"/>
                <w:right w:val="none" w:sz="0" w:space="0" w:color="auto"/>
              </w:divBdr>
              <w:divsChild>
                <w:div w:id="76899534">
                  <w:marLeft w:val="0"/>
                  <w:marRight w:val="0"/>
                  <w:marTop w:val="0"/>
                  <w:marBottom w:val="0"/>
                  <w:divBdr>
                    <w:top w:val="none" w:sz="0" w:space="0" w:color="auto"/>
                    <w:left w:val="none" w:sz="0" w:space="0" w:color="auto"/>
                    <w:bottom w:val="none" w:sz="0" w:space="0" w:color="auto"/>
                    <w:right w:val="none" w:sz="0" w:space="0" w:color="auto"/>
                  </w:divBdr>
                  <w:divsChild>
                    <w:div w:id="1542742597">
                      <w:marLeft w:val="2400"/>
                      <w:marRight w:val="0"/>
                      <w:marTop w:val="0"/>
                      <w:marBottom w:val="0"/>
                      <w:divBdr>
                        <w:top w:val="none" w:sz="0" w:space="0" w:color="auto"/>
                        <w:left w:val="none" w:sz="0" w:space="0" w:color="auto"/>
                        <w:bottom w:val="none" w:sz="0" w:space="0" w:color="auto"/>
                        <w:right w:val="none" w:sz="0" w:space="0" w:color="auto"/>
                      </w:divBdr>
                      <w:divsChild>
                        <w:div w:id="531378987">
                          <w:marLeft w:val="0"/>
                          <w:marRight w:val="0"/>
                          <w:marTop w:val="0"/>
                          <w:marBottom w:val="0"/>
                          <w:divBdr>
                            <w:top w:val="none" w:sz="0" w:space="0" w:color="auto"/>
                            <w:left w:val="none" w:sz="0" w:space="0" w:color="auto"/>
                            <w:bottom w:val="none" w:sz="0" w:space="0" w:color="auto"/>
                            <w:right w:val="none" w:sz="0" w:space="0" w:color="auto"/>
                          </w:divBdr>
                          <w:divsChild>
                            <w:div w:id="480536607">
                              <w:marLeft w:val="0"/>
                              <w:marRight w:val="0"/>
                              <w:marTop w:val="0"/>
                              <w:marBottom w:val="150"/>
                              <w:divBdr>
                                <w:top w:val="none" w:sz="0" w:space="0" w:color="auto"/>
                                <w:left w:val="none" w:sz="0" w:space="0" w:color="auto"/>
                                <w:bottom w:val="none" w:sz="0" w:space="0" w:color="auto"/>
                                <w:right w:val="none" w:sz="0" w:space="0" w:color="auto"/>
                              </w:divBdr>
                              <w:divsChild>
                                <w:div w:id="1377773336">
                                  <w:marLeft w:val="0"/>
                                  <w:marRight w:val="0"/>
                                  <w:marTop w:val="0"/>
                                  <w:marBottom w:val="0"/>
                                  <w:divBdr>
                                    <w:top w:val="none" w:sz="0" w:space="0" w:color="auto"/>
                                    <w:left w:val="none" w:sz="0" w:space="0" w:color="auto"/>
                                    <w:bottom w:val="none" w:sz="0" w:space="0" w:color="auto"/>
                                    <w:right w:val="none" w:sz="0" w:space="0" w:color="auto"/>
                                  </w:divBdr>
                                </w:div>
                                <w:div w:id="1329089649">
                                  <w:marLeft w:val="0"/>
                                  <w:marRight w:val="0"/>
                                  <w:marTop w:val="0"/>
                                  <w:marBottom w:val="0"/>
                                  <w:divBdr>
                                    <w:top w:val="none" w:sz="0" w:space="0" w:color="auto"/>
                                    <w:left w:val="none" w:sz="0" w:space="0" w:color="auto"/>
                                    <w:bottom w:val="none" w:sz="0" w:space="0" w:color="auto"/>
                                    <w:right w:val="none" w:sz="0" w:space="0" w:color="auto"/>
                                  </w:divBdr>
                                </w:div>
                              </w:divsChild>
                            </w:div>
                            <w:div w:id="540215427">
                              <w:marLeft w:val="0"/>
                              <w:marRight w:val="0"/>
                              <w:marTop w:val="0"/>
                              <w:marBottom w:val="60"/>
                              <w:divBdr>
                                <w:top w:val="none" w:sz="0" w:space="0" w:color="auto"/>
                                <w:left w:val="none" w:sz="0" w:space="0" w:color="auto"/>
                                <w:bottom w:val="none" w:sz="0" w:space="0" w:color="auto"/>
                                <w:right w:val="none" w:sz="0" w:space="0" w:color="auto"/>
                              </w:divBdr>
                            </w:div>
                          </w:divsChild>
                        </w:div>
                        <w:div w:id="1903321070">
                          <w:marLeft w:val="0"/>
                          <w:marRight w:val="0"/>
                          <w:marTop w:val="0"/>
                          <w:marBottom w:val="0"/>
                          <w:divBdr>
                            <w:top w:val="none" w:sz="0" w:space="0" w:color="auto"/>
                            <w:left w:val="none" w:sz="0" w:space="0" w:color="auto"/>
                            <w:bottom w:val="none" w:sz="0" w:space="0" w:color="auto"/>
                            <w:right w:val="none" w:sz="0" w:space="0" w:color="auto"/>
                          </w:divBdr>
                          <w:divsChild>
                            <w:div w:id="520240869">
                              <w:marLeft w:val="0"/>
                              <w:marRight w:val="0"/>
                              <w:marTop w:val="0"/>
                              <w:marBottom w:val="0"/>
                              <w:divBdr>
                                <w:top w:val="single" w:sz="6" w:space="0" w:color="666666"/>
                                <w:left w:val="single" w:sz="6" w:space="0" w:color="666666"/>
                                <w:bottom w:val="single" w:sz="6" w:space="0" w:color="666666"/>
                                <w:right w:val="single" w:sz="6" w:space="0" w:color="666666"/>
                              </w:divBdr>
                            </w:div>
                            <w:div w:id="189537481">
                              <w:marLeft w:val="0"/>
                              <w:marRight w:val="0"/>
                              <w:marTop w:val="0"/>
                              <w:marBottom w:val="0"/>
                              <w:divBdr>
                                <w:top w:val="single" w:sz="6" w:space="0" w:color="666666"/>
                                <w:left w:val="single" w:sz="6" w:space="0" w:color="666666"/>
                                <w:bottom w:val="single" w:sz="6" w:space="0" w:color="666666"/>
                                <w:right w:val="single" w:sz="6" w:space="0" w:color="666666"/>
                              </w:divBdr>
                            </w:div>
                            <w:div w:id="806699709">
                              <w:marLeft w:val="0"/>
                              <w:marRight w:val="2535"/>
                              <w:marTop w:val="0"/>
                              <w:marBottom w:val="0"/>
                              <w:divBdr>
                                <w:top w:val="none" w:sz="0" w:space="0" w:color="auto"/>
                                <w:left w:val="none" w:sz="0" w:space="0" w:color="auto"/>
                                <w:bottom w:val="none" w:sz="0" w:space="0" w:color="auto"/>
                                <w:right w:val="none" w:sz="0" w:space="0" w:color="auto"/>
                              </w:divBdr>
                              <w:divsChild>
                                <w:div w:id="1394354626">
                                  <w:marLeft w:val="45"/>
                                  <w:marRight w:val="45"/>
                                  <w:marTop w:val="45"/>
                                  <w:marBottom w:val="45"/>
                                  <w:divBdr>
                                    <w:top w:val="none" w:sz="0" w:space="0" w:color="auto"/>
                                    <w:left w:val="none" w:sz="0" w:space="0" w:color="auto"/>
                                    <w:bottom w:val="none" w:sz="0" w:space="0" w:color="auto"/>
                                    <w:right w:val="none" w:sz="0" w:space="0" w:color="auto"/>
                                  </w:divBdr>
                                  <w:divsChild>
                                    <w:div w:id="135073872">
                                      <w:marLeft w:val="0"/>
                                      <w:marRight w:val="0"/>
                                      <w:marTop w:val="0"/>
                                      <w:marBottom w:val="0"/>
                                      <w:divBdr>
                                        <w:top w:val="none" w:sz="0" w:space="0" w:color="auto"/>
                                        <w:left w:val="none" w:sz="0" w:space="0" w:color="auto"/>
                                        <w:bottom w:val="none" w:sz="0" w:space="0" w:color="auto"/>
                                        <w:right w:val="none" w:sz="0" w:space="0" w:color="auto"/>
                                      </w:divBdr>
                                    </w:div>
                                  </w:divsChild>
                                </w:div>
                                <w:div w:id="1721397421">
                                  <w:marLeft w:val="45"/>
                                  <w:marRight w:val="45"/>
                                  <w:marTop w:val="45"/>
                                  <w:marBottom w:val="45"/>
                                  <w:divBdr>
                                    <w:top w:val="none" w:sz="0" w:space="0" w:color="auto"/>
                                    <w:left w:val="none" w:sz="0" w:space="0" w:color="auto"/>
                                    <w:bottom w:val="none" w:sz="0" w:space="0" w:color="auto"/>
                                    <w:right w:val="none" w:sz="0" w:space="0" w:color="auto"/>
                                  </w:divBdr>
                                  <w:divsChild>
                                    <w:div w:id="153879121">
                                      <w:marLeft w:val="0"/>
                                      <w:marRight w:val="0"/>
                                      <w:marTop w:val="0"/>
                                      <w:marBottom w:val="0"/>
                                      <w:divBdr>
                                        <w:top w:val="none" w:sz="0" w:space="0" w:color="auto"/>
                                        <w:left w:val="none" w:sz="0" w:space="0" w:color="auto"/>
                                        <w:bottom w:val="none" w:sz="0" w:space="0" w:color="auto"/>
                                        <w:right w:val="none" w:sz="0" w:space="0" w:color="auto"/>
                                      </w:divBdr>
                                    </w:div>
                                  </w:divsChild>
                                </w:div>
                                <w:div w:id="24604747">
                                  <w:marLeft w:val="45"/>
                                  <w:marRight w:val="45"/>
                                  <w:marTop w:val="45"/>
                                  <w:marBottom w:val="45"/>
                                  <w:divBdr>
                                    <w:top w:val="none" w:sz="0" w:space="0" w:color="auto"/>
                                    <w:left w:val="none" w:sz="0" w:space="0" w:color="auto"/>
                                    <w:bottom w:val="none" w:sz="0" w:space="0" w:color="auto"/>
                                    <w:right w:val="none" w:sz="0" w:space="0" w:color="auto"/>
                                  </w:divBdr>
                                  <w:divsChild>
                                    <w:div w:id="1463765114">
                                      <w:marLeft w:val="0"/>
                                      <w:marRight w:val="0"/>
                                      <w:marTop w:val="0"/>
                                      <w:marBottom w:val="0"/>
                                      <w:divBdr>
                                        <w:top w:val="none" w:sz="0" w:space="0" w:color="auto"/>
                                        <w:left w:val="none" w:sz="0" w:space="0" w:color="auto"/>
                                        <w:bottom w:val="none" w:sz="0" w:space="0" w:color="auto"/>
                                        <w:right w:val="none" w:sz="0" w:space="0" w:color="auto"/>
                                      </w:divBdr>
                                    </w:div>
                                  </w:divsChild>
                                </w:div>
                                <w:div w:id="1445808094">
                                  <w:marLeft w:val="45"/>
                                  <w:marRight w:val="45"/>
                                  <w:marTop w:val="45"/>
                                  <w:marBottom w:val="45"/>
                                  <w:divBdr>
                                    <w:top w:val="none" w:sz="0" w:space="0" w:color="auto"/>
                                    <w:left w:val="none" w:sz="0" w:space="0" w:color="auto"/>
                                    <w:bottom w:val="none" w:sz="0" w:space="0" w:color="auto"/>
                                    <w:right w:val="none" w:sz="0" w:space="0" w:color="auto"/>
                                  </w:divBdr>
                                  <w:divsChild>
                                    <w:div w:id="1628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viewoncities.com/nl/lissabon/igrejadocarm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ewoncities.com/nl/lissabon/rossi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BF3A0-F274-483E-913C-73687808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474</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7</cp:revision>
  <cp:lastPrinted>2015-06-22T11:59:00Z</cp:lastPrinted>
  <dcterms:created xsi:type="dcterms:W3CDTF">2015-06-22T11:58:00Z</dcterms:created>
  <dcterms:modified xsi:type="dcterms:W3CDTF">2015-06-30T14:00:00Z</dcterms:modified>
</cp:coreProperties>
</file>