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F928E5" w:rsidP="00E106C2">
      <w:pPr>
        <w:spacing w:before="100" w:beforeAutospacing="1" w:after="180"/>
        <w:jc w:val="center"/>
        <w:rPr>
          <w:noProof/>
          <w:lang w:val="nl-NL"/>
        </w:rPr>
      </w:pPr>
      <w:r>
        <w:rPr>
          <w:noProof/>
          <w:lang w:val="nl-NL"/>
        </w:rPr>
        <w:drawing>
          <wp:inline distT="0" distB="0" distL="0" distR="0">
            <wp:extent cx="5230800" cy="4680000"/>
            <wp:effectExtent l="19050" t="19050" r="27305" b="2540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greja Carmo.jpg"/>
                    <pic:cNvPicPr/>
                  </pic:nvPicPr>
                  <pic:blipFill>
                    <a:blip r:embed="rId8">
                      <a:extLst>
                        <a:ext uri="{28A0092B-C50C-407E-A947-70E740481C1C}">
                          <a14:useLocalDpi xmlns:a14="http://schemas.microsoft.com/office/drawing/2010/main" val="0"/>
                        </a:ext>
                      </a:extLst>
                    </a:blip>
                    <a:stretch>
                      <a:fillRect/>
                    </a:stretch>
                  </pic:blipFill>
                  <pic:spPr>
                    <a:xfrm>
                      <a:off x="0" y="0"/>
                      <a:ext cx="5230800" cy="4680000"/>
                    </a:xfrm>
                    <a:prstGeom prst="rect">
                      <a:avLst/>
                    </a:prstGeom>
                    <a:ln w="25400">
                      <a:solidFill>
                        <a:schemeClr val="bg1">
                          <a:lumMod val="50000"/>
                        </a:schemeClr>
                      </a:solidFill>
                    </a:ln>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bookmarkStart w:id="0" w:name="_GoBack"/>
      <w:bookmarkEnd w:id="0"/>
    </w:p>
    <w:p w:rsidR="00310A90" w:rsidRDefault="00310A90"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FA74B6"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Igreja do Carmo</w:t>
      </w:r>
    </w:p>
    <w:p w:rsidR="00FA74B6" w:rsidRDefault="00FA74B6" w:rsidP="00FA74B6">
      <w:pPr>
        <w:pStyle w:val="Kop1"/>
        <w:shd w:val="clear" w:color="auto" w:fill="FFFFFF"/>
        <w:rPr>
          <w:b w:val="0"/>
          <w:bCs w:val="0"/>
          <w:color w:val="111111"/>
        </w:rPr>
      </w:pPr>
      <w:r w:rsidRPr="00FA74B6">
        <w:rPr>
          <w:rStyle w:val="Beziens"/>
          <w:b/>
        </w:rPr>
        <w:lastRenderedPageBreak/>
        <w:t>Igreja do Carmo &gt; Karmelietenkerk</w:t>
      </w:r>
    </w:p>
    <w:p w:rsidR="00FA74B6" w:rsidRDefault="00F928E5" w:rsidP="00FA74B6">
      <w:pPr>
        <w:pStyle w:val="Alinia0"/>
      </w:pPr>
      <w:r w:rsidRPr="00FA74B6">
        <w:rPr>
          <w:noProof/>
        </w:rPr>
        <w:drawing>
          <wp:anchor distT="0" distB="0" distL="114300" distR="114300" simplePos="0" relativeHeight="251659264" behindDoc="0" locked="0" layoutInCell="1" allowOverlap="1" wp14:anchorId="28DCB42A" wp14:editId="35F8856D">
            <wp:simplePos x="0" y="0"/>
            <wp:positionH relativeFrom="column">
              <wp:posOffset>4831715</wp:posOffset>
            </wp:positionH>
            <wp:positionV relativeFrom="paragraph">
              <wp:posOffset>402002</wp:posOffset>
            </wp:positionV>
            <wp:extent cx="1905000" cy="1266825"/>
            <wp:effectExtent l="95250" t="95250" r="95250" b="447675"/>
            <wp:wrapSquare wrapText="bothSides"/>
            <wp:docPr id="4" name="Afbeelding 4" descr="Igreja do Ca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greja do Car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FA74B6" w:rsidRPr="00FA74B6">
        <w:t xml:space="preserve">De ruïnes van de Igreja do Carmo (karmelietenkerk) zijn een getuigenis van de verwoesting die werd aangericht door de aardbeving van 1755, die een groot deel van Lissabon tot puin herleidde. </w:t>
      </w:r>
    </w:p>
    <w:p w:rsidR="00FA74B6" w:rsidRPr="00FA74B6" w:rsidRDefault="00FA74B6" w:rsidP="00FA74B6">
      <w:pPr>
        <w:pStyle w:val="Alinia0"/>
      </w:pPr>
      <w:r w:rsidRPr="00FA74B6">
        <w:t>Binnen in de ruïnes bevindt zich een klein archeologisch museum.</w:t>
      </w:r>
    </w:p>
    <w:p w:rsidR="00FA74B6" w:rsidRDefault="00FA74B6" w:rsidP="00FA74B6">
      <w:pPr>
        <w:pStyle w:val="Alinia0"/>
      </w:pPr>
    </w:p>
    <w:p w:rsidR="00FA74B6" w:rsidRPr="00FA74B6" w:rsidRDefault="00FA74B6" w:rsidP="00FA74B6">
      <w:pPr>
        <w:pStyle w:val="Alinia0"/>
      </w:pPr>
      <w:r w:rsidRPr="00FA74B6">
        <w:t>De kerk en het klooster</w:t>
      </w:r>
    </w:p>
    <w:p w:rsidR="00FA74B6" w:rsidRDefault="00F928E5" w:rsidP="00FA74B6">
      <w:pPr>
        <w:pStyle w:val="Alinia0"/>
      </w:pPr>
      <w:r w:rsidRPr="00FA74B6">
        <w:rPr>
          <w:noProof/>
        </w:rPr>
        <w:drawing>
          <wp:anchor distT="0" distB="0" distL="114300" distR="114300" simplePos="0" relativeHeight="251660288" behindDoc="0" locked="0" layoutInCell="1" allowOverlap="1" wp14:anchorId="5F6B844B" wp14:editId="3ABF2503">
            <wp:simplePos x="0" y="0"/>
            <wp:positionH relativeFrom="column">
              <wp:posOffset>4840918</wp:posOffset>
            </wp:positionH>
            <wp:positionV relativeFrom="paragraph">
              <wp:posOffset>1619411</wp:posOffset>
            </wp:positionV>
            <wp:extent cx="1905000" cy="1266825"/>
            <wp:effectExtent l="95250" t="95250" r="95250" b="447675"/>
            <wp:wrapSquare wrapText="bothSides"/>
            <wp:docPr id="3" name="Afbeelding 3" descr="Het voormalige schip van de Carmo kerk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t voormalige schip van de Carmo kerk i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763D213" wp14:editId="5B7F03A2">
                <wp:simplePos x="0" y="0"/>
                <wp:positionH relativeFrom="column">
                  <wp:posOffset>4831715</wp:posOffset>
                </wp:positionH>
                <wp:positionV relativeFrom="paragraph">
                  <wp:posOffset>119228</wp:posOffset>
                </wp:positionV>
                <wp:extent cx="190500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FA74B6" w:rsidRPr="0008339A" w:rsidRDefault="00FA74B6" w:rsidP="00FA74B6">
                            <w:pPr>
                              <w:pStyle w:val="Geenafstand"/>
                              <w:rPr>
                                <w:rFonts w:ascii="Verdana" w:eastAsia="Times New Roman" w:hAnsi="Verdana" w:cs="Times New Roman"/>
                                <w:color w:val="000000" w:themeColor="text1"/>
                                <w:sz w:val="28"/>
                                <w:szCs w:val="20"/>
                              </w:rPr>
                            </w:pPr>
                            <w:r>
                              <w:t xml:space="preserve">Igreja do Carmo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63D213" id="_x0000_t202" coordsize="21600,21600" o:spt="202" path="m,l,21600r21600,l21600,xe">
                <v:stroke joinstyle="miter"/>
                <v:path gradientshapeok="t" o:connecttype="rect"/>
              </v:shapetype>
              <v:shape id="Tekstvak 10" o:spid="_x0000_s1026" type="#_x0000_t202" style="position:absolute;margin-left:380.45pt;margin-top:9.4pt;width:150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" stroked="f">
                <v:textbox style="mso-fit-shape-to-text:t" inset="0,0,0,0">
                  <w:txbxContent>
                    <w:p w:rsidR="00FA74B6" w:rsidRPr="0008339A" w:rsidRDefault="00FA74B6" w:rsidP="00FA74B6">
                      <w:pPr>
                        <w:pStyle w:val="Geenafstand"/>
                        <w:rPr>
                          <w:rFonts w:ascii="Verdana" w:eastAsia="Times New Roman" w:hAnsi="Verdana" w:cs="Times New Roman"/>
                          <w:color w:val="000000" w:themeColor="text1"/>
                          <w:sz w:val="28"/>
                          <w:szCs w:val="20"/>
                        </w:rPr>
                      </w:pPr>
                      <w:r>
                        <w:t xml:space="preserve">Igreja do Carmo </w:t>
                      </w:r>
                    </w:p>
                  </w:txbxContent>
                </v:textbox>
                <w10:wrap type="square"/>
              </v:shape>
            </w:pict>
          </mc:Fallback>
        </mc:AlternateContent>
      </w:r>
      <w:r w:rsidR="00FA74B6" w:rsidRPr="00FA74B6">
        <w:t xml:space="preserve">Nuno Álvares Pereira – een generaal die een grote rol speelde bij het terugdringen van de Castiliaanse troepen door koning Johan I – zwoer 's werelds mooiste kerk te bouwen indien hij er in zou slagen de Castilianen in 1385 te verslaan tijdens de slag bij Aljubarrota. </w:t>
      </w:r>
      <w:r w:rsidR="00FA74B6" w:rsidRPr="00FA74B6">
        <w:br/>
      </w:r>
      <w:r w:rsidR="00FA74B6" w:rsidRPr="00FA74B6">
        <w:br/>
        <w:t xml:space="preserve">De Portugezen zegevierden en de generaal hield zich aan zijn woord: hij financierde de bouw van een karmelietenklooster en kerk. </w:t>
      </w:r>
    </w:p>
    <w:p w:rsidR="00FA74B6" w:rsidRPr="00FA74B6" w:rsidRDefault="00FA74B6" w:rsidP="00FA74B6">
      <w:pPr>
        <w:pStyle w:val="Alinia0"/>
      </w:pPr>
      <w:r w:rsidRPr="00FA74B6">
        <w:t xml:space="preserve">Na de voltooiing ervan in 1423 trad hij toe tot de karmelietenorde en hij verbleef de rest van zijn leven in het klooster. </w:t>
      </w:r>
    </w:p>
    <w:p w:rsidR="00FA74B6" w:rsidRPr="00FA74B6" w:rsidRDefault="00FA74B6" w:rsidP="00FA74B6">
      <w:pPr>
        <w:pStyle w:val="Alinia0"/>
      </w:pPr>
    </w:p>
    <w:p w:rsidR="006003F2" w:rsidRDefault="006003F2" w:rsidP="00FA74B6">
      <w:pPr>
        <w:pStyle w:val="Alinia0"/>
      </w:pPr>
      <w:r>
        <w:rPr>
          <w:noProof/>
        </w:rPr>
        <mc:AlternateContent>
          <mc:Choice Requires="wps">
            <w:drawing>
              <wp:anchor distT="0" distB="0" distL="114300" distR="114300" simplePos="0" relativeHeight="251664384" behindDoc="0" locked="0" layoutInCell="1" allowOverlap="1" wp14:anchorId="2F8D0680" wp14:editId="503F2208">
                <wp:simplePos x="0" y="0"/>
                <wp:positionH relativeFrom="column">
                  <wp:posOffset>4827270</wp:posOffset>
                </wp:positionH>
                <wp:positionV relativeFrom="paragraph">
                  <wp:posOffset>215900</wp:posOffset>
                </wp:positionV>
                <wp:extent cx="190500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FA74B6" w:rsidRPr="00933C6B" w:rsidRDefault="00FA74B6" w:rsidP="00FA74B6">
                            <w:pPr>
                              <w:pStyle w:val="Geenafstand"/>
                              <w:rPr>
                                <w:rFonts w:ascii="Verdana" w:eastAsia="Times New Roman" w:hAnsi="Verdana" w:cs="Times New Roman"/>
                                <w:color w:val="000000" w:themeColor="text1"/>
                                <w:sz w:val="28"/>
                                <w:szCs w:val="20"/>
                              </w:rPr>
                            </w:pPr>
                            <w:r>
                              <w:t xml:space="preserve">Het voormalige hoofdschip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E32479" id="Tekstvak 11" o:spid="_x0000_s1027" type="#_x0000_t202" style="position:absolute;margin-left:380.1pt;margin-top:17pt;width:150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" stroked="f">
                <v:textbox style="mso-fit-shape-to-text:t" inset="0,0,0,0">
                  <w:txbxContent>
                    <w:p w:rsidR="00FA74B6" w:rsidRPr="00933C6B" w:rsidRDefault="00FA74B6" w:rsidP="00FA74B6">
                      <w:pPr>
                        <w:pStyle w:val="Geenafstand"/>
                        <w:rPr>
                          <w:rFonts w:ascii="Verdana" w:eastAsia="Times New Roman" w:hAnsi="Verdana" w:cs="Times New Roman"/>
                          <w:color w:val="000000" w:themeColor="text1"/>
                          <w:sz w:val="28"/>
                          <w:szCs w:val="20"/>
                        </w:rPr>
                      </w:pPr>
                      <w:r>
                        <w:t xml:space="preserve">Het voormalige hoofdschip </w:t>
                      </w:r>
                    </w:p>
                  </w:txbxContent>
                </v:textbox>
                <w10:wrap type="square"/>
              </v:shape>
            </w:pict>
          </mc:Fallback>
        </mc:AlternateContent>
      </w:r>
      <w:r w:rsidR="00FA74B6" w:rsidRPr="00FA74B6">
        <w:t xml:space="preserve">De kerk werd ontworpen door Gomes Martins in de toen alomtegenwoordige gotische stijl. </w:t>
      </w:r>
    </w:p>
    <w:p w:rsidR="00FA74B6" w:rsidRPr="00FA74B6" w:rsidRDefault="00FA74B6" w:rsidP="00FA74B6">
      <w:pPr>
        <w:pStyle w:val="Alinia0"/>
      </w:pPr>
      <w:r w:rsidRPr="00FA74B6">
        <w:t xml:space="preserve">De kerk was rijkelijk versierd met prachtige glas-in-lood ramen, standbeelden en relikwieën. </w:t>
      </w:r>
    </w:p>
    <w:p w:rsidR="006003F2" w:rsidRDefault="006003F2" w:rsidP="00FA74B6">
      <w:pPr>
        <w:pStyle w:val="Alinia0"/>
      </w:pPr>
    </w:p>
    <w:p w:rsidR="006003F2" w:rsidRDefault="006003F2"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F928E5" w:rsidRDefault="00F928E5" w:rsidP="00FA74B6">
      <w:pPr>
        <w:pStyle w:val="Alinia0"/>
      </w:pPr>
    </w:p>
    <w:p w:rsidR="006003F2" w:rsidRDefault="006003F2" w:rsidP="00FA74B6">
      <w:pPr>
        <w:pStyle w:val="Alinia0"/>
      </w:pPr>
    </w:p>
    <w:p w:rsidR="006003F2" w:rsidRDefault="006003F2" w:rsidP="00FA74B6">
      <w:pPr>
        <w:pStyle w:val="Alinia0"/>
      </w:pPr>
    </w:p>
    <w:p w:rsidR="00FA74B6" w:rsidRPr="006003F2" w:rsidRDefault="00FA74B6" w:rsidP="00FA74B6">
      <w:pPr>
        <w:pStyle w:val="Alinia0"/>
        <w:rPr>
          <w:rStyle w:val="Beziens"/>
        </w:rPr>
      </w:pPr>
      <w:r w:rsidRPr="006003F2">
        <w:rPr>
          <w:rStyle w:val="Beziens"/>
        </w:rPr>
        <w:lastRenderedPageBreak/>
        <w:t>De aardbeving van 1755</w:t>
      </w:r>
    </w:p>
    <w:p w:rsidR="006003F2" w:rsidRDefault="00FA74B6" w:rsidP="00FA74B6">
      <w:pPr>
        <w:pStyle w:val="Alinia0"/>
      </w:pPr>
      <w:r w:rsidRPr="00FA74B6">
        <w:t xml:space="preserve">Op de eerste november van het jaar 1755 veroorzaakte een aardbeving met een kracht van negen op de schaal van Richter de ineenstorting van talloze gebouwen waaronder twintig kerken. </w:t>
      </w:r>
    </w:p>
    <w:p w:rsidR="006003F2" w:rsidRDefault="00FA74B6" w:rsidP="00FA74B6">
      <w:pPr>
        <w:pStyle w:val="Alinia0"/>
      </w:pPr>
      <w:r w:rsidRPr="00FA74B6">
        <w:t xml:space="preserve">De eerste bevingen werden gevolgd door een brand. </w:t>
      </w:r>
    </w:p>
    <w:p w:rsidR="00FA74B6" w:rsidRPr="00FA74B6" w:rsidRDefault="00FA74B6" w:rsidP="00FA74B6">
      <w:pPr>
        <w:pStyle w:val="Alinia0"/>
      </w:pPr>
      <w:r w:rsidRPr="00FA74B6">
        <w:t xml:space="preserve">Vele overlevenden vluchtten naar het open gebied langs de Taag, maar een uur na de eerste beving werden ze verzwolgen door een tsunami met twintig meter hoge golven. </w:t>
      </w:r>
    </w:p>
    <w:p w:rsidR="00FA74B6" w:rsidRPr="00FA74B6" w:rsidRDefault="00FA74B6" w:rsidP="00FA74B6">
      <w:pPr>
        <w:pStyle w:val="Alinia0"/>
      </w:pPr>
    </w:p>
    <w:p w:rsidR="00FA74B6" w:rsidRPr="00FA74B6" w:rsidRDefault="006003F2" w:rsidP="00FA74B6">
      <w:pPr>
        <w:pStyle w:val="Alinia0"/>
      </w:pPr>
      <w:r w:rsidRPr="00FA74B6">
        <w:rPr>
          <w:noProof/>
        </w:rPr>
        <w:drawing>
          <wp:anchor distT="0" distB="0" distL="114300" distR="114300" simplePos="0" relativeHeight="251665408" behindDoc="0" locked="0" layoutInCell="1" allowOverlap="1" wp14:anchorId="68343A61" wp14:editId="36B08F14">
            <wp:simplePos x="0" y="0"/>
            <wp:positionH relativeFrom="column">
              <wp:posOffset>4888865</wp:posOffset>
            </wp:positionH>
            <wp:positionV relativeFrom="paragraph">
              <wp:posOffset>46355</wp:posOffset>
            </wp:positionV>
            <wp:extent cx="1905000" cy="1266825"/>
            <wp:effectExtent l="95250" t="95250" r="95250" b="447675"/>
            <wp:wrapSquare wrapText="bothSides"/>
            <wp:docPr id="2" name="Afbeelding 2" descr="Voorgevel, Igreja do Ca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orgevel, Igreja do Car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FA74B6" w:rsidRPr="00FA74B6">
        <w:t xml:space="preserve">Een van de kerken die instortten tijdens de verwoestende aardbeving was de karmelietenkerk, die op dat moment, op Allerheiligen, afgeladen vol was met gelovigen. Het dak van het gebouw stortte neer op de gelovigen en enkel de muren en steunbogen bleven overeind. </w:t>
      </w:r>
    </w:p>
    <w:p w:rsidR="006003F2" w:rsidRDefault="006003F2" w:rsidP="00FA74B6">
      <w:pPr>
        <w:pStyle w:val="Alinia0"/>
      </w:pPr>
      <w:r>
        <w:rPr>
          <w:noProof/>
        </w:rPr>
        <mc:AlternateContent>
          <mc:Choice Requires="wps">
            <w:drawing>
              <wp:anchor distT="0" distB="0" distL="114300" distR="114300" simplePos="0" relativeHeight="251667456" behindDoc="0" locked="0" layoutInCell="1" allowOverlap="1" wp14:anchorId="4E9EBF16" wp14:editId="3B15A11C">
                <wp:simplePos x="0" y="0"/>
                <wp:positionH relativeFrom="column">
                  <wp:posOffset>4888865</wp:posOffset>
                </wp:positionH>
                <wp:positionV relativeFrom="paragraph">
                  <wp:posOffset>44450</wp:posOffset>
                </wp:positionV>
                <wp:extent cx="190500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6003F2" w:rsidRPr="00F24CE0" w:rsidRDefault="006003F2" w:rsidP="006003F2">
                            <w:pPr>
                              <w:pStyle w:val="Geenafstand"/>
                              <w:rPr>
                                <w:rFonts w:ascii="Verdana" w:eastAsia="Times New Roman" w:hAnsi="Verdana" w:cs="Times New Roman"/>
                                <w:color w:val="000000" w:themeColor="text1"/>
                                <w:sz w:val="28"/>
                                <w:szCs w:val="20"/>
                              </w:rPr>
                            </w:pPr>
                            <w:r>
                              <w:t xml:space="preserve">Hoofdportaal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9EBF16" id="Tekstvak 13" o:spid="_x0000_s1028" type="#_x0000_t202" style="position:absolute;margin-left:384.95pt;margin-top:3.5pt;width:150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" stroked="f">
                <v:textbox style="mso-fit-shape-to-text:t" inset="0,0,0,0">
                  <w:txbxContent>
                    <w:p w:rsidR="006003F2" w:rsidRPr="00F24CE0" w:rsidRDefault="006003F2" w:rsidP="006003F2">
                      <w:pPr>
                        <w:pStyle w:val="Geenafstand"/>
                        <w:rPr>
                          <w:rFonts w:ascii="Verdana" w:eastAsia="Times New Roman" w:hAnsi="Verdana" w:cs="Times New Roman"/>
                          <w:color w:val="000000" w:themeColor="text1"/>
                          <w:sz w:val="28"/>
                          <w:szCs w:val="20"/>
                        </w:rPr>
                      </w:pPr>
                      <w:r>
                        <w:t xml:space="preserve">Hoofdportaal </w:t>
                      </w:r>
                    </w:p>
                  </w:txbxContent>
                </v:textbox>
                <w10:wrap type="square"/>
              </v:shape>
            </w:pict>
          </mc:Fallback>
        </mc:AlternateContent>
      </w:r>
    </w:p>
    <w:p w:rsidR="00FA74B6" w:rsidRPr="006003F2" w:rsidRDefault="00FA74B6" w:rsidP="00FA74B6">
      <w:pPr>
        <w:pStyle w:val="Alinia0"/>
        <w:rPr>
          <w:rStyle w:val="Beziens"/>
        </w:rPr>
      </w:pPr>
      <w:r w:rsidRPr="006003F2">
        <w:rPr>
          <w:rStyle w:val="Beziens"/>
        </w:rPr>
        <w:t>De ruïnes</w:t>
      </w:r>
    </w:p>
    <w:p w:rsidR="00FA74B6" w:rsidRPr="00FA74B6" w:rsidRDefault="00FA74B6" w:rsidP="00FA74B6">
      <w:pPr>
        <w:pStyle w:val="Alinia0"/>
      </w:pPr>
      <w:r w:rsidRPr="00FA74B6">
        <w:t xml:space="preserve">Budgettaire problemen zorgden ervoor dat de kerk niet werd heropgebouwd en de ruïne werd behouden als herinnering aan de aardbeving van 1755. Alhoewel nauwelijks iets van het interieur heel is gebleven – zelfs de graftombe van Nuno Álvares Pereira verdween tijdens de aardbeving – ziet het gebouw er nog elegant uit. </w:t>
      </w:r>
    </w:p>
    <w:p w:rsidR="00FA74B6" w:rsidRPr="00FA74B6" w:rsidRDefault="006003F2" w:rsidP="00FA74B6">
      <w:pPr>
        <w:pStyle w:val="Alinia0"/>
      </w:pPr>
      <w:r>
        <w:rPr>
          <w:noProof/>
        </w:rPr>
        <mc:AlternateContent>
          <mc:Choice Requires="wps">
            <w:drawing>
              <wp:anchor distT="0" distB="0" distL="114300" distR="114300" simplePos="0" relativeHeight="251670528" behindDoc="0" locked="0" layoutInCell="1" allowOverlap="1" wp14:anchorId="3A0FECCF" wp14:editId="0FFC9113">
                <wp:simplePos x="0" y="0"/>
                <wp:positionH relativeFrom="column">
                  <wp:posOffset>4888865</wp:posOffset>
                </wp:positionH>
                <wp:positionV relativeFrom="paragraph">
                  <wp:posOffset>1497965</wp:posOffset>
                </wp:positionV>
                <wp:extent cx="190500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6003F2" w:rsidRPr="00D23C54" w:rsidRDefault="006003F2" w:rsidP="006003F2">
                            <w:pPr>
                              <w:pStyle w:val="Geenafstand"/>
                              <w:rPr>
                                <w:rFonts w:ascii="Verdana" w:eastAsia="Times New Roman" w:hAnsi="Verdana" w:cs="Times New Roman"/>
                                <w:color w:val="000000" w:themeColor="text1"/>
                                <w:sz w:val="28"/>
                                <w:szCs w:val="20"/>
                              </w:rPr>
                            </w:pPr>
                            <w:r>
                              <w:t xml:space="preserve">Grafmonument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0FECCF" id="Tekstvak 14" o:spid="_x0000_s1029" type="#_x0000_t202" style="position:absolute;margin-left:384.95pt;margin-top:117.95pt;width:150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" stroked="f">
                <v:textbox style="mso-fit-shape-to-text:t" inset="0,0,0,0">
                  <w:txbxContent>
                    <w:p w:rsidR="006003F2" w:rsidRPr="00D23C54" w:rsidRDefault="006003F2" w:rsidP="006003F2">
                      <w:pPr>
                        <w:pStyle w:val="Geenafstand"/>
                        <w:rPr>
                          <w:rFonts w:ascii="Verdana" w:eastAsia="Times New Roman" w:hAnsi="Verdana" w:cs="Times New Roman"/>
                          <w:color w:val="000000" w:themeColor="text1"/>
                          <w:sz w:val="28"/>
                          <w:szCs w:val="20"/>
                        </w:rPr>
                      </w:pPr>
                      <w:r>
                        <w:t xml:space="preserve">Grafmonument </w:t>
                      </w:r>
                    </w:p>
                  </w:txbxContent>
                </v:textbox>
                <w10:wrap type="square"/>
              </v:shape>
            </w:pict>
          </mc:Fallback>
        </mc:AlternateContent>
      </w:r>
      <w:r w:rsidRPr="00FA74B6">
        <w:rPr>
          <w:noProof/>
        </w:rPr>
        <w:drawing>
          <wp:anchor distT="0" distB="0" distL="114300" distR="114300" simplePos="0" relativeHeight="251668480" behindDoc="0" locked="0" layoutInCell="1" allowOverlap="1" wp14:anchorId="3B72EFF7" wp14:editId="436CB2E4">
            <wp:simplePos x="0" y="0"/>
            <wp:positionH relativeFrom="column">
              <wp:posOffset>4888865</wp:posOffset>
            </wp:positionH>
            <wp:positionV relativeFrom="paragraph">
              <wp:posOffset>173990</wp:posOffset>
            </wp:positionV>
            <wp:extent cx="1905000" cy="1266825"/>
            <wp:effectExtent l="95250" t="95250" r="95250" b="447675"/>
            <wp:wrapSquare wrapText="bothSides"/>
            <wp:docPr id="1" name="Afbeelding 1" descr="Een tombe in de ruïnes van de karmelietenkerk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en tombe in de ruïnes van de karmelietenkerk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rsidR="006003F2" w:rsidRDefault="00FA74B6" w:rsidP="00FA74B6">
      <w:pPr>
        <w:pStyle w:val="Alinia0"/>
      </w:pPr>
      <w:r w:rsidRPr="00FA74B6">
        <w:t xml:space="preserve">Het is nu een van de belangrijkste monumenten in Lissabon en dankzij de ligging op de rand van een steile rotswand is het van ver te zien. </w:t>
      </w:r>
    </w:p>
    <w:p w:rsidR="00FA74B6" w:rsidRPr="00FA74B6" w:rsidRDefault="00FA74B6" w:rsidP="00FA74B6">
      <w:pPr>
        <w:pStyle w:val="Alinia0"/>
      </w:pPr>
      <w:r w:rsidRPr="00FA74B6">
        <w:t xml:space="preserve">De kerk is makkelijk te bereiken vanaf de Baixa wijk dankzij de </w:t>
      </w:r>
      <w:hyperlink r:id="rId13" w:history="1">
        <w:r w:rsidRPr="00FA74B6">
          <w:t>Santa Justa lift</w:t>
        </w:r>
      </w:hyperlink>
      <w:r w:rsidRPr="00FA74B6">
        <w:t xml:space="preserve">, die net naast de ruïnes ligt. </w:t>
      </w:r>
    </w:p>
    <w:p w:rsidR="006003F2" w:rsidRDefault="006003F2" w:rsidP="00FA74B6">
      <w:pPr>
        <w:pStyle w:val="Alinia0"/>
      </w:pPr>
    </w:p>
    <w:p w:rsidR="00FA74B6" w:rsidRPr="006003F2" w:rsidRDefault="00FA74B6" w:rsidP="00FA74B6">
      <w:pPr>
        <w:pStyle w:val="Alinia0"/>
        <w:rPr>
          <w:rStyle w:val="Beziens"/>
        </w:rPr>
      </w:pPr>
      <w:r w:rsidRPr="006003F2">
        <w:rPr>
          <w:rStyle w:val="Beziens"/>
        </w:rPr>
        <w:t>Museum</w:t>
      </w:r>
    </w:p>
    <w:p w:rsidR="006003F2" w:rsidRDefault="00FA74B6" w:rsidP="00FA74B6">
      <w:pPr>
        <w:pStyle w:val="Alinia0"/>
      </w:pPr>
      <w:r w:rsidRPr="00FA74B6">
        <w:t xml:space="preserve">In de apsis van de kerk bevindt zich een klein archeologisch museum. </w:t>
      </w:r>
    </w:p>
    <w:p w:rsidR="006003F2" w:rsidRDefault="00FA74B6" w:rsidP="00FA74B6">
      <w:pPr>
        <w:pStyle w:val="Alinia0"/>
      </w:pPr>
      <w:r w:rsidRPr="00FA74B6">
        <w:t xml:space="preserve">Het museum werd in de negentiende eeuw opgericht om voorwerpen te bewaren afkomstig van kloosters nadat de kloosterorden in 1834 werden afgeschaft. </w:t>
      </w:r>
    </w:p>
    <w:p w:rsidR="00FA74B6" w:rsidRPr="00FA74B6" w:rsidRDefault="00FA74B6" w:rsidP="00FA74B6">
      <w:pPr>
        <w:pStyle w:val="Alinia0"/>
      </w:pPr>
      <w:r w:rsidRPr="00FA74B6">
        <w:t xml:space="preserve">Heden stelt het museum een diverse verzameling historische voorwerpen tentoon waaronder veertiende-eeuwse graftomben, standbeelden, keramiek, mozaïeken en zelfs Zuid-Amerikaanse mummies. </w:t>
      </w:r>
    </w:p>
    <w:p w:rsidR="00EE0EF6" w:rsidRPr="00FA74B6" w:rsidRDefault="00EE0EF6" w:rsidP="00FA74B6">
      <w:pPr>
        <w:pStyle w:val="Alinia0"/>
      </w:pPr>
    </w:p>
    <w:sectPr w:rsidR="00EE0EF6" w:rsidRPr="00FA74B6"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22" w:rsidRDefault="008D0B22" w:rsidP="007A2B79">
      <w:r>
        <w:separator/>
      </w:r>
    </w:p>
  </w:endnote>
  <w:endnote w:type="continuationSeparator" w:id="0">
    <w:p w:rsidR="008D0B22" w:rsidRDefault="008D0B2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F928E5" w:rsidRPr="00F928E5">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22" w:rsidRDefault="008D0B22" w:rsidP="007A2B79">
      <w:r>
        <w:separator/>
      </w:r>
    </w:p>
  </w:footnote>
  <w:footnote w:type="continuationSeparator" w:id="0">
    <w:p w:rsidR="008D0B22" w:rsidRDefault="008D0B2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6" type="#_x0000_t75" style="width:3in;height:3in" o:bullet="t"/>
    </w:pict>
  </w:numPicBullet>
  <w:numPicBullet w:numPicBulletId="1">
    <w:pict>
      <v:shape id="_x0000_i1447" type="#_x0000_t75" style="width:3in;height:3in" o:bullet="t"/>
    </w:pict>
  </w:numPicBullet>
  <w:numPicBullet w:numPicBulletId="2">
    <w:pict>
      <v:shape id="_x0000_i1448" type="#_x0000_t75" style="width:3in;height:3in" o:bullet="t"/>
    </w:pict>
  </w:numPicBullet>
  <w:numPicBullet w:numPicBulletId="3">
    <w:pict>
      <v:shape w14:anchorId="28DCB42A" id="_x0000_i1449" type="#_x0000_t75" style="width:3in;height:3in" o:bullet="t"/>
    </w:pict>
  </w:numPicBullet>
  <w:numPicBullet w:numPicBulletId="4">
    <w:pict>
      <v:shape id="_x0000_i1450" type="#_x0000_t75" style="width:3in;height:3in" o:bullet="t"/>
    </w:pict>
  </w:numPicBullet>
  <w:numPicBullet w:numPicBulletId="5">
    <w:pict>
      <v:shape id="_x0000_i1451" type="#_x0000_t75" style="width:3in;height:3in" o:bullet="t"/>
    </w:pict>
  </w:numPicBullet>
  <w:numPicBullet w:numPicBulletId="6">
    <w:pict>
      <v:shape id="_x0000_i1452" type="#_x0000_t75" style="width:3in;height:3in" o:bullet="t"/>
    </w:pict>
  </w:numPicBullet>
  <w:numPicBullet w:numPicBulletId="7">
    <w:pict>
      <v:shape id="_x0000_i1453" type="#_x0000_t75" style="width:3in;height:3in" o:bullet="t"/>
    </w:pict>
  </w:numPicBullet>
  <w:numPicBullet w:numPicBulletId="8">
    <w:pict>
      <v:shape id="_x0000_i1454" type="#_x0000_t75" style="width:3in;height:3in" o:bullet="t"/>
    </w:pict>
  </w:numPicBullet>
  <w:numPicBullet w:numPicBulletId="9">
    <w:pict>
      <v:shape id="_x0000_i1455" type="#_x0000_t75" style="width:3in;height:3in" o:bullet="t"/>
    </w:pict>
  </w:numPicBullet>
  <w:numPicBullet w:numPicBulletId="10">
    <w:pict>
      <v:shape id="_x0000_i1456" type="#_x0000_t75" style="width:3in;height:3in" o:bullet="t"/>
    </w:pict>
  </w:numPicBullet>
  <w:numPicBullet w:numPicBulletId="11">
    <w:pict>
      <v:shape id="_x0000_i1457" type="#_x0000_t75" style="width:3in;height:3in" o:bullet="t"/>
    </w:pict>
  </w:numPicBullet>
  <w:numPicBullet w:numPicBulletId="12">
    <w:pict>
      <v:shape id="_x0000_i1458" type="#_x0000_t75" style="width:3in;height:3in" o:bullet="t"/>
    </w:pict>
  </w:numPicBullet>
  <w:numPicBullet w:numPicBulletId="13">
    <w:pict>
      <v:shape id="_x0000_i1459" type="#_x0000_t75" style="width:3in;height:3in" o:bullet="t"/>
    </w:pict>
  </w:numPicBullet>
  <w:numPicBullet w:numPicBulletId="14">
    <w:pict>
      <v:shape id="_x0000_i1460" type="#_x0000_t75" style="width:3in;height:3in" o:bullet="t"/>
    </w:pict>
  </w:numPicBullet>
  <w:numPicBullet w:numPicBulletId="15">
    <w:pict>
      <v:shape id="_x0000_i1461"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4714E98"/>
    <w:multiLevelType w:val="multilevel"/>
    <w:tmpl w:val="CE7C26E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6"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845D2"/>
    <w:multiLevelType w:val="multilevel"/>
    <w:tmpl w:val="7E146BE6"/>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3"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9"/>
  </w:num>
  <w:num w:numId="2">
    <w:abstractNumId w:val="46"/>
  </w:num>
  <w:num w:numId="3">
    <w:abstractNumId w:val="17"/>
  </w:num>
  <w:num w:numId="4">
    <w:abstractNumId w:val="7"/>
  </w:num>
  <w:num w:numId="5">
    <w:abstractNumId w:val="12"/>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8"/>
  </w:num>
  <w:num w:numId="16">
    <w:abstractNumId w:val="2"/>
  </w:num>
  <w:num w:numId="17">
    <w:abstractNumId w:val="22"/>
  </w:num>
  <w:num w:numId="18">
    <w:abstractNumId w:val="21"/>
  </w:num>
  <w:num w:numId="19">
    <w:abstractNumId w:val="8"/>
  </w:num>
  <w:num w:numId="20">
    <w:abstractNumId w:val="32"/>
  </w:num>
  <w:num w:numId="21">
    <w:abstractNumId w:val="25"/>
  </w:num>
  <w:num w:numId="22">
    <w:abstractNumId w:val="41"/>
  </w:num>
  <w:num w:numId="23">
    <w:abstractNumId w:val="16"/>
  </w:num>
  <w:num w:numId="24">
    <w:abstractNumId w:val="34"/>
  </w:num>
  <w:num w:numId="25">
    <w:abstractNumId w:val="1"/>
  </w:num>
  <w:num w:numId="26">
    <w:abstractNumId w:val="26"/>
  </w:num>
  <w:num w:numId="27">
    <w:abstractNumId w:val="27"/>
  </w:num>
  <w:num w:numId="28">
    <w:abstractNumId w:val="48"/>
  </w:num>
  <w:num w:numId="29">
    <w:abstractNumId w:val="29"/>
  </w:num>
  <w:num w:numId="30">
    <w:abstractNumId w:val="15"/>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3"/>
  </w:num>
  <w:num w:numId="34">
    <w:abstractNumId w:val="35"/>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8"/>
  </w:num>
  <w:num w:numId="43">
    <w:abstractNumId w:val="42"/>
  </w:num>
  <w:num w:numId="44">
    <w:abstractNumId w:val="14"/>
  </w:num>
  <w:num w:numId="45">
    <w:abstractNumId w:val="23"/>
  </w:num>
  <w:num w:numId="46">
    <w:abstractNumId w:val="5"/>
  </w:num>
  <w:num w:numId="47">
    <w:abstractNumId w:val="13"/>
  </w:num>
  <w:num w:numId="48">
    <w:abstractNumId w:val="30"/>
  </w:num>
  <w:num w:numId="49">
    <w:abstractNumId w:val="11"/>
  </w:num>
  <w:num w:numId="5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65F44"/>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03F2"/>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22"/>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928E5"/>
    <w:rsid w:val="00FA2FD4"/>
    <w:rsid w:val="00FA74B6"/>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100740">
      <w:bodyDiv w:val="1"/>
      <w:marLeft w:val="0"/>
      <w:marRight w:val="0"/>
      <w:marTop w:val="0"/>
      <w:marBottom w:val="0"/>
      <w:divBdr>
        <w:top w:val="none" w:sz="0" w:space="0" w:color="auto"/>
        <w:left w:val="none" w:sz="0" w:space="0" w:color="auto"/>
        <w:bottom w:val="none" w:sz="0" w:space="0" w:color="auto"/>
        <w:right w:val="none" w:sz="0" w:space="0" w:color="auto"/>
      </w:divBdr>
      <w:divsChild>
        <w:div w:id="1472598732">
          <w:marLeft w:val="0"/>
          <w:marRight w:val="0"/>
          <w:marTop w:val="0"/>
          <w:marBottom w:val="0"/>
          <w:divBdr>
            <w:top w:val="single" w:sz="6" w:space="0" w:color="FFFFFF"/>
            <w:left w:val="single" w:sz="6" w:space="0" w:color="FFFFFF"/>
            <w:bottom w:val="single" w:sz="6" w:space="0" w:color="FFFFFF"/>
            <w:right w:val="single" w:sz="6" w:space="0" w:color="FFFFFF"/>
          </w:divBdr>
          <w:divsChild>
            <w:div w:id="124154523">
              <w:marLeft w:val="0"/>
              <w:marRight w:val="0"/>
              <w:marTop w:val="1050"/>
              <w:marBottom w:val="0"/>
              <w:divBdr>
                <w:top w:val="none" w:sz="0" w:space="0" w:color="auto"/>
                <w:left w:val="none" w:sz="0" w:space="0" w:color="auto"/>
                <w:bottom w:val="none" w:sz="0" w:space="0" w:color="auto"/>
                <w:right w:val="none" w:sz="0" w:space="0" w:color="auto"/>
              </w:divBdr>
              <w:divsChild>
                <w:div w:id="957566815">
                  <w:marLeft w:val="0"/>
                  <w:marRight w:val="0"/>
                  <w:marTop w:val="0"/>
                  <w:marBottom w:val="0"/>
                  <w:divBdr>
                    <w:top w:val="none" w:sz="0" w:space="0" w:color="auto"/>
                    <w:left w:val="none" w:sz="0" w:space="0" w:color="auto"/>
                    <w:bottom w:val="none" w:sz="0" w:space="0" w:color="auto"/>
                    <w:right w:val="none" w:sz="0" w:space="0" w:color="auto"/>
                  </w:divBdr>
                  <w:divsChild>
                    <w:div w:id="1578511481">
                      <w:marLeft w:val="2400"/>
                      <w:marRight w:val="0"/>
                      <w:marTop w:val="0"/>
                      <w:marBottom w:val="0"/>
                      <w:divBdr>
                        <w:top w:val="none" w:sz="0" w:space="0" w:color="auto"/>
                        <w:left w:val="none" w:sz="0" w:space="0" w:color="auto"/>
                        <w:bottom w:val="none" w:sz="0" w:space="0" w:color="auto"/>
                        <w:right w:val="none" w:sz="0" w:space="0" w:color="auto"/>
                      </w:divBdr>
                      <w:divsChild>
                        <w:div w:id="1695954878">
                          <w:marLeft w:val="0"/>
                          <w:marRight w:val="0"/>
                          <w:marTop w:val="0"/>
                          <w:marBottom w:val="0"/>
                          <w:divBdr>
                            <w:top w:val="none" w:sz="0" w:space="0" w:color="auto"/>
                            <w:left w:val="none" w:sz="0" w:space="0" w:color="auto"/>
                            <w:bottom w:val="none" w:sz="0" w:space="0" w:color="auto"/>
                            <w:right w:val="none" w:sz="0" w:space="0" w:color="auto"/>
                          </w:divBdr>
                          <w:divsChild>
                            <w:div w:id="473714094">
                              <w:marLeft w:val="0"/>
                              <w:marRight w:val="0"/>
                              <w:marTop w:val="0"/>
                              <w:marBottom w:val="150"/>
                              <w:divBdr>
                                <w:top w:val="none" w:sz="0" w:space="0" w:color="auto"/>
                                <w:left w:val="none" w:sz="0" w:space="0" w:color="auto"/>
                                <w:bottom w:val="none" w:sz="0" w:space="0" w:color="auto"/>
                                <w:right w:val="none" w:sz="0" w:space="0" w:color="auto"/>
                              </w:divBdr>
                              <w:divsChild>
                                <w:div w:id="670839736">
                                  <w:marLeft w:val="0"/>
                                  <w:marRight w:val="0"/>
                                  <w:marTop w:val="0"/>
                                  <w:marBottom w:val="0"/>
                                  <w:divBdr>
                                    <w:top w:val="none" w:sz="0" w:space="0" w:color="auto"/>
                                    <w:left w:val="none" w:sz="0" w:space="0" w:color="auto"/>
                                    <w:bottom w:val="none" w:sz="0" w:space="0" w:color="auto"/>
                                    <w:right w:val="none" w:sz="0" w:space="0" w:color="auto"/>
                                  </w:divBdr>
                                </w:div>
                                <w:div w:id="843129415">
                                  <w:marLeft w:val="0"/>
                                  <w:marRight w:val="0"/>
                                  <w:marTop w:val="0"/>
                                  <w:marBottom w:val="0"/>
                                  <w:divBdr>
                                    <w:top w:val="none" w:sz="0" w:space="0" w:color="auto"/>
                                    <w:left w:val="none" w:sz="0" w:space="0" w:color="auto"/>
                                    <w:bottom w:val="none" w:sz="0" w:space="0" w:color="auto"/>
                                    <w:right w:val="none" w:sz="0" w:space="0" w:color="auto"/>
                                  </w:divBdr>
                                </w:div>
                              </w:divsChild>
                            </w:div>
                            <w:div w:id="103117805">
                              <w:marLeft w:val="0"/>
                              <w:marRight w:val="0"/>
                              <w:marTop w:val="0"/>
                              <w:marBottom w:val="60"/>
                              <w:divBdr>
                                <w:top w:val="none" w:sz="0" w:space="0" w:color="auto"/>
                                <w:left w:val="none" w:sz="0" w:space="0" w:color="auto"/>
                                <w:bottom w:val="none" w:sz="0" w:space="0" w:color="auto"/>
                                <w:right w:val="none" w:sz="0" w:space="0" w:color="auto"/>
                              </w:divBdr>
                            </w:div>
                          </w:divsChild>
                        </w:div>
                        <w:div w:id="983781077">
                          <w:marLeft w:val="0"/>
                          <w:marRight w:val="0"/>
                          <w:marTop w:val="0"/>
                          <w:marBottom w:val="0"/>
                          <w:divBdr>
                            <w:top w:val="none" w:sz="0" w:space="0" w:color="auto"/>
                            <w:left w:val="none" w:sz="0" w:space="0" w:color="auto"/>
                            <w:bottom w:val="none" w:sz="0" w:space="0" w:color="auto"/>
                            <w:right w:val="none" w:sz="0" w:space="0" w:color="auto"/>
                          </w:divBdr>
                          <w:divsChild>
                            <w:div w:id="2099406820">
                              <w:marLeft w:val="0"/>
                              <w:marRight w:val="0"/>
                              <w:marTop w:val="0"/>
                              <w:marBottom w:val="0"/>
                              <w:divBdr>
                                <w:top w:val="single" w:sz="6" w:space="0" w:color="666666"/>
                                <w:left w:val="single" w:sz="6" w:space="0" w:color="666666"/>
                                <w:bottom w:val="single" w:sz="6" w:space="0" w:color="666666"/>
                                <w:right w:val="single" w:sz="6" w:space="0" w:color="666666"/>
                              </w:divBdr>
                            </w:div>
                            <w:div w:id="1761218868">
                              <w:marLeft w:val="0"/>
                              <w:marRight w:val="0"/>
                              <w:marTop w:val="0"/>
                              <w:marBottom w:val="0"/>
                              <w:divBdr>
                                <w:top w:val="single" w:sz="6" w:space="0" w:color="666666"/>
                                <w:left w:val="single" w:sz="6" w:space="0" w:color="666666"/>
                                <w:bottom w:val="single" w:sz="6" w:space="0" w:color="666666"/>
                                <w:right w:val="single" w:sz="6" w:space="0" w:color="666666"/>
                              </w:divBdr>
                            </w:div>
                            <w:div w:id="832531178">
                              <w:marLeft w:val="0"/>
                              <w:marRight w:val="2535"/>
                              <w:marTop w:val="0"/>
                              <w:marBottom w:val="0"/>
                              <w:divBdr>
                                <w:top w:val="none" w:sz="0" w:space="0" w:color="auto"/>
                                <w:left w:val="none" w:sz="0" w:space="0" w:color="auto"/>
                                <w:bottom w:val="none" w:sz="0" w:space="0" w:color="auto"/>
                                <w:right w:val="none" w:sz="0" w:space="0" w:color="auto"/>
                              </w:divBdr>
                              <w:divsChild>
                                <w:div w:id="385182793">
                                  <w:marLeft w:val="45"/>
                                  <w:marRight w:val="45"/>
                                  <w:marTop w:val="45"/>
                                  <w:marBottom w:val="45"/>
                                  <w:divBdr>
                                    <w:top w:val="none" w:sz="0" w:space="0" w:color="auto"/>
                                    <w:left w:val="none" w:sz="0" w:space="0" w:color="auto"/>
                                    <w:bottom w:val="none" w:sz="0" w:space="0" w:color="auto"/>
                                    <w:right w:val="none" w:sz="0" w:space="0" w:color="auto"/>
                                  </w:divBdr>
                                  <w:divsChild>
                                    <w:div w:id="1150056540">
                                      <w:marLeft w:val="0"/>
                                      <w:marRight w:val="0"/>
                                      <w:marTop w:val="0"/>
                                      <w:marBottom w:val="0"/>
                                      <w:divBdr>
                                        <w:top w:val="none" w:sz="0" w:space="0" w:color="auto"/>
                                        <w:left w:val="none" w:sz="0" w:space="0" w:color="auto"/>
                                        <w:bottom w:val="none" w:sz="0" w:space="0" w:color="auto"/>
                                        <w:right w:val="none" w:sz="0" w:space="0" w:color="auto"/>
                                      </w:divBdr>
                                    </w:div>
                                  </w:divsChild>
                                </w:div>
                                <w:div w:id="284625224">
                                  <w:marLeft w:val="45"/>
                                  <w:marRight w:val="45"/>
                                  <w:marTop w:val="45"/>
                                  <w:marBottom w:val="45"/>
                                  <w:divBdr>
                                    <w:top w:val="none" w:sz="0" w:space="0" w:color="auto"/>
                                    <w:left w:val="none" w:sz="0" w:space="0" w:color="auto"/>
                                    <w:bottom w:val="none" w:sz="0" w:space="0" w:color="auto"/>
                                    <w:right w:val="none" w:sz="0" w:space="0" w:color="auto"/>
                                  </w:divBdr>
                                  <w:divsChild>
                                    <w:div w:id="1422602534">
                                      <w:marLeft w:val="0"/>
                                      <w:marRight w:val="0"/>
                                      <w:marTop w:val="0"/>
                                      <w:marBottom w:val="0"/>
                                      <w:divBdr>
                                        <w:top w:val="none" w:sz="0" w:space="0" w:color="auto"/>
                                        <w:left w:val="none" w:sz="0" w:space="0" w:color="auto"/>
                                        <w:bottom w:val="none" w:sz="0" w:space="0" w:color="auto"/>
                                        <w:right w:val="none" w:sz="0" w:space="0" w:color="auto"/>
                                      </w:divBdr>
                                    </w:div>
                                  </w:divsChild>
                                </w:div>
                                <w:div w:id="2016413905">
                                  <w:marLeft w:val="45"/>
                                  <w:marRight w:val="45"/>
                                  <w:marTop w:val="45"/>
                                  <w:marBottom w:val="45"/>
                                  <w:divBdr>
                                    <w:top w:val="none" w:sz="0" w:space="0" w:color="auto"/>
                                    <w:left w:val="none" w:sz="0" w:space="0" w:color="auto"/>
                                    <w:bottom w:val="none" w:sz="0" w:space="0" w:color="auto"/>
                                    <w:right w:val="none" w:sz="0" w:space="0" w:color="auto"/>
                                  </w:divBdr>
                                  <w:divsChild>
                                    <w:div w:id="650792855">
                                      <w:marLeft w:val="0"/>
                                      <w:marRight w:val="0"/>
                                      <w:marTop w:val="0"/>
                                      <w:marBottom w:val="0"/>
                                      <w:divBdr>
                                        <w:top w:val="none" w:sz="0" w:space="0" w:color="auto"/>
                                        <w:left w:val="none" w:sz="0" w:space="0" w:color="auto"/>
                                        <w:bottom w:val="none" w:sz="0" w:space="0" w:color="auto"/>
                                        <w:right w:val="none" w:sz="0" w:space="0" w:color="auto"/>
                                      </w:divBdr>
                                    </w:div>
                                  </w:divsChild>
                                </w:div>
                                <w:div w:id="1015225511">
                                  <w:marLeft w:val="45"/>
                                  <w:marRight w:val="45"/>
                                  <w:marTop w:val="45"/>
                                  <w:marBottom w:val="45"/>
                                  <w:divBdr>
                                    <w:top w:val="none" w:sz="0" w:space="0" w:color="auto"/>
                                    <w:left w:val="none" w:sz="0" w:space="0" w:color="auto"/>
                                    <w:bottom w:val="none" w:sz="0" w:space="0" w:color="auto"/>
                                    <w:right w:val="none" w:sz="0" w:space="0" w:color="auto"/>
                                  </w:divBdr>
                                  <w:divsChild>
                                    <w:div w:id="11930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viewoncities.com/nl/lissabon/santajustalif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AC82-D096-486C-83E6-375D8834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2015-06-25T11:52:00Z</dcterms:created>
  <dcterms:modified xsi:type="dcterms:W3CDTF">2015-06-30T13:45:00Z</dcterms:modified>
</cp:coreProperties>
</file>