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057273" w:rsidP="00E106C2">
      <w:pPr>
        <w:spacing w:before="100" w:beforeAutospacing="1" w:after="180"/>
        <w:jc w:val="center"/>
        <w:rPr>
          <w:noProof/>
          <w:lang w:val="nl-NL"/>
        </w:rPr>
      </w:pPr>
      <w:bookmarkStart w:id="0" w:name="_GoBack"/>
      <w:r>
        <w:rPr>
          <w:noProof/>
          <w:lang w:val="nl-NL"/>
        </w:rPr>
        <w:drawing>
          <wp:inline distT="0" distB="0" distL="0" distR="0">
            <wp:extent cx="5608800" cy="4680000"/>
            <wp:effectExtent l="19050" t="19050" r="11430" b="2540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stelo de Sao Jorge.jpg"/>
                    <pic:cNvPicPr/>
                  </pic:nvPicPr>
                  <pic:blipFill>
                    <a:blip r:embed="rId8">
                      <a:extLst>
                        <a:ext uri="{28A0092B-C50C-407E-A947-70E740481C1C}">
                          <a14:useLocalDpi xmlns:a14="http://schemas.microsoft.com/office/drawing/2010/main" val="0"/>
                        </a:ext>
                      </a:extLst>
                    </a:blip>
                    <a:stretch>
                      <a:fillRect/>
                    </a:stretch>
                  </pic:blipFill>
                  <pic:spPr>
                    <a:xfrm>
                      <a:off x="0" y="0"/>
                      <a:ext cx="5608800" cy="4680000"/>
                    </a:xfrm>
                    <a:prstGeom prst="rect">
                      <a:avLst/>
                    </a:prstGeom>
                    <a:ln w="25400">
                      <a:solidFill>
                        <a:schemeClr val="bg1">
                          <a:lumMod val="50000"/>
                        </a:schemeClr>
                      </a:solidFill>
                    </a:ln>
                  </pic:spPr>
                </pic:pic>
              </a:graphicData>
            </a:graphic>
          </wp:inline>
        </w:drawing>
      </w:r>
      <w:bookmarkEnd w:id="0"/>
    </w:p>
    <w:p w:rsidR="00310A90" w:rsidRDefault="00310A90" w:rsidP="00E106C2">
      <w:pPr>
        <w:spacing w:before="100" w:beforeAutospacing="1" w:after="180"/>
        <w:jc w:val="center"/>
        <w:rPr>
          <w:rFonts w:ascii="Verdana" w:hAnsi="Verdana"/>
          <w:b/>
          <w:color w:val="454545"/>
          <w:sz w:val="24"/>
          <w:szCs w:val="24"/>
          <w:lang w:val="nl-NL"/>
        </w:rPr>
      </w:pPr>
    </w:p>
    <w:p w:rsidR="005F6136" w:rsidRDefault="005F6136" w:rsidP="00E106C2">
      <w:pPr>
        <w:spacing w:before="100" w:beforeAutospacing="1" w:after="180"/>
        <w:jc w:val="center"/>
        <w:rPr>
          <w:rFonts w:ascii="Verdana" w:hAnsi="Verdana"/>
          <w:b/>
          <w:color w:val="454545"/>
          <w:sz w:val="24"/>
          <w:szCs w:val="24"/>
          <w:lang w:val="nl-NL"/>
        </w:rPr>
      </w:pPr>
    </w:p>
    <w:p w:rsidR="002B5254" w:rsidRDefault="002B5254"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5F6136" w:rsidRDefault="005F6136"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5F6136" w:rsidRDefault="00B146E2" w:rsidP="005F6136">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Castelo Säo Jorge</w:t>
      </w:r>
    </w:p>
    <w:p w:rsidR="00EA338E" w:rsidRPr="00EA338E" w:rsidRDefault="00EA338E" w:rsidP="00EA338E">
      <w:pPr>
        <w:shd w:val="clear" w:color="auto" w:fill="FFFFFF"/>
        <w:spacing w:after="15"/>
        <w:ind w:right="15"/>
        <w:outlineLvl w:val="0"/>
        <w:rPr>
          <w:rFonts w:ascii="Arial" w:hAnsi="Arial" w:cs="Arial"/>
          <w:b/>
          <w:bCs/>
          <w:color w:val="111111"/>
          <w:lang w:val="nl-NL"/>
        </w:rPr>
      </w:pPr>
      <w:r w:rsidRPr="00EA338E">
        <w:rPr>
          <w:rStyle w:val="Beziens"/>
        </w:rPr>
        <w:lastRenderedPageBreak/>
        <w:t>Castelo de São Jorge &gt; Kasteel van Sint-Joris</w:t>
      </w:r>
    </w:p>
    <w:p w:rsidR="00EA338E" w:rsidRPr="00EA338E" w:rsidRDefault="00057273" w:rsidP="00EA338E">
      <w:pPr>
        <w:pStyle w:val="Alinia0"/>
      </w:pPr>
      <w:r w:rsidRPr="00EA338E">
        <w:rPr>
          <w:noProof/>
        </w:rPr>
        <w:drawing>
          <wp:anchor distT="0" distB="0" distL="114300" distR="114300" simplePos="0" relativeHeight="251658240" behindDoc="0" locked="0" layoutInCell="1" allowOverlap="1" wp14:anchorId="5C996D2B" wp14:editId="04FDF732">
            <wp:simplePos x="0" y="0"/>
            <wp:positionH relativeFrom="margin">
              <wp:posOffset>4838065</wp:posOffset>
            </wp:positionH>
            <wp:positionV relativeFrom="paragraph">
              <wp:posOffset>276064</wp:posOffset>
            </wp:positionV>
            <wp:extent cx="1905000" cy="1266825"/>
            <wp:effectExtent l="95250" t="95250" r="95250" b="447675"/>
            <wp:wrapSquare wrapText="bothSides"/>
            <wp:docPr id="3" name="Afbeelding 3" descr="Castelo de São Jorge,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stelo de São Jorge, Lissab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EA338E" w:rsidRPr="00EA338E">
        <w:t>Het Castelo de São Jorge (Kasteel van Sint-Joris) is een middeleeuws kasteel dat uitkijkt over Alfama, de oudste wijk van Lissabon. Eeuwenlang was dit kasteel het hoofdverblijf van de Portugese monarchen.</w:t>
      </w:r>
    </w:p>
    <w:p w:rsidR="00EA338E" w:rsidRDefault="00EA338E" w:rsidP="00EA338E">
      <w:pPr>
        <w:pStyle w:val="Alinia0"/>
      </w:pPr>
    </w:p>
    <w:p w:rsidR="00EA338E" w:rsidRPr="00EA338E" w:rsidRDefault="00EA338E" w:rsidP="00EA338E">
      <w:pPr>
        <w:pStyle w:val="Alinia0"/>
        <w:rPr>
          <w:rStyle w:val="Beziens"/>
        </w:rPr>
      </w:pPr>
      <w:r w:rsidRPr="00EA338E">
        <w:rPr>
          <w:rStyle w:val="Beziens"/>
        </w:rPr>
        <w:t>Geschiedenis</w:t>
      </w:r>
    </w:p>
    <w:p w:rsidR="00EA338E" w:rsidRDefault="00057273" w:rsidP="00EA338E">
      <w:pPr>
        <w:pStyle w:val="Alinia0"/>
      </w:pPr>
      <w:r>
        <w:rPr>
          <w:noProof/>
        </w:rPr>
        <mc:AlternateContent>
          <mc:Choice Requires="wps">
            <w:drawing>
              <wp:anchor distT="0" distB="0" distL="114300" distR="114300" simplePos="0" relativeHeight="251661312" behindDoc="0" locked="0" layoutInCell="1" allowOverlap="1" wp14:anchorId="7252636C" wp14:editId="5DBD0D42">
                <wp:simplePos x="0" y="0"/>
                <wp:positionH relativeFrom="column">
                  <wp:posOffset>4838065</wp:posOffset>
                </wp:positionH>
                <wp:positionV relativeFrom="paragraph">
                  <wp:posOffset>285864</wp:posOffset>
                </wp:positionV>
                <wp:extent cx="190500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EA338E" w:rsidRPr="000D11A6" w:rsidRDefault="00EA338E" w:rsidP="00EA338E">
                            <w:pPr>
                              <w:pStyle w:val="Geenafstand"/>
                              <w:rPr>
                                <w:rFonts w:ascii="Verdana" w:eastAsia="Times New Roman" w:hAnsi="Verdana" w:cs="Times New Roman"/>
                                <w:color w:val="000000" w:themeColor="text1"/>
                                <w:sz w:val="28"/>
                                <w:szCs w:val="20"/>
                              </w:rPr>
                            </w:pPr>
                            <w:r>
                              <w:t xml:space="preserve">Castelo de São Jorge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252636C" id="_x0000_t202" coordsize="21600,21600" o:spt="202" path="m,l,21600r21600,l21600,xe">
                <v:stroke joinstyle="miter"/>
                <v:path gradientshapeok="t" o:connecttype="rect"/>
              </v:shapetype>
              <v:shape id="Tekstvak 1" o:spid="_x0000_s1026" type="#_x0000_t202" style="position:absolute;margin-left:380.95pt;margin-top:22.5pt;width:150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" stroked="f">
                <v:textbox style="mso-fit-shape-to-text:t" inset="0,0,0,0">
                  <w:txbxContent>
                    <w:p w:rsidR="00EA338E" w:rsidRPr="000D11A6" w:rsidRDefault="00EA338E" w:rsidP="00EA338E">
                      <w:pPr>
                        <w:pStyle w:val="Geenafstand"/>
                        <w:rPr>
                          <w:rFonts w:ascii="Verdana" w:eastAsia="Times New Roman" w:hAnsi="Verdana" w:cs="Times New Roman"/>
                          <w:color w:val="000000" w:themeColor="text1"/>
                          <w:sz w:val="28"/>
                          <w:szCs w:val="20"/>
                        </w:rPr>
                      </w:pPr>
                      <w:r>
                        <w:t xml:space="preserve">Castelo de São Jorge </w:t>
                      </w:r>
                    </w:p>
                  </w:txbxContent>
                </v:textbox>
                <w10:wrap type="square"/>
              </v:shape>
            </w:pict>
          </mc:Fallback>
        </mc:AlternateContent>
      </w:r>
      <w:r w:rsidR="00EA338E" w:rsidRPr="00EA338E">
        <w:t xml:space="preserve">Het kasteel is strategisch gelegen bovenop de hoogste heuvel van Lissabon. </w:t>
      </w:r>
    </w:p>
    <w:p w:rsidR="00EA338E" w:rsidRDefault="00EA338E" w:rsidP="00EA338E">
      <w:pPr>
        <w:pStyle w:val="Alinia0"/>
      </w:pPr>
      <w:r w:rsidRPr="00EA338E">
        <w:t xml:space="preserve">Nog voor de komst van de Romeinen bevond zich hier een versterkte nederzetting maar het huidige bouwwerk dateert uit de elfde eeuw, de tijd van Moorse heerschappij. </w:t>
      </w:r>
      <w:r w:rsidRPr="00EA338E">
        <w:br/>
      </w:r>
      <w:r w:rsidRPr="00EA338E">
        <w:br/>
        <w:t xml:space="preserve">Tijdens de Tweede Kruistocht was het kasteel de laatste vesting in de verdediging tegen het christelijke leger dat werd geleid door Afonso Henriques, de eerste koning van Portugal. </w:t>
      </w:r>
    </w:p>
    <w:p w:rsidR="00EA338E" w:rsidRPr="00EA338E" w:rsidRDefault="00EA338E" w:rsidP="00EA338E">
      <w:pPr>
        <w:pStyle w:val="Alinia0"/>
      </w:pPr>
      <w:r w:rsidRPr="00EA338E">
        <w:t xml:space="preserve">Hij veroverde het kasteel uiteindelijk in 1147 na een zeventien weken durende belegering dankzij de hulp van kruisvaarders uit Noord-Europa. </w:t>
      </w:r>
    </w:p>
    <w:p w:rsidR="00EA338E" w:rsidRDefault="00EA338E" w:rsidP="00EA338E">
      <w:pPr>
        <w:pStyle w:val="Alinia0"/>
      </w:pPr>
      <w:r>
        <w:rPr>
          <w:noProof/>
        </w:rPr>
        <mc:AlternateContent>
          <mc:Choice Requires="wps">
            <w:drawing>
              <wp:anchor distT="0" distB="0" distL="114300" distR="114300" simplePos="0" relativeHeight="251663360" behindDoc="0" locked="0" layoutInCell="1" allowOverlap="1" wp14:anchorId="0EDAF34A" wp14:editId="00B426CB">
                <wp:simplePos x="0" y="0"/>
                <wp:positionH relativeFrom="column">
                  <wp:posOffset>5476875</wp:posOffset>
                </wp:positionH>
                <wp:positionV relativeFrom="paragraph">
                  <wp:posOffset>2591435</wp:posOffset>
                </wp:positionV>
                <wp:extent cx="1266825"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1266825" cy="635"/>
                        </a:xfrm>
                        <a:prstGeom prst="rect">
                          <a:avLst/>
                        </a:prstGeom>
                        <a:solidFill>
                          <a:prstClr val="white"/>
                        </a:solidFill>
                        <a:ln>
                          <a:noFill/>
                        </a:ln>
                        <a:effectLst/>
                      </wps:spPr>
                      <wps:txbx>
                        <w:txbxContent>
                          <w:p w:rsidR="00EA338E" w:rsidRPr="00EB6397" w:rsidRDefault="00EA338E" w:rsidP="00EA338E">
                            <w:pPr>
                              <w:pStyle w:val="Geenafstand"/>
                              <w:rPr>
                                <w:rFonts w:ascii="Verdana" w:eastAsia="Times New Roman" w:hAnsi="Verdana" w:cs="Times New Roman"/>
                                <w:color w:val="000000" w:themeColor="text1"/>
                                <w:sz w:val="28"/>
                                <w:szCs w:val="20"/>
                              </w:rPr>
                            </w:pPr>
                            <w:r>
                              <w:t xml:space="preserve">Koning Afonso Henriques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DAF34A" id="Tekstvak 9" o:spid="_x0000_s1027" type="#_x0000_t202" style="position:absolute;margin-left:431.25pt;margin-top:204.05pt;width:99.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" stroked="f">
                <v:textbox style="mso-fit-shape-to-text:t" inset="0,0,0,0">
                  <w:txbxContent>
                    <w:p w:rsidR="00EA338E" w:rsidRPr="00EB6397" w:rsidRDefault="00EA338E" w:rsidP="00EA338E">
                      <w:pPr>
                        <w:pStyle w:val="Geenafstand"/>
                        <w:rPr>
                          <w:rFonts w:ascii="Verdana" w:eastAsia="Times New Roman" w:hAnsi="Verdana" w:cs="Times New Roman"/>
                          <w:color w:val="000000" w:themeColor="text1"/>
                          <w:sz w:val="28"/>
                          <w:szCs w:val="20"/>
                        </w:rPr>
                      </w:pPr>
                      <w:proofErr w:type="spellStart"/>
                      <w:r>
                        <w:t>Koning</w:t>
                      </w:r>
                      <w:proofErr w:type="spellEnd"/>
                      <w:r>
                        <w:t xml:space="preserve"> </w:t>
                      </w:r>
                      <w:proofErr w:type="spellStart"/>
                      <w:r>
                        <w:t>Afonso</w:t>
                      </w:r>
                      <w:proofErr w:type="spellEnd"/>
                      <w:r>
                        <w:t xml:space="preserve"> </w:t>
                      </w:r>
                      <w:proofErr w:type="spellStart"/>
                      <w:r>
                        <w:t>Henriques</w:t>
                      </w:r>
                      <w:proofErr w:type="spellEnd"/>
                      <w:r>
                        <w:t xml:space="preserve"> </w:t>
                      </w:r>
                    </w:p>
                  </w:txbxContent>
                </v:textbox>
                <w10:wrap type="square"/>
              </v:shape>
            </w:pict>
          </mc:Fallback>
        </mc:AlternateContent>
      </w:r>
      <w:r w:rsidRPr="00EA338E">
        <w:rPr>
          <w:noProof/>
        </w:rPr>
        <w:drawing>
          <wp:anchor distT="0" distB="0" distL="114300" distR="114300" simplePos="0" relativeHeight="251659264" behindDoc="0" locked="0" layoutInCell="1" allowOverlap="1" wp14:anchorId="35A87662" wp14:editId="1AD24B0C">
            <wp:simplePos x="0" y="0"/>
            <wp:positionH relativeFrom="column">
              <wp:posOffset>5476941</wp:posOffset>
            </wp:positionH>
            <wp:positionV relativeFrom="paragraph">
              <wp:posOffset>629887</wp:posOffset>
            </wp:positionV>
            <wp:extent cx="1266825" cy="1905000"/>
            <wp:effectExtent l="95250" t="95250" r="104775" b="628650"/>
            <wp:wrapSquare wrapText="bothSides"/>
            <wp:docPr id="4" name="Afbeelding 4" descr="Standbeeld van Afonso Henriques, de eerste koning van Portu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ndbeeld van Afonso Henriques, de eerste koning van Portug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1905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EA338E">
        <w:t xml:space="preserve">Het was een cruciale overwinning in de Reconquista, de herovering van het Iberische schiereiland op de Moren. </w:t>
      </w:r>
      <w:r w:rsidRPr="00EA338E">
        <w:br/>
        <w:t xml:space="preserve">Het kasteel werd de hoofdresidentie van de Portugese koningen en in 1502 werd er een paleis gebouwd binnen de kasteelmuren om de monarchen van meer comfort te voorzien. </w:t>
      </w:r>
      <w:r w:rsidRPr="00EA338E">
        <w:br/>
        <w:t xml:space="preserve">Tijdens de aardbeving van 1755 raakte het kasteel zwaar beschadigd, maar het werd gedeeltelijk gerenoveerd en uitgebreid met nieuwe gebouwen. </w:t>
      </w:r>
    </w:p>
    <w:p w:rsidR="00EA338E" w:rsidRDefault="00EA338E" w:rsidP="00EA338E">
      <w:pPr>
        <w:pStyle w:val="Alinia0"/>
      </w:pPr>
      <w:r w:rsidRPr="00EA338E">
        <w:t xml:space="preserve">Tot aan het begin van de twintigste eeuw bleef het kasteel actief in gebruik voor militaire doeleinden. </w:t>
      </w:r>
    </w:p>
    <w:p w:rsidR="00EA338E" w:rsidRDefault="00EA338E" w:rsidP="00EA338E">
      <w:pPr>
        <w:pStyle w:val="Alinia0"/>
      </w:pPr>
      <w:r w:rsidRPr="00EA338E">
        <w:t xml:space="preserve">Het kasteel werd in de jaren 1930 gerestaureerd toen ze terug haar uiterlijk van tijdens de middeleeuwen verkreeg. </w:t>
      </w:r>
    </w:p>
    <w:p w:rsidR="00057273" w:rsidRDefault="00057273" w:rsidP="00EA338E">
      <w:pPr>
        <w:pStyle w:val="Alinia0"/>
      </w:pPr>
    </w:p>
    <w:p w:rsidR="00057273" w:rsidRDefault="00057273" w:rsidP="00EA338E">
      <w:pPr>
        <w:pStyle w:val="Alinia0"/>
      </w:pPr>
    </w:p>
    <w:p w:rsidR="00057273" w:rsidRDefault="00057273" w:rsidP="00EA338E">
      <w:pPr>
        <w:pStyle w:val="Alinia0"/>
      </w:pPr>
    </w:p>
    <w:p w:rsidR="00057273" w:rsidRDefault="00057273" w:rsidP="00EA338E">
      <w:pPr>
        <w:pStyle w:val="Alinia0"/>
      </w:pPr>
    </w:p>
    <w:p w:rsidR="00057273" w:rsidRDefault="00057273" w:rsidP="00EA338E">
      <w:pPr>
        <w:pStyle w:val="Alinia0"/>
      </w:pPr>
    </w:p>
    <w:p w:rsidR="00057273" w:rsidRDefault="00057273" w:rsidP="00EA338E">
      <w:pPr>
        <w:pStyle w:val="Alinia0"/>
      </w:pPr>
    </w:p>
    <w:p w:rsidR="00057273" w:rsidRDefault="00057273" w:rsidP="00EA338E">
      <w:pPr>
        <w:pStyle w:val="Alinia0"/>
      </w:pPr>
    </w:p>
    <w:p w:rsidR="00057273" w:rsidRPr="00EA338E" w:rsidRDefault="00057273" w:rsidP="00EA338E">
      <w:pPr>
        <w:pStyle w:val="Alinia0"/>
      </w:pPr>
    </w:p>
    <w:p w:rsidR="00EA338E" w:rsidRPr="00EA338E" w:rsidRDefault="00EA338E" w:rsidP="00EA338E">
      <w:pPr>
        <w:pStyle w:val="Alinia0"/>
        <w:rPr>
          <w:rStyle w:val="Beziens"/>
        </w:rPr>
      </w:pPr>
      <w:r w:rsidRPr="00EA338E">
        <w:rPr>
          <w:rStyle w:val="Beziens"/>
        </w:rPr>
        <w:lastRenderedPageBreak/>
        <w:t>Het kasteel</w:t>
      </w:r>
    </w:p>
    <w:p w:rsidR="00EA338E" w:rsidRDefault="00EA338E" w:rsidP="00EA338E">
      <w:pPr>
        <w:pStyle w:val="Alinia0"/>
      </w:pPr>
      <w:r>
        <w:rPr>
          <w:noProof/>
        </w:rPr>
        <mc:AlternateContent>
          <mc:Choice Requires="wps">
            <w:drawing>
              <wp:anchor distT="0" distB="0" distL="114300" distR="114300" simplePos="0" relativeHeight="251666432" behindDoc="0" locked="0" layoutInCell="1" allowOverlap="1" wp14:anchorId="0829E365" wp14:editId="4A05448D">
                <wp:simplePos x="0" y="0"/>
                <wp:positionH relativeFrom="column">
                  <wp:posOffset>4838700</wp:posOffset>
                </wp:positionH>
                <wp:positionV relativeFrom="paragraph">
                  <wp:posOffset>1571625</wp:posOffset>
                </wp:positionV>
                <wp:extent cx="1905000"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EA338E" w:rsidRPr="002F2B0D" w:rsidRDefault="00EA338E" w:rsidP="00EA338E">
                            <w:pPr>
                              <w:pStyle w:val="Geenafstand"/>
                              <w:rPr>
                                <w:rFonts w:ascii="Verdana" w:eastAsia="Times New Roman" w:hAnsi="Verdana" w:cs="Times New Roman"/>
                                <w:color w:val="000000" w:themeColor="text1"/>
                                <w:sz w:val="28"/>
                                <w:szCs w:val="20"/>
                              </w:rPr>
                            </w:pPr>
                            <w:r>
                              <w:t xml:space="preserve">Omwalling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829E365" id="Tekstvak 10" o:spid="_x0000_s1028" type="#_x0000_t202" style="position:absolute;margin-left:381pt;margin-top:123.75pt;width:150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" stroked="f">
                <v:textbox style="mso-fit-shape-to-text:t" inset="0,0,0,0">
                  <w:txbxContent>
                    <w:p w:rsidR="00EA338E" w:rsidRPr="002F2B0D" w:rsidRDefault="00EA338E" w:rsidP="00EA338E">
                      <w:pPr>
                        <w:pStyle w:val="Geenafstand"/>
                        <w:rPr>
                          <w:rFonts w:ascii="Verdana" w:eastAsia="Times New Roman" w:hAnsi="Verdana" w:cs="Times New Roman"/>
                          <w:color w:val="000000" w:themeColor="text1"/>
                          <w:sz w:val="28"/>
                          <w:szCs w:val="20"/>
                        </w:rPr>
                      </w:pPr>
                      <w:proofErr w:type="spellStart"/>
                      <w:r>
                        <w:t>Omwalling</w:t>
                      </w:r>
                      <w:proofErr w:type="spellEnd"/>
                      <w:r>
                        <w:t xml:space="preserve"> </w:t>
                      </w:r>
                    </w:p>
                  </w:txbxContent>
                </v:textbox>
                <w10:wrap type="square"/>
              </v:shape>
            </w:pict>
          </mc:Fallback>
        </mc:AlternateContent>
      </w:r>
      <w:r w:rsidRPr="00EA338E">
        <w:rPr>
          <w:noProof/>
        </w:rPr>
        <w:drawing>
          <wp:anchor distT="0" distB="0" distL="114300" distR="114300" simplePos="0" relativeHeight="251664384" behindDoc="0" locked="0" layoutInCell="1" allowOverlap="1" wp14:anchorId="419BF666" wp14:editId="174876A2">
            <wp:simplePos x="0" y="0"/>
            <wp:positionH relativeFrom="column">
              <wp:posOffset>4838972</wp:posOffset>
            </wp:positionH>
            <wp:positionV relativeFrom="paragraph">
              <wp:posOffset>248268</wp:posOffset>
            </wp:positionV>
            <wp:extent cx="1905000" cy="1266825"/>
            <wp:effectExtent l="95250" t="95250" r="95250" b="447675"/>
            <wp:wrapSquare wrapText="bothSides"/>
            <wp:docPr id="6" name="Afbeelding 6" descr="Omwalling van het Kasteel van Sint-Joris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mwalling van het Kasteel van Sint-Joris in Lissab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EA338E">
        <w:t xml:space="preserve">Het kasteelcomplex wordt omsloten door stevige buitenmuren van waarop bezoekers over een weids zicht over Lissabon kunnen genieten. </w:t>
      </w:r>
      <w:r w:rsidRPr="00EA338E">
        <w:br/>
        <w:t xml:space="preserve">De toegang tot het complex leidt naar de Praça d'Armas (paradeplaats), een open terrein waar tussen de bomen een standbeeld van de eerste koning van Portugal staat. </w:t>
      </w:r>
    </w:p>
    <w:p w:rsidR="00EA338E" w:rsidRDefault="00EA338E" w:rsidP="00EA338E">
      <w:pPr>
        <w:pStyle w:val="Alinia0"/>
      </w:pPr>
      <w:r w:rsidRPr="00EA338E">
        <w:t xml:space="preserve">Van hieruit leiden trappen door een romantische tuin met beelden langs het voormalige paleis van Alcáçova richting de versterkte citadel. </w:t>
      </w:r>
    </w:p>
    <w:p w:rsidR="00EA338E" w:rsidRPr="00EA338E" w:rsidRDefault="00B146E2" w:rsidP="00EA338E">
      <w:pPr>
        <w:pStyle w:val="Alinia0"/>
      </w:pPr>
      <w:r w:rsidRPr="00EA338E">
        <w:rPr>
          <w:noProof/>
        </w:rPr>
        <w:drawing>
          <wp:anchor distT="0" distB="0" distL="114300" distR="114300" simplePos="0" relativeHeight="251667456" behindDoc="0" locked="0" layoutInCell="1" allowOverlap="1" wp14:anchorId="1D759AD0" wp14:editId="43C0D516">
            <wp:simplePos x="0" y="0"/>
            <wp:positionH relativeFrom="column">
              <wp:posOffset>4827080</wp:posOffset>
            </wp:positionH>
            <wp:positionV relativeFrom="paragraph">
              <wp:posOffset>193733</wp:posOffset>
            </wp:positionV>
            <wp:extent cx="1905000" cy="1266825"/>
            <wp:effectExtent l="95250" t="95250" r="95250" b="447675"/>
            <wp:wrapSquare wrapText="bothSides"/>
            <wp:docPr id="7" name="Afbeelding 7" descr="Toren van Ulysses, Kasteel van Sint-Joris,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ren van Ulysses, Kasteel van Sint-Joris, Lissab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EA338E" w:rsidRPr="00EA338E">
        <w:t xml:space="preserve">De robuust ogende citadel wordt omsloten door een omwalling die elf gekanteelde torens verbindt. Bezoekers kunnen tot bovenop de omwalling klimmen en zo van toren tot toren wandelen. </w:t>
      </w:r>
    </w:p>
    <w:p w:rsidR="00EA338E" w:rsidRDefault="00EA338E" w:rsidP="00EA338E">
      <w:pPr>
        <w:pStyle w:val="Alinia0"/>
      </w:pPr>
      <w:r w:rsidRPr="00EA338E">
        <w:t xml:space="preserve">De middelste toren is de Torre de Ulísses (Toren van Ulysses), waar het koninklijk archief werd opgeslagen. </w:t>
      </w:r>
    </w:p>
    <w:p w:rsidR="00EA338E" w:rsidRDefault="00B146E2" w:rsidP="00EA338E">
      <w:pPr>
        <w:pStyle w:val="Alinia0"/>
      </w:pPr>
      <w:r>
        <w:rPr>
          <w:noProof/>
        </w:rPr>
        <mc:AlternateContent>
          <mc:Choice Requires="wps">
            <w:drawing>
              <wp:anchor distT="0" distB="0" distL="114300" distR="114300" simplePos="0" relativeHeight="251669504" behindDoc="0" locked="0" layoutInCell="1" allowOverlap="1" wp14:anchorId="7EC9A290" wp14:editId="186E617B">
                <wp:simplePos x="0" y="0"/>
                <wp:positionH relativeFrom="column">
                  <wp:posOffset>4850196</wp:posOffset>
                </wp:positionH>
                <wp:positionV relativeFrom="paragraph">
                  <wp:posOffset>16271</wp:posOffset>
                </wp:positionV>
                <wp:extent cx="1905000"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EA338E" w:rsidRPr="00BF3C83" w:rsidRDefault="00EA338E" w:rsidP="00EA338E">
                            <w:pPr>
                              <w:pStyle w:val="Geenafstand"/>
                              <w:rPr>
                                <w:rFonts w:ascii="Verdana" w:eastAsia="Times New Roman" w:hAnsi="Verdana" w:cs="Times New Roman"/>
                                <w:color w:val="000000" w:themeColor="text1"/>
                                <w:sz w:val="28"/>
                                <w:szCs w:val="20"/>
                              </w:rPr>
                            </w:pPr>
                            <w:r>
                              <w:t xml:space="preserve">Toren van Ulysses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EC9A290" id="Tekstvak 11" o:spid="_x0000_s1029" type="#_x0000_t202" style="position:absolute;margin-left:381.9pt;margin-top:1.3pt;width:150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" stroked="f">
                <v:textbox style="mso-fit-shape-to-text:t" inset="0,0,0,0">
                  <w:txbxContent>
                    <w:p w:rsidR="00EA338E" w:rsidRPr="00BF3C83" w:rsidRDefault="00EA338E" w:rsidP="00EA338E">
                      <w:pPr>
                        <w:pStyle w:val="Geenafstand"/>
                        <w:rPr>
                          <w:rFonts w:ascii="Verdana" w:eastAsia="Times New Roman" w:hAnsi="Verdana" w:cs="Times New Roman"/>
                          <w:color w:val="000000" w:themeColor="text1"/>
                          <w:sz w:val="28"/>
                          <w:szCs w:val="20"/>
                        </w:rPr>
                      </w:pPr>
                      <w:proofErr w:type="spellStart"/>
                      <w:r>
                        <w:t>Toren</w:t>
                      </w:r>
                      <w:proofErr w:type="spellEnd"/>
                      <w:r>
                        <w:t xml:space="preserve"> van Ulysses </w:t>
                      </w:r>
                    </w:p>
                  </w:txbxContent>
                </v:textbox>
                <w10:wrap type="square"/>
              </v:shape>
            </w:pict>
          </mc:Fallback>
        </mc:AlternateContent>
      </w:r>
      <w:r w:rsidR="00EA338E" w:rsidRPr="00EA338E">
        <w:t xml:space="preserve">Binnenin is er een camera obscura te vinden, een optisch instrument dat werd uitgevonden door Leonardo da Vinci en dat rechtstreeks beelden vanuit de stad op de muren van de toren projecteert. </w:t>
      </w:r>
    </w:p>
    <w:p w:rsidR="00EA338E" w:rsidRDefault="00EA338E" w:rsidP="00EA338E">
      <w:pPr>
        <w:pStyle w:val="Alinia0"/>
      </w:pPr>
      <w:r w:rsidRPr="00EA338E">
        <w:t xml:space="preserve">Rechts ervan is de burchttoren, de stevigste van alle torens en zodoende gebruikt als commandopost. </w:t>
      </w:r>
    </w:p>
    <w:p w:rsidR="00EA338E" w:rsidRDefault="00EA338E" w:rsidP="00EA338E">
      <w:pPr>
        <w:pStyle w:val="Alinia0"/>
      </w:pPr>
      <w:r w:rsidRPr="00EA338E">
        <w:t xml:space="preserve">Links van de Toren van Ulysses staat de Paleistoren, genoemd naar het nabije Alcáçova paleis, waarin nu een restaurant en museum zijn ondergebracht. </w:t>
      </w:r>
    </w:p>
    <w:p w:rsidR="00EA338E" w:rsidRPr="00EA338E" w:rsidRDefault="00B146E2" w:rsidP="00EA338E">
      <w:pPr>
        <w:pStyle w:val="Alinia0"/>
      </w:pPr>
      <w:r w:rsidRPr="00EA338E">
        <w:rPr>
          <w:noProof/>
        </w:rPr>
        <w:drawing>
          <wp:anchor distT="0" distB="0" distL="114300" distR="114300" simplePos="0" relativeHeight="251670528" behindDoc="0" locked="0" layoutInCell="1" allowOverlap="1" wp14:anchorId="15B304AA" wp14:editId="0FC6B385">
            <wp:simplePos x="0" y="0"/>
            <wp:positionH relativeFrom="column">
              <wp:posOffset>4755705</wp:posOffset>
            </wp:positionH>
            <wp:positionV relativeFrom="paragraph">
              <wp:posOffset>108939</wp:posOffset>
            </wp:positionV>
            <wp:extent cx="1905000" cy="1266825"/>
            <wp:effectExtent l="95250" t="95250" r="95250" b="447675"/>
            <wp:wrapSquare wrapText="bothSides"/>
            <wp:docPr id="8" name="Afbeelding 8" descr="Archeologische site van het Sint-Joris kasteel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cheologische site van het Sint-Joris kasteel in Lissab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EA338E" w:rsidRPr="00EA338E">
        <w:t xml:space="preserve">Het museum toont een verzameling archeologische vondsten die hier werden opgegraven. </w:t>
      </w:r>
    </w:p>
    <w:p w:rsidR="00EA338E" w:rsidRDefault="00EA338E" w:rsidP="00EA338E">
      <w:pPr>
        <w:pStyle w:val="Alinia0"/>
      </w:pPr>
    </w:p>
    <w:p w:rsidR="00EA338E" w:rsidRPr="00B146E2" w:rsidRDefault="00EA338E" w:rsidP="00EA338E">
      <w:pPr>
        <w:pStyle w:val="Alinia0"/>
        <w:rPr>
          <w:rStyle w:val="Beziens"/>
        </w:rPr>
      </w:pPr>
      <w:r w:rsidRPr="00B146E2">
        <w:rPr>
          <w:rStyle w:val="Beziens"/>
        </w:rPr>
        <w:t>Archaeologicalische site</w:t>
      </w:r>
    </w:p>
    <w:p w:rsidR="00EA338E" w:rsidRDefault="00B146E2" w:rsidP="00EA338E">
      <w:pPr>
        <w:pStyle w:val="Alinia0"/>
      </w:pPr>
      <w:r>
        <w:rPr>
          <w:noProof/>
        </w:rPr>
        <mc:AlternateContent>
          <mc:Choice Requires="wps">
            <w:drawing>
              <wp:anchor distT="0" distB="0" distL="114300" distR="114300" simplePos="0" relativeHeight="251672576" behindDoc="0" locked="0" layoutInCell="1" allowOverlap="1" wp14:anchorId="29BBE760" wp14:editId="28A821CC">
                <wp:simplePos x="0" y="0"/>
                <wp:positionH relativeFrom="column">
                  <wp:posOffset>4755705</wp:posOffset>
                </wp:positionH>
                <wp:positionV relativeFrom="paragraph">
                  <wp:posOffset>324188</wp:posOffset>
                </wp:positionV>
                <wp:extent cx="1905000" cy="635"/>
                <wp:effectExtent l="0" t="0" r="0" b="0"/>
                <wp:wrapSquare wrapText="bothSides"/>
                <wp:docPr id="12" name="Tekstvak 12"/>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B146E2" w:rsidRPr="00B146E2" w:rsidRDefault="00B146E2" w:rsidP="00B146E2">
                            <w:pPr>
                              <w:pStyle w:val="Geenafstand"/>
                              <w:rPr>
                                <w:rStyle w:val="Beziens"/>
                                <w:rFonts w:asciiTheme="minorHAnsi" w:hAnsiTheme="minorHAnsi"/>
                                <w:b/>
                                <w:sz w:val="20"/>
                                <w:szCs w:val="22"/>
                                <w:bdr w:val="none" w:sz="0" w:space="0" w:color="auto"/>
                                <w:shd w:val="clear" w:color="auto" w:fill="auto"/>
                              </w:rPr>
                            </w:pPr>
                            <w:r w:rsidRPr="00B146E2">
                              <w:rPr>
                                <w:rStyle w:val="Beziens"/>
                                <w:rFonts w:asciiTheme="minorHAnsi" w:hAnsiTheme="minorHAnsi"/>
                                <w:b/>
                                <w:sz w:val="20"/>
                                <w:szCs w:val="22"/>
                                <w:bdr w:val="none" w:sz="0" w:space="0" w:color="auto"/>
                                <w:shd w:val="clear" w:color="auto" w:fill="auto"/>
                              </w:rPr>
                              <w:t xml:space="preserve">Archeologische site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BBE760" id="Tekstvak 12" o:spid="_x0000_s1030" type="#_x0000_t202" style="position:absolute;margin-left:374.45pt;margin-top:25.55pt;width:150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" stroked="f">
                <v:textbox style="mso-fit-shape-to-text:t" inset="0,0,0,0">
                  <w:txbxContent>
                    <w:p w:rsidR="00B146E2" w:rsidRPr="00B146E2" w:rsidRDefault="00B146E2" w:rsidP="00B146E2">
                      <w:pPr>
                        <w:pStyle w:val="Geenafstand"/>
                        <w:rPr>
                          <w:rStyle w:val="Beziens"/>
                          <w:rFonts w:asciiTheme="minorHAnsi" w:hAnsiTheme="minorHAnsi"/>
                          <w:b/>
                          <w:sz w:val="20"/>
                          <w:szCs w:val="22"/>
                          <w:bdr w:val="none" w:sz="0" w:space="0" w:color="auto"/>
                          <w:shd w:val="clear" w:color="auto" w:fill="auto"/>
                        </w:rPr>
                      </w:pPr>
                      <w:r w:rsidRPr="00B146E2">
                        <w:rPr>
                          <w:rStyle w:val="Beziens"/>
                          <w:rFonts w:asciiTheme="minorHAnsi" w:hAnsiTheme="minorHAnsi"/>
                          <w:b/>
                          <w:sz w:val="20"/>
                          <w:szCs w:val="22"/>
                          <w:bdr w:val="none" w:sz="0" w:space="0" w:color="auto"/>
                          <w:shd w:val="clear" w:color="auto" w:fill="auto"/>
                        </w:rPr>
                        <w:t xml:space="preserve">Archeologische site </w:t>
                      </w:r>
                    </w:p>
                  </w:txbxContent>
                </v:textbox>
                <w10:wrap type="square"/>
              </v:shape>
            </w:pict>
          </mc:Fallback>
        </mc:AlternateContent>
      </w:r>
      <w:r w:rsidR="00EA338E" w:rsidRPr="00EA338E">
        <w:t>Een lang wale leidt van de citadel oostwaards naar een archeologische site waar overblijfselen van een Moorse wijk, een paleis (het paleis van de hertogen van Santiago) en voorwerpen uit de ijzertijd werden opgegraven.</w:t>
      </w:r>
    </w:p>
    <w:p w:rsidR="00B146E2" w:rsidRDefault="00EA338E" w:rsidP="00EA338E">
      <w:pPr>
        <w:pStyle w:val="Alinia0"/>
      </w:pPr>
      <w:r w:rsidRPr="00EA338E">
        <w:t xml:space="preserve">De wal voert langs de Moniz poort, een van de drie poorten van het kasteel. De poort is genoemd naar de edelman Martim Moniz die volgens de overlevering zijn leven opofferde door tijdens het beleg van 1147 zich tussen de sluitende kasteelpoort wierp waardoor </w:t>
      </w:r>
    </w:p>
    <w:p w:rsidR="007F04C3" w:rsidRPr="00F01D4A" w:rsidRDefault="00EA338E">
      <w:pPr>
        <w:pStyle w:val="Alinia0"/>
      </w:pPr>
      <w:r w:rsidRPr="00EA338E">
        <w:t>de christelijke troepen het kasteel konden binnendringen.</w:t>
      </w:r>
    </w:p>
    <w:sectPr w:rsidR="007F04C3" w:rsidRPr="00F01D4A" w:rsidSect="00B349BD">
      <w:headerReference w:type="even" r:id="rId14"/>
      <w:headerReference w:type="default" r:id="rId15"/>
      <w:footerReference w:type="even" r:id="rId16"/>
      <w:footerReference w:type="default" r:id="rId17"/>
      <w:headerReference w:type="first" r:id="rId18"/>
      <w:footerReference w:type="first" r:id="rId19"/>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7D2" w:rsidRDefault="00DF07D2" w:rsidP="007A2B79">
      <w:r>
        <w:separator/>
      </w:r>
    </w:p>
  </w:endnote>
  <w:endnote w:type="continuationSeparator" w:id="0">
    <w:p w:rsidR="00DF07D2" w:rsidRDefault="00DF07D2"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057273" w:rsidRPr="00057273">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7D2" w:rsidRDefault="00DF07D2" w:rsidP="007A2B79">
      <w:r>
        <w:separator/>
      </w:r>
    </w:p>
  </w:footnote>
  <w:footnote w:type="continuationSeparator" w:id="0">
    <w:p w:rsidR="00DF07D2" w:rsidRDefault="00DF07D2"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00" type="#_x0000_t75" style="width:3in;height:3in" o:bullet="t"/>
    </w:pict>
  </w:numPicBullet>
  <w:numPicBullet w:numPicBulletId="1">
    <w:pict>
      <v:shape id="_x0000_i1901" type="#_x0000_t75" style="width:3in;height:3in" o:bullet="t"/>
    </w:pict>
  </w:numPicBullet>
  <w:numPicBullet w:numPicBulletId="2">
    <w:pict>
      <v:shape id="_x0000_i1902" type="#_x0000_t75" style="width:3in;height:3in" o:bullet="t"/>
    </w:pict>
  </w:numPicBullet>
  <w:numPicBullet w:numPicBulletId="3">
    <w:pict>
      <v:shape id="_x0000_i1903" type="#_x0000_t75" style="width:3in;height:3in" o:bullet="t"/>
    </w:pict>
  </w:numPicBullet>
  <w:numPicBullet w:numPicBulletId="4">
    <w:pict>
      <v:shape id="_x0000_i1904" type="#_x0000_t75" style="width:3in;height:3in" o:bullet="t"/>
    </w:pict>
  </w:numPicBullet>
  <w:numPicBullet w:numPicBulletId="5">
    <w:pict>
      <v:shape id="_x0000_i1905" type="#_x0000_t75" style="width:3in;height:3in" o:bullet="t"/>
    </w:pict>
  </w:numPicBullet>
  <w:numPicBullet w:numPicBulletId="6">
    <w:pict>
      <v:shape id="_x0000_i1906" type="#_x0000_t75" style="width:3in;height:3in" o:bullet="t"/>
    </w:pict>
  </w:numPicBullet>
  <w:numPicBullet w:numPicBulletId="7">
    <w:pict>
      <v:shape id="_x0000_i1907" type="#_x0000_t75" style="width:3in;height:3in" o:bullet="t"/>
    </w:pict>
  </w:numPicBullet>
  <w:numPicBullet w:numPicBulletId="8">
    <w:pict>
      <v:shape id="_x0000_i1908" type="#_x0000_t75" style="width:3in;height:3in" o:bullet="t"/>
    </w:pict>
  </w:numPicBullet>
  <w:numPicBullet w:numPicBulletId="9">
    <w:pict>
      <v:shape id="_x0000_i1909" type="#_x0000_t75" style="width:3in;height:3in" o:bullet="t"/>
    </w:pict>
  </w:numPicBullet>
  <w:numPicBullet w:numPicBulletId="10">
    <w:pict>
      <v:shape id="_x0000_i1910" type="#_x0000_t75" style="width:3in;height:3in" o:bullet="t"/>
    </w:pict>
  </w:numPicBullet>
  <w:numPicBullet w:numPicBulletId="11">
    <w:pict>
      <v:shape id="_x0000_i1911" type="#_x0000_t75" style="width:3in;height:3in" o:bullet="t"/>
    </w:pict>
  </w:numPicBullet>
  <w:numPicBullet w:numPicBulletId="12">
    <w:pict>
      <v:shape id="_x0000_i1912" type="#_x0000_t75" style="width:3in;height:3in" o:bullet="t"/>
    </w:pict>
  </w:numPicBullet>
  <w:numPicBullet w:numPicBulletId="13">
    <w:pict>
      <v:shape id="_x0000_i1913"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4" w15:restartNumberingAfterBreak="0">
    <w:nsid w:val="30C122E2"/>
    <w:multiLevelType w:val="multilevel"/>
    <w:tmpl w:val="CA940F4E"/>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0"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8"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D10DB6"/>
    <w:multiLevelType w:val="multilevel"/>
    <w:tmpl w:val="531A85FC"/>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0"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2"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7"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8"/>
  </w:num>
  <w:num w:numId="2">
    <w:abstractNumId w:val="44"/>
  </w:num>
  <w:num w:numId="3">
    <w:abstractNumId w:val="16"/>
  </w:num>
  <w:num w:numId="4">
    <w:abstractNumId w:val="7"/>
  </w:num>
  <w:num w:numId="5">
    <w:abstractNumId w:val="11"/>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17"/>
  </w:num>
  <w:num w:numId="16">
    <w:abstractNumId w:val="2"/>
  </w:num>
  <w:num w:numId="17">
    <w:abstractNumId w:val="20"/>
  </w:num>
  <w:num w:numId="18">
    <w:abstractNumId w:val="19"/>
  </w:num>
  <w:num w:numId="19">
    <w:abstractNumId w:val="8"/>
  </w:num>
  <w:num w:numId="20">
    <w:abstractNumId w:val="29"/>
  </w:num>
  <w:num w:numId="21">
    <w:abstractNumId w:val="23"/>
  </w:num>
  <w:num w:numId="22">
    <w:abstractNumId w:val="39"/>
  </w:num>
  <w:num w:numId="23">
    <w:abstractNumId w:val="15"/>
  </w:num>
  <w:num w:numId="24">
    <w:abstractNumId w:val="31"/>
  </w:num>
  <w:num w:numId="25">
    <w:abstractNumId w:val="1"/>
  </w:num>
  <w:num w:numId="26">
    <w:abstractNumId w:val="24"/>
  </w:num>
  <w:num w:numId="27">
    <w:abstractNumId w:val="25"/>
  </w:num>
  <w:num w:numId="28">
    <w:abstractNumId w:val="46"/>
  </w:num>
  <w:num w:numId="29">
    <w:abstractNumId w:val="27"/>
  </w:num>
  <w:num w:numId="30">
    <w:abstractNumId w:val="13"/>
  </w:num>
  <w:num w:numId="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1"/>
  </w:num>
  <w:num w:numId="34">
    <w:abstractNumId w:val="32"/>
  </w:num>
  <w:num w:numId="35">
    <w:abstractNumId w:val="43"/>
  </w:num>
  <w:num w:numId="36">
    <w:abstractNumId w:val="42"/>
  </w:num>
  <w:num w:numId="37">
    <w:abstractNumId w:val="38"/>
  </w:num>
  <w:num w:numId="38">
    <w:abstractNumId w:val="6"/>
  </w:num>
  <w:num w:numId="39">
    <w:abstractNumId w:val="36"/>
  </w:num>
  <w:num w:numId="40">
    <w:abstractNumId w:val="4"/>
  </w:num>
  <w:num w:numId="41">
    <w:abstractNumId w:val="3"/>
  </w:num>
  <w:num w:numId="42">
    <w:abstractNumId w:val="26"/>
  </w:num>
  <w:num w:numId="43">
    <w:abstractNumId w:val="40"/>
  </w:num>
  <w:num w:numId="44">
    <w:abstractNumId w:val="12"/>
  </w:num>
  <w:num w:numId="45">
    <w:abstractNumId w:val="21"/>
  </w:num>
  <w:num w:numId="46">
    <w:abstractNumId w:val="5"/>
  </w:num>
  <w:num w:numId="47">
    <w:abstractNumId w:val="37"/>
  </w:num>
  <w:num w:numId="48">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57273"/>
    <w:rsid w:val="00077BC5"/>
    <w:rsid w:val="0008766A"/>
    <w:rsid w:val="000A5645"/>
    <w:rsid w:val="000B35DC"/>
    <w:rsid w:val="000B3F02"/>
    <w:rsid w:val="000D0A8B"/>
    <w:rsid w:val="000D3554"/>
    <w:rsid w:val="000E29C0"/>
    <w:rsid w:val="000F3B57"/>
    <w:rsid w:val="000F4F6B"/>
    <w:rsid w:val="00120DD2"/>
    <w:rsid w:val="00122B49"/>
    <w:rsid w:val="00147739"/>
    <w:rsid w:val="001B0768"/>
    <w:rsid w:val="001B15ED"/>
    <w:rsid w:val="001C50F7"/>
    <w:rsid w:val="001D64BE"/>
    <w:rsid w:val="002221B7"/>
    <w:rsid w:val="002367B4"/>
    <w:rsid w:val="00257766"/>
    <w:rsid w:val="00275D6D"/>
    <w:rsid w:val="002929F1"/>
    <w:rsid w:val="002A65F5"/>
    <w:rsid w:val="002B29A5"/>
    <w:rsid w:val="002B5254"/>
    <w:rsid w:val="002C1536"/>
    <w:rsid w:val="002D3FA7"/>
    <w:rsid w:val="002F6A8B"/>
    <w:rsid w:val="00310A90"/>
    <w:rsid w:val="00316BFA"/>
    <w:rsid w:val="00330EC1"/>
    <w:rsid w:val="00336E7C"/>
    <w:rsid w:val="00343FFB"/>
    <w:rsid w:val="00375508"/>
    <w:rsid w:val="0039749B"/>
    <w:rsid w:val="0039763A"/>
    <w:rsid w:val="003A2A4D"/>
    <w:rsid w:val="003B734B"/>
    <w:rsid w:val="003C3E7E"/>
    <w:rsid w:val="004053D8"/>
    <w:rsid w:val="00407D9E"/>
    <w:rsid w:val="0042506A"/>
    <w:rsid w:val="004435A4"/>
    <w:rsid w:val="00472972"/>
    <w:rsid w:val="00495CF8"/>
    <w:rsid w:val="004A6255"/>
    <w:rsid w:val="004B0A15"/>
    <w:rsid w:val="004C55B9"/>
    <w:rsid w:val="004E4FF1"/>
    <w:rsid w:val="004F49EB"/>
    <w:rsid w:val="004F5D03"/>
    <w:rsid w:val="005101F9"/>
    <w:rsid w:val="00522CF5"/>
    <w:rsid w:val="00553B72"/>
    <w:rsid w:val="005A431A"/>
    <w:rsid w:val="005B607D"/>
    <w:rsid w:val="005D0E3B"/>
    <w:rsid w:val="005E0FE7"/>
    <w:rsid w:val="005F6136"/>
    <w:rsid w:val="005F658E"/>
    <w:rsid w:val="00605B82"/>
    <w:rsid w:val="00616343"/>
    <w:rsid w:val="006226E1"/>
    <w:rsid w:val="00630A26"/>
    <w:rsid w:val="00687CFF"/>
    <w:rsid w:val="00695640"/>
    <w:rsid w:val="006A1A79"/>
    <w:rsid w:val="006A403D"/>
    <w:rsid w:val="006A4E41"/>
    <w:rsid w:val="006B0288"/>
    <w:rsid w:val="006B6011"/>
    <w:rsid w:val="006C3B72"/>
    <w:rsid w:val="006E0556"/>
    <w:rsid w:val="006E3749"/>
    <w:rsid w:val="007263BA"/>
    <w:rsid w:val="00732328"/>
    <w:rsid w:val="00762F5A"/>
    <w:rsid w:val="007854B0"/>
    <w:rsid w:val="00790B42"/>
    <w:rsid w:val="007A2B79"/>
    <w:rsid w:val="007C056E"/>
    <w:rsid w:val="007C5E0F"/>
    <w:rsid w:val="007E779C"/>
    <w:rsid w:val="007F04C3"/>
    <w:rsid w:val="00813D48"/>
    <w:rsid w:val="00815547"/>
    <w:rsid w:val="00824E5B"/>
    <w:rsid w:val="0083246E"/>
    <w:rsid w:val="00843FC4"/>
    <w:rsid w:val="008529DE"/>
    <w:rsid w:val="00862C18"/>
    <w:rsid w:val="00863269"/>
    <w:rsid w:val="00867836"/>
    <w:rsid w:val="00877D48"/>
    <w:rsid w:val="0088658C"/>
    <w:rsid w:val="0089101E"/>
    <w:rsid w:val="00894ACE"/>
    <w:rsid w:val="008B26CB"/>
    <w:rsid w:val="008B42EE"/>
    <w:rsid w:val="008C2654"/>
    <w:rsid w:val="008C6AC6"/>
    <w:rsid w:val="008D0BAE"/>
    <w:rsid w:val="00932F36"/>
    <w:rsid w:val="00950ADF"/>
    <w:rsid w:val="00953285"/>
    <w:rsid w:val="0097210F"/>
    <w:rsid w:val="009764A5"/>
    <w:rsid w:val="009B07B1"/>
    <w:rsid w:val="009D2624"/>
    <w:rsid w:val="009F0056"/>
    <w:rsid w:val="009F1975"/>
    <w:rsid w:val="00A376F9"/>
    <w:rsid w:val="00A63239"/>
    <w:rsid w:val="00A63BD1"/>
    <w:rsid w:val="00A644E1"/>
    <w:rsid w:val="00A8267D"/>
    <w:rsid w:val="00A91835"/>
    <w:rsid w:val="00A937DF"/>
    <w:rsid w:val="00AA7E3C"/>
    <w:rsid w:val="00AB29CD"/>
    <w:rsid w:val="00AD1C0A"/>
    <w:rsid w:val="00B146E2"/>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E3CD7"/>
    <w:rsid w:val="00DF07D2"/>
    <w:rsid w:val="00E106C2"/>
    <w:rsid w:val="00E47F2B"/>
    <w:rsid w:val="00E55369"/>
    <w:rsid w:val="00E61BCA"/>
    <w:rsid w:val="00E632BB"/>
    <w:rsid w:val="00E71145"/>
    <w:rsid w:val="00E760C6"/>
    <w:rsid w:val="00E83D9B"/>
    <w:rsid w:val="00E8545E"/>
    <w:rsid w:val="00E9132D"/>
    <w:rsid w:val="00EA338E"/>
    <w:rsid w:val="00EA7DAA"/>
    <w:rsid w:val="00ED0E92"/>
    <w:rsid w:val="00EE315B"/>
    <w:rsid w:val="00EF06B0"/>
    <w:rsid w:val="00F01D4A"/>
    <w:rsid w:val="00F06F31"/>
    <w:rsid w:val="00F14055"/>
    <w:rsid w:val="00F35C87"/>
    <w:rsid w:val="00F42E0F"/>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88047">
      <w:bodyDiv w:val="1"/>
      <w:marLeft w:val="0"/>
      <w:marRight w:val="0"/>
      <w:marTop w:val="0"/>
      <w:marBottom w:val="0"/>
      <w:divBdr>
        <w:top w:val="none" w:sz="0" w:space="0" w:color="auto"/>
        <w:left w:val="none" w:sz="0" w:space="0" w:color="auto"/>
        <w:bottom w:val="none" w:sz="0" w:space="0" w:color="auto"/>
        <w:right w:val="none" w:sz="0" w:space="0" w:color="auto"/>
      </w:divBdr>
      <w:divsChild>
        <w:div w:id="935407462">
          <w:marLeft w:val="0"/>
          <w:marRight w:val="0"/>
          <w:marTop w:val="0"/>
          <w:marBottom w:val="0"/>
          <w:divBdr>
            <w:top w:val="single" w:sz="6" w:space="0" w:color="FFFFFF"/>
            <w:left w:val="single" w:sz="6" w:space="0" w:color="FFFFFF"/>
            <w:bottom w:val="single" w:sz="6" w:space="0" w:color="FFFFFF"/>
            <w:right w:val="single" w:sz="6" w:space="0" w:color="FFFFFF"/>
          </w:divBdr>
          <w:divsChild>
            <w:div w:id="515116194">
              <w:marLeft w:val="0"/>
              <w:marRight w:val="0"/>
              <w:marTop w:val="1050"/>
              <w:marBottom w:val="0"/>
              <w:divBdr>
                <w:top w:val="none" w:sz="0" w:space="0" w:color="auto"/>
                <w:left w:val="none" w:sz="0" w:space="0" w:color="auto"/>
                <w:bottom w:val="none" w:sz="0" w:space="0" w:color="auto"/>
                <w:right w:val="none" w:sz="0" w:space="0" w:color="auto"/>
              </w:divBdr>
              <w:divsChild>
                <w:div w:id="1392464596">
                  <w:marLeft w:val="0"/>
                  <w:marRight w:val="0"/>
                  <w:marTop w:val="0"/>
                  <w:marBottom w:val="0"/>
                  <w:divBdr>
                    <w:top w:val="none" w:sz="0" w:space="0" w:color="auto"/>
                    <w:left w:val="none" w:sz="0" w:space="0" w:color="auto"/>
                    <w:bottom w:val="none" w:sz="0" w:space="0" w:color="auto"/>
                    <w:right w:val="none" w:sz="0" w:space="0" w:color="auto"/>
                  </w:divBdr>
                  <w:divsChild>
                    <w:div w:id="1939634323">
                      <w:marLeft w:val="2400"/>
                      <w:marRight w:val="0"/>
                      <w:marTop w:val="0"/>
                      <w:marBottom w:val="0"/>
                      <w:divBdr>
                        <w:top w:val="none" w:sz="0" w:space="0" w:color="auto"/>
                        <w:left w:val="none" w:sz="0" w:space="0" w:color="auto"/>
                        <w:bottom w:val="none" w:sz="0" w:space="0" w:color="auto"/>
                        <w:right w:val="none" w:sz="0" w:space="0" w:color="auto"/>
                      </w:divBdr>
                      <w:divsChild>
                        <w:div w:id="1364944740">
                          <w:marLeft w:val="0"/>
                          <w:marRight w:val="0"/>
                          <w:marTop w:val="0"/>
                          <w:marBottom w:val="0"/>
                          <w:divBdr>
                            <w:top w:val="none" w:sz="0" w:space="0" w:color="auto"/>
                            <w:left w:val="none" w:sz="0" w:space="0" w:color="auto"/>
                            <w:bottom w:val="none" w:sz="0" w:space="0" w:color="auto"/>
                            <w:right w:val="none" w:sz="0" w:space="0" w:color="auto"/>
                          </w:divBdr>
                          <w:divsChild>
                            <w:div w:id="1318875553">
                              <w:marLeft w:val="0"/>
                              <w:marRight w:val="0"/>
                              <w:marTop w:val="0"/>
                              <w:marBottom w:val="150"/>
                              <w:divBdr>
                                <w:top w:val="none" w:sz="0" w:space="0" w:color="auto"/>
                                <w:left w:val="none" w:sz="0" w:space="0" w:color="auto"/>
                                <w:bottom w:val="none" w:sz="0" w:space="0" w:color="auto"/>
                                <w:right w:val="none" w:sz="0" w:space="0" w:color="auto"/>
                              </w:divBdr>
                              <w:divsChild>
                                <w:div w:id="1582443125">
                                  <w:marLeft w:val="0"/>
                                  <w:marRight w:val="0"/>
                                  <w:marTop w:val="0"/>
                                  <w:marBottom w:val="0"/>
                                  <w:divBdr>
                                    <w:top w:val="none" w:sz="0" w:space="0" w:color="auto"/>
                                    <w:left w:val="none" w:sz="0" w:space="0" w:color="auto"/>
                                    <w:bottom w:val="none" w:sz="0" w:space="0" w:color="auto"/>
                                    <w:right w:val="none" w:sz="0" w:space="0" w:color="auto"/>
                                  </w:divBdr>
                                </w:div>
                                <w:div w:id="1356076302">
                                  <w:marLeft w:val="0"/>
                                  <w:marRight w:val="0"/>
                                  <w:marTop w:val="0"/>
                                  <w:marBottom w:val="0"/>
                                  <w:divBdr>
                                    <w:top w:val="none" w:sz="0" w:space="0" w:color="auto"/>
                                    <w:left w:val="none" w:sz="0" w:space="0" w:color="auto"/>
                                    <w:bottom w:val="none" w:sz="0" w:space="0" w:color="auto"/>
                                    <w:right w:val="none" w:sz="0" w:space="0" w:color="auto"/>
                                  </w:divBdr>
                                </w:div>
                              </w:divsChild>
                            </w:div>
                            <w:div w:id="1592205660">
                              <w:marLeft w:val="0"/>
                              <w:marRight w:val="0"/>
                              <w:marTop w:val="0"/>
                              <w:marBottom w:val="60"/>
                              <w:divBdr>
                                <w:top w:val="none" w:sz="0" w:space="0" w:color="auto"/>
                                <w:left w:val="none" w:sz="0" w:space="0" w:color="auto"/>
                                <w:bottom w:val="none" w:sz="0" w:space="0" w:color="auto"/>
                                <w:right w:val="none" w:sz="0" w:space="0" w:color="auto"/>
                              </w:divBdr>
                            </w:div>
                          </w:divsChild>
                        </w:div>
                        <w:div w:id="228813554">
                          <w:marLeft w:val="0"/>
                          <w:marRight w:val="0"/>
                          <w:marTop w:val="0"/>
                          <w:marBottom w:val="0"/>
                          <w:divBdr>
                            <w:top w:val="none" w:sz="0" w:space="0" w:color="auto"/>
                            <w:left w:val="none" w:sz="0" w:space="0" w:color="auto"/>
                            <w:bottom w:val="none" w:sz="0" w:space="0" w:color="auto"/>
                            <w:right w:val="none" w:sz="0" w:space="0" w:color="auto"/>
                          </w:divBdr>
                          <w:divsChild>
                            <w:div w:id="189493327">
                              <w:marLeft w:val="0"/>
                              <w:marRight w:val="0"/>
                              <w:marTop w:val="0"/>
                              <w:marBottom w:val="0"/>
                              <w:divBdr>
                                <w:top w:val="single" w:sz="6" w:space="0" w:color="666666"/>
                                <w:left w:val="single" w:sz="6" w:space="0" w:color="666666"/>
                                <w:bottom w:val="single" w:sz="6" w:space="0" w:color="666666"/>
                                <w:right w:val="single" w:sz="6" w:space="0" w:color="666666"/>
                              </w:divBdr>
                            </w:div>
                            <w:div w:id="936598359">
                              <w:marLeft w:val="0"/>
                              <w:marRight w:val="0"/>
                              <w:marTop w:val="0"/>
                              <w:marBottom w:val="0"/>
                              <w:divBdr>
                                <w:top w:val="single" w:sz="6" w:space="0" w:color="666666"/>
                                <w:left w:val="single" w:sz="6" w:space="0" w:color="666666"/>
                                <w:bottom w:val="single" w:sz="6" w:space="0" w:color="666666"/>
                                <w:right w:val="single" w:sz="6" w:space="0" w:color="666666"/>
                              </w:divBdr>
                            </w:div>
                            <w:div w:id="702444548">
                              <w:marLeft w:val="0"/>
                              <w:marRight w:val="0"/>
                              <w:marTop w:val="0"/>
                              <w:marBottom w:val="0"/>
                              <w:divBdr>
                                <w:top w:val="single" w:sz="6" w:space="0" w:color="666666"/>
                                <w:left w:val="single" w:sz="6" w:space="0" w:color="666666"/>
                                <w:bottom w:val="single" w:sz="6" w:space="0" w:color="666666"/>
                                <w:right w:val="single" w:sz="6" w:space="0" w:color="666666"/>
                              </w:divBdr>
                            </w:div>
                            <w:div w:id="1371295382">
                              <w:marLeft w:val="0"/>
                              <w:marRight w:val="0"/>
                              <w:marTop w:val="0"/>
                              <w:marBottom w:val="0"/>
                              <w:divBdr>
                                <w:top w:val="single" w:sz="6" w:space="0" w:color="666666"/>
                                <w:left w:val="single" w:sz="6" w:space="0" w:color="666666"/>
                                <w:bottom w:val="single" w:sz="6" w:space="0" w:color="666666"/>
                                <w:right w:val="single" w:sz="6" w:space="0" w:color="666666"/>
                              </w:divBdr>
                              <w:divsChild>
                                <w:div w:id="1776484831">
                                  <w:marLeft w:val="0"/>
                                  <w:marRight w:val="0"/>
                                  <w:marTop w:val="0"/>
                                  <w:marBottom w:val="0"/>
                                  <w:divBdr>
                                    <w:top w:val="none" w:sz="0" w:space="0" w:color="auto"/>
                                    <w:left w:val="none" w:sz="0" w:space="0" w:color="auto"/>
                                    <w:bottom w:val="none" w:sz="0" w:space="0" w:color="auto"/>
                                    <w:right w:val="none" w:sz="0" w:space="0" w:color="auto"/>
                                  </w:divBdr>
                                </w:div>
                              </w:divsChild>
                            </w:div>
                            <w:div w:id="244655170">
                              <w:marLeft w:val="0"/>
                              <w:marRight w:val="2535"/>
                              <w:marTop w:val="0"/>
                              <w:marBottom w:val="0"/>
                              <w:divBdr>
                                <w:top w:val="none" w:sz="0" w:space="0" w:color="auto"/>
                                <w:left w:val="none" w:sz="0" w:space="0" w:color="auto"/>
                                <w:bottom w:val="none" w:sz="0" w:space="0" w:color="auto"/>
                                <w:right w:val="none" w:sz="0" w:space="0" w:color="auto"/>
                              </w:divBdr>
                              <w:divsChild>
                                <w:div w:id="1917010127">
                                  <w:marLeft w:val="45"/>
                                  <w:marRight w:val="45"/>
                                  <w:marTop w:val="45"/>
                                  <w:marBottom w:val="45"/>
                                  <w:divBdr>
                                    <w:top w:val="none" w:sz="0" w:space="0" w:color="auto"/>
                                    <w:left w:val="none" w:sz="0" w:space="0" w:color="auto"/>
                                    <w:bottom w:val="none" w:sz="0" w:space="0" w:color="auto"/>
                                    <w:right w:val="none" w:sz="0" w:space="0" w:color="auto"/>
                                  </w:divBdr>
                                  <w:divsChild>
                                    <w:div w:id="1702172063">
                                      <w:marLeft w:val="0"/>
                                      <w:marRight w:val="0"/>
                                      <w:marTop w:val="0"/>
                                      <w:marBottom w:val="0"/>
                                      <w:divBdr>
                                        <w:top w:val="none" w:sz="0" w:space="0" w:color="auto"/>
                                        <w:left w:val="none" w:sz="0" w:space="0" w:color="auto"/>
                                        <w:bottom w:val="none" w:sz="0" w:space="0" w:color="auto"/>
                                        <w:right w:val="none" w:sz="0" w:space="0" w:color="auto"/>
                                      </w:divBdr>
                                    </w:div>
                                  </w:divsChild>
                                </w:div>
                                <w:div w:id="2100979295">
                                  <w:marLeft w:val="45"/>
                                  <w:marRight w:val="45"/>
                                  <w:marTop w:val="45"/>
                                  <w:marBottom w:val="45"/>
                                  <w:divBdr>
                                    <w:top w:val="none" w:sz="0" w:space="0" w:color="auto"/>
                                    <w:left w:val="none" w:sz="0" w:space="0" w:color="auto"/>
                                    <w:bottom w:val="none" w:sz="0" w:space="0" w:color="auto"/>
                                    <w:right w:val="none" w:sz="0" w:space="0" w:color="auto"/>
                                  </w:divBdr>
                                  <w:divsChild>
                                    <w:div w:id="1884440474">
                                      <w:marLeft w:val="0"/>
                                      <w:marRight w:val="0"/>
                                      <w:marTop w:val="0"/>
                                      <w:marBottom w:val="0"/>
                                      <w:divBdr>
                                        <w:top w:val="none" w:sz="0" w:space="0" w:color="auto"/>
                                        <w:left w:val="none" w:sz="0" w:space="0" w:color="auto"/>
                                        <w:bottom w:val="none" w:sz="0" w:space="0" w:color="auto"/>
                                        <w:right w:val="none" w:sz="0" w:space="0" w:color="auto"/>
                                      </w:divBdr>
                                    </w:div>
                                  </w:divsChild>
                                </w:div>
                                <w:div w:id="176189612">
                                  <w:marLeft w:val="45"/>
                                  <w:marRight w:val="45"/>
                                  <w:marTop w:val="45"/>
                                  <w:marBottom w:val="45"/>
                                  <w:divBdr>
                                    <w:top w:val="none" w:sz="0" w:space="0" w:color="auto"/>
                                    <w:left w:val="none" w:sz="0" w:space="0" w:color="auto"/>
                                    <w:bottom w:val="none" w:sz="0" w:space="0" w:color="auto"/>
                                    <w:right w:val="none" w:sz="0" w:space="0" w:color="auto"/>
                                  </w:divBdr>
                                  <w:divsChild>
                                    <w:div w:id="1703238799">
                                      <w:marLeft w:val="0"/>
                                      <w:marRight w:val="0"/>
                                      <w:marTop w:val="0"/>
                                      <w:marBottom w:val="0"/>
                                      <w:divBdr>
                                        <w:top w:val="none" w:sz="0" w:space="0" w:color="auto"/>
                                        <w:left w:val="none" w:sz="0" w:space="0" w:color="auto"/>
                                        <w:bottom w:val="none" w:sz="0" w:space="0" w:color="auto"/>
                                        <w:right w:val="none" w:sz="0" w:space="0" w:color="auto"/>
                                      </w:divBdr>
                                    </w:div>
                                  </w:divsChild>
                                </w:div>
                                <w:div w:id="1314722848">
                                  <w:marLeft w:val="45"/>
                                  <w:marRight w:val="45"/>
                                  <w:marTop w:val="45"/>
                                  <w:marBottom w:val="45"/>
                                  <w:divBdr>
                                    <w:top w:val="none" w:sz="0" w:space="0" w:color="auto"/>
                                    <w:left w:val="none" w:sz="0" w:space="0" w:color="auto"/>
                                    <w:bottom w:val="none" w:sz="0" w:space="0" w:color="auto"/>
                                    <w:right w:val="none" w:sz="0" w:space="0" w:color="auto"/>
                                  </w:divBdr>
                                  <w:divsChild>
                                    <w:div w:id="779564511">
                                      <w:marLeft w:val="0"/>
                                      <w:marRight w:val="0"/>
                                      <w:marTop w:val="0"/>
                                      <w:marBottom w:val="0"/>
                                      <w:divBdr>
                                        <w:top w:val="none" w:sz="0" w:space="0" w:color="auto"/>
                                        <w:left w:val="none" w:sz="0" w:space="0" w:color="auto"/>
                                        <w:bottom w:val="none" w:sz="0" w:space="0" w:color="auto"/>
                                        <w:right w:val="none" w:sz="0" w:space="0" w:color="auto"/>
                                      </w:divBdr>
                                    </w:div>
                                  </w:divsChild>
                                </w:div>
                                <w:div w:id="1144856118">
                                  <w:marLeft w:val="45"/>
                                  <w:marRight w:val="45"/>
                                  <w:marTop w:val="45"/>
                                  <w:marBottom w:val="45"/>
                                  <w:divBdr>
                                    <w:top w:val="none" w:sz="0" w:space="0" w:color="auto"/>
                                    <w:left w:val="none" w:sz="0" w:space="0" w:color="auto"/>
                                    <w:bottom w:val="none" w:sz="0" w:space="0" w:color="auto"/>
                                    <w:right w:val="none" w:sz="0" w:space="0" w:color="auto"/>
                                  </w:divBdr>
                                  <w:divsChild>
                                    <w:div w:id="4232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BA13-E817-48FB-A0E2-F1647EDA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518</Words>
  <Characters>2850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6</cp:revision>
  <cp:lastPrinted>2011-10-21T09:12:00Z</cp:lastPrinted>
  <dcterms:created xsi:type="dcterms:W3CDTF">2015-06-22T10:05:00Z</dcterms:created>
  <dcterms:modified xsi:type="dcterms:W3CDTF">2015-06-30T14:08:00Z</dcterms:modified>
</cp:coreProperties>
</file>