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CE1CDF" w:rsidP="00CE1CDF">
      <w:pPr>
        <w:jc w:val="center"/>
        <w:rPr>
          <w:rFonts w:ascii="Verdana" w:hAnsi="Verdana"/>
          <w:sz w:val="28"/>
          <w:szCs w:val="28"/>
        </w:rPr>
      </w:pPr>
      <w:r>
        <w:rPr>
          <w:noProof/>
          <w:lang w:val="nl-NL"/>
        </w:rPr>
        <w:drawing>
          <wp:inline distT="0" distB="0" distL="0" distR="0" wp14:anchorId="6A13D974" wp14:editId="2E7114BF">
            <wp:extent cx="3008197" cy="2520000"/>
            <wp:effectExtent l="171450" t="171450" r="382905" b="356870"/>
            <wp:docPr id="6" name="Afbeelding 6" descr="http://www.visualphotos.com/photo/1x6516250/ii_gesu_rome_italy_1096-145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isualphotos.com/photo/1x6516250/ii_gesu_rome_italy_1096-1455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8197"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CE1CDF" w:rsidRPr="00CE1CDF" w:rsidRDefault="00CE1CDF" w:rsidP="00CE1CDF">
      <w:pPr>
        <w:jc w:val="center"/>
        <w:outlineLvl w:val="1"/>
        <w:rPr>
          <w:rFonts w:ascii="Verdana" w:hAnsi="Verdana" w:cs="Arial"/>
          <w:b/>
          <w:kern w:val="36"/>
          <w:sz w:val="96"/>
          <w:szCs w:val="96"/>
          <w:lang w:val="nl-NL"/>
        </w:rPr>
      </w:pPr>
      <w:bookmarkStart w:id="0" w:name="_GoBack"/>
      <w:r w:rsidRPr="00CE1CDF">
        <w:rPr>
          <w:rFonts w:ascii="Verdana" w:hAnsi="Verdana" w:cs="Arial"/>
          <w:b/>
          <w:kern w:val="36"/>
          <w:sz w:val="96"/>
          <w:szCs w:val="96"/>
          <w:lang w:val="nl-NL"/>
        </w:rPr>
        <w:t>Gesu</w:t>
      </w:r>
    </w:p>
    <w:bookmarkEnd w:id="0"/>
    <w:p w:rsidR="00CE1CDF" w:rsidRDefault="00CE1CDF" w:rsidP="00CE1CDF">
      <w:pPr>
        <w:pStyle w:val="Lijstalinea"/>
        <w:numPr>
          <w:ilvl w:val="0"/>
          <w:numId w:val="12"/>
        </w:numPr>
        <w:spacing w:before="120" w:after="120"/>
        <w:ind w:left="284" w:hanging="284"/>
        <w:contextualSpacing w:val="0"/>
        <w:rPr>
          <w:rFonts w:ascii="Verdana" w:hAnsi="Verdana" w:cs="Arial"/>
          <w:bCs/>
          <w:color w:val="333333"/>
          <w:sz w:val="28"/>
          <w:lang w:val="nl-NL"/>
        </w:rPr>
      </w:pPr>
      <w:r w:rsidRPr="00CE1CDF">
        <w:rPr>
          <w:noProof/>
          <w:lang w:val="nl-NL"/>
        </w:rPr>
        <w:lastRenderedPageBreak/>
        <w:drawing>
          <wp:anchor distT="0" distB="0" distL="114300" distR="114300" simplePos="0" relativeHeight="251658240" behindDoc="0" locked="0" layoutInCell="1" allowOverlap="1" wp14:anchorId="69163ECE" wp14:editId="15745395">
            <wp:simplePos x="0" y="0"/>
            <wp:positionH relativeFrom="column">
              <wp:posOffset>5400040</wp:posOffset>
            </wp:positionH>
            <wp:positionV relativeFrom="paragraph">
              <wp:posOffset>602615</wp:posOffset>
            </wp:positionV>
            <wp:extent cx="1675796" cy="2520000"/>
            <wp:effectExtent l="171450" t="171450" r="381635" b="356870"/>
            <wp:wrapSquare wrapText="bothSides"/>
            <wp:docPr id="3" name="Afbeelding 3" descr="Il Gesu,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 Gesu,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E1CDF">
        <w:rPr>
          <w:rFonts w:ascii="Verdana" w:hAnsi="Verdana" w:cs="Arial"/>
          <w:bCs/>
          <w:color w:val="333333"/>
          <w:sz w:val="28"/>
          <w:lang w:val="nl-NL"/>
        </w:rPr>
        <w:t xml:space="preserve">Dit barokke bouwwerk, een toonbeeld van de architectuur van de contra-reformatie, is de oudste Jezuïetenkerk en tevens een van de bekendste kerken van Rome. </w:t>
      </w:r>
    </w:p>
    <w:p w:rsidR="00CE1CDF" w:rsidRPr="00CE1CDF" w:rsidRDefault="00CE1CDF" w:rsidP="00CE1CDF">
      <w:pPr>
        <w:pStyle w:val="Lijstalinea"/>
        <w:numPr>
          <w:ilvl w:val="0"/>
          <w:numId w:val="12"/>
        </w:numPr>
        <w:spacing w:before="120" w:after="120"/>
        <w:ind w:left="284" w:hanging="284"/>
        <w:contextualSpacing w:val="0"/>
        <w:rPr>
          <w:rFonts w:ascii="Verdana" w:hAnsi="Verdana" w:cs="Arial"/>
          <w:bCs/>
          <w:color w:val="333333"/>
          <w:sz w:val="28"/>
          <w:lang w:val="nl-NL"/>
        </w:rPr>
      </w:pPr>
      <w:r w:rsidRPr="00CE1CDF">
        <w:rPr>
          <w:rFonts w:ascii="Verdana" w:hAnsi="Verdana" w:cs="Arial"/>
          <w:bCs/>
          <w:color w:val="333333"/>
          <w:sz w:val="28"/>
          <w:lang w:val="nl-NL"/>
        </w:rPr>
        <w:t xml:space="preserve">De kerk is erg rijkelijk versierd, vooral de prachtige fresco’s op het plafond zijn opmerkelijk. </w:t>
      </w:r>
    </w:p>
    <w:p w:rsidR="00CE1CDF" w:rsidRPr="00CE1CDF" w:rsidRDefault="00CE1CDF" w:rsidP="00CE1CDF">
      <w:pPr>
        <w:spacing w:before="120" w:after="120"/>
        <w:rPr>
          <w:rFonts w:ascii="Verdana" w:hAnsi="Verdana" w:cs="Arial"/>
          <w:b/>
          <w:color w:val="222222"/>
          <w:sz w:val="28"/>
          <w:szCs w:val="33"/>
          <w:lang w:val="nl-NL"/>
        </w:rPr>
      </w:pPr>
      <w:r w:rsidRPr="00CE1CDF">
        <w:rPr>
          <w:rFonts w:ascii="Verdana" w:hAnsi="Verdana" w:cs="Arial"/>
          <w:b/>
          <w:color w:val="222222"/>
          <w:sz w:val="28"/>
          <w:szCs w:val="33"/>
          <w:lang w:val="nl-NL"/>
        </w:rPr>
        <w:t>Achtergrond</w:t>
      </w:r>
    </w:p>
    <w:p w:rsidR="00CE1CDF" w:rsidRDefault="00CE1CDF" w:rsidP="00CE1CDF">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E1CDF">
        <w:rPr>
          <w:rFonts w:ascii="Verdana" w:hAnsi="Verdana" w:cs="Arial"/>
          <w:color w:val="000000"/>
          <w:sz w:val="28"/>
          <w:szCs w:val="24"/>
          <w:lang w:val="nl-NL"/>
        </w:rPr>
        <w:t xml:space="preserve">De Gesù kerk werd in 1584 ingewijd. </w:t>
      </w:r>
    </w:p>
    <w:p w:rsidR="00CE1CDF" w:rsidRDefault="00CE1CDF" w:rsidP="00CE1CDF">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E1CDF">
        <w:rPr>
          <w:rFonts w:ascii="Verdana" w:hAnsi="Verdana" w:cs="Arial"/>
          <w:color w:val="000000"/>
          <w:sz w:val="28"/>
          <w:szCs w:val="24"/>
          <w:lang w:val="nl-NL"/>
        </w:rPr>
        <w:t xml:space="preserve">Het bouwwerk werd ontworpen in de barokstijl door architecten Giacomo Barozzi da Vignola en Giacomo della Porta. </w:t>
      </w:r>
    </w:p>
    <w:p w:rsidR="00CE1CDF" w:rsidRDefault="00CE1CDF" w:rsidP="00CE1CDF">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E1CDF">
        <w:rPr>
          <w:rFonts w:ascii="Verdana" w:hAnsi="Verdana" w:cs="Arial"/>
          <w:color w:val="000000"/>
          <w:sz w:val="28"/>
          <w:szCs w:val="24"/>
          <w:lang w:val="nl-NL"/>
        </w:rPr>
        <w:t>De architectuur van het gebouw werd als voorbeeld gebruikt voor alle latere Jezu</w:t>
      </w:r>
      <w:r>
        <w:rPr>
          <w:rFonts w:ascii="Verdana" w:hAnsi="Verdana" w:cs="Arial"/>
          <w:color w:val="000000"/>
          <w:sz w:val="28"/>
          <w:szCs w:val="24"/>
          <w:lang w:val="nl-NL"/>
        </w:rPr>
        <w:t>ïetenkerken in de hele wereld.</w:t>
      </w:r>
    </w:p>
    <w:p w:rsidR="00CE1CDF" w:rsidRDefault="00CE1CDF" w:rsidP="00CE1CDF">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E1CDF">
        <w:rPr>
          <w:rFonts w:ascii="Verdana" w:hAnsi="Verdana" w:cs="Arial"/>
          <w:color w:val="000000"/>
          <w:sz w:val="28"/>
          <w:szCs w:val="24"/>
          <w:lang w:val="nl-NL"/>
        </w:rPr>
        <w:t xml:space="preserve">De rijkelijke versieringen zijn een reactie op de protestanten die een veel soberder ontwerp voorstonden. </w:t>
      </w:r>
    </w:p>
    <w:p w:rsidR="00CE1CDF" w:rsidRDefault="00CE1CDF" w:rsidP="00CE1CDF">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E1CDF">
        <w:rPr>
          <w:rFonts w:ascii="Verdana" w:hAnsi="Verdana" w:cs="Arial"/>
          <w:color w:val="000000"/>
          <w:sz w:val="28"/>
          <w:szCs w:val="24"/>
          <w:lang w:val="nl-NL"/>
        </w:rPr>
        <w:t xml:space="preserve">De versieringen zijn bedoeld om de belangrijkheid van de kerk in de religie te onderstrepen. </w:t>
      </w:r>
    </w:p>
    <w:p w:rsidR="00CE1CDF" w:rsidRDefault="00CE1CDF" w:rsidP="00CE1CDF">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E1CDF">
        <w:rPr>
          <w:rFonts w:ascii="Verdana" w:hAnsi="Verdana" w:cs="Arial"/>
          <w:color w:val="000000"/>
          <w:sz w:val="28"/>
          <w:szCs w:val="24"/>
          <w:lang w:val="nl-NL"/>
        </w:rPr>
        <w:t xml:space="preserve">De bouw van de kerk nam 12 jaar in beslag. </w:t>
      </w:r>
    </w:p>
    <w:p w:rsidR="00CE1CDF" w:rsidRPr="00CE1CDF" w:rsidRDefault="00CE1CDF" w:rsidP="00CE1CDF">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E1CDF">
        <w:rPr>
          <w:noProof/>
          <w:lang w:val="nl-NL"/>
        </w:rPr>
        <w:drawing>
          <wp:anchor distT="0" distB="0" distL="114300" distR="114300" simplePos="0" relativeHeight="251659264" behindDoc="0" locked="0" layoutInCell="1" allowOverlap="1" wp14:anchorId="63D49B22" wp14:editId="6E5058A4">
            <wp:simplePos x="0" y="0"/>
            <wp:positionH relativeFrom="column">
              <wp:posOffset>5278120</wp:posOffset>
            </wp:positionH>
            <wp:positionV relativeFrom="paragraph">
              <wp:posOffset>490220</wp:posOffset>
            </wp:positionV>
            <wp:extent cx="1675796" cy="2520000"/>
            <wp:effectExtent l="171450" t="171450" r="381635" b="356870"/>
            <wp:wrapSquare wrapText="bothSides"/>
            <wp:docPr id="4" name="Afbeelding 4" descr="Fresco van Baciccio op het plafond van de Gesu kerk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sco van Baciccio op het plafond van de Gesu kerk in R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E1CDF">
        <w:rPr>
          <w:rFonts w:ascii="Verdana" w:hAnsi="Verdana" w:cs="Arial"/>
          <w:color w:val="000000"/>
          <w:sz w:val="28"/>
          <w:szCs w:val="24"/>
          <w:lang w:val="nl-NL"/>
        </w:rPr>
        <w:t>Het deed niet alleen dienst als de hoofdkerk van de Jezuïeten maar het was ook de thuisbasis van de generaal overste van de orde tot deze in 1773 werd afgeschaft.</w:t>
      </w:r>
    </w:p>
    <w:p w:rsidR="00CE1CDF" w:rsidRPr="00CE1CDF" w:rsidRDefault="00CE1CDF" w:rsidP="00CE1CDF">
      <w:pPr>
        <w:spacing w:before="120" w:after="120"/>
        <w:rPr>
          <w:rFonts w:ascii="Verdana" w:hAnsi="Verdana" w:cs="Arial"/>
          <w:b/>
          <w:color w:val="222222"/>
          <w:sz w:val="28"/>
          <w:szCs w:val="33"/>
          <w:lang w:val="nl-NL"/>
        </w:rPr>
      </w:pPr>
      <w:r w:rsidRPr="00CE1CDF">
        <w:rPr>
          <w:rFonts w:ascii="Verdana" w:hAnsi="Verdana" w:cs="Arial"/>
          <w:b/>
          <w:color w:val="222222"/>
          <w:sz w:val="28"/>
          <w:szCs w:val="33"/>
          <w:lang w:val="nl-NL"/>
        </w:rPr>
        <w:t>Architectuur</w:t>
      </w:r>
    </w:p>
    <w:p w:rsidR="00CE1CDF" w:rsidRDefault="00CE1CDF" w:rsidP="00CE1CDF">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E1CDF">
        <w:rPr>
          <w:rFonts w:ascii="Verdana" w:hAnsi="Verdana" w:cs="Arial"/>
          <w:color w:val="000000"/>
          <w:sz w:val="28"/>
          <w:szCs w:val="24"/>
          <w:lang w:val="nl-NL"/>
        </w:rPr>
        <w:t xml:space="preserve">In 1568 werd met de bouw van de kerk begonnen naar een ontwerp van Vignola. </w:t>
      </w:r>
    </w:p>
    <w:p w:rsidR="00CE1CDF" w:rsidRDefault="00CE1CDF" w:rsidP="00CE1CDF">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E1CDF">
        <w:rPr>
          <w:rFonts w:ascii="Verdana" w:hAnsi="Verdana" w:cs="Arial"/>
          <w:color w:val="000000"/>
          <w:sz w:val="28"/>
          <w:szCs w:val="24"/>
          <w:lang w:val="nl-NL"/>
        </w:rPr>
        <w:t xml:space="preserve">Het is 76 meter lang en 34 meter breed. </w:t>
      </w:r>
    </w:p>
    <w:p w:rsidR="00CE1CDF" w:rsidRDefault="00CE1CDF" w:rsidP="00CE1CDF">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E1CDF">
        <w:rPr>
          <w:rFonts w:ascii="Verdana" w:hAnsi="Verdana" w:cs="Arial"/>
          <w:color w:val="000000"/>
          <w:sz w:val="28"/>
          <w:szCs w:val="24"/>
          <w:lang w:val="nl-NL"/>
        </w:rPr>
        <w:t xml:space="preserve">Het ontwerp volgde nauwgezet de richtlijnen van het Concilie van Trente waarin gestipuleerd werd dat het schip geen zijbeuken mocht hebben waar mensen bleven ‘rondhangen’ zodat alle gelovigen hun aandacht op het altaar zouden richten. </w:t>
      </w:r>
    </w:p>
    <w:p w:rsidR="00CE1CDF" w:rsidRDefault="00CE1CDF" w:rsidP="00CE1CDF">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E1CDF">
        <w:rPr>
          <w:rFonts w:ascii="Verdana" w:hAnsi="Verdana" w:cs="Arial"/>
          <w:color w:val="000000"/>
          <w:sz w:val="28"/>
          <w:szCs w:val="24"/>
          <w:lang w:val="nl-NL"/>
        </w:rPr>
        <w:t>In plaats van de zijbeuken werden er een aantal identieke met elkaar verbonden kapellen gemaakt die bereikbaar waren via versierde balustrades.</w:t>
      </w:r>
    </w:p>
    <w:p w:rsidR="00CE1CDF" w:rsidRPr="00CE1CDF" w:rsidRDefault="00CE1CDF" w:rsidP="00CE1CDF">
      <w:pPr>
        <w:spacing w:before="120" w:after="120"/>
        <w:rPr>
          <w:rFonts w:ascii="Verdana" w:hAnsi="Verdana" w:cs="Arial"/>
          <w:color w:val="000000"/>
          <w:sz w:val="28"/>
          <w:szCs w:val="24"/>
          <w:lang w:val="nl-NL"/>
        </w:rPr>
      </w:pPr>
    </w:p>
    <w:p w:rsidR="00CE1CDF" w:rsidRPr="00CE1CDF" w:rsidRDefault="00CE1CDF" w:rsidP="00CE1CDF">
      <w:pPr>
        <w:spacing w:before="120" w:after="120"/>
        <w:rPr>
          <w:rFonts w:ascii="Verdana" w:hAnsi="Verdana" w:cs="Arial"/>
          <w:b/>
          <w:color w:val="222222"/>
          <w:sz w:val="28"/>
          <w:szCs w:val="33"/>
          <w:lang w:val="nl-NL"/>
        </w:rPr>
      </w:pPr>
      <w:r w:rsidRPr="00CE1CDF">
        <w:rPr>
          <w:rFonts w:ascii="Verdana" w:hAnsi="Verdana" w:cs="Arial"/>
          <w:b/>
          <w:color w:val="222222"/>
          <w:sz w:val="28"/>
          <w:szCs w:val="33"/>
          <w:lang w:val="nl-NL"/>
        </w:rPr>
        <w:lastRenderedPageBreak/>
        <w:t>Interieur</w:t>
      </w:r>
    </w:p>
    <w:p w:rsidR="00CE1CDF" w:rsidRDefault="00CE1CDF" w:rsidP="00CE1CDF">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E1CDF">
        <w:rPr>
          <w:rFonts w:ascii="Verdana" w:hAnsi="Verdana" w:cs="Arial"/>
          <w:color w:val="000000"/>
          <w:sz w:val="28"/>
          <w:szCs w:val="24"/>
          <w:lang w:val="nl-NL"/>
        </w:rPr>
        <w:t xml:space="preserve">Ondanks het barokke exterieur is het interieur eerder hoog-renaissance van stijl met een koepel, verlengd schip en een tongewelf afgewerkt met witte stucco en versierd met fresco’s en marmeren beelden. </w:t>
      </w:r>
    </w:p>
    <w:p w:rsidR="00CE1CDF" w:rsidRDefault="00CE1CDF" w:rsidP="00CE1CDF">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E1CDF">
        <w:rPr>
          <w:rFonts w:ascii="Verdana" w:hAnsi="Verdana" w:cs="Arial"/>
          <w:color w:val="000000"/>
          <w:sz w:val="28"/>
          <w:szCs w:val="24"/>
          <w:lang w:val="nl-NL"/>
        </w:rPr>
        <w:t xml:space="preserve">De meest opvallende versiering is de plafondschildering van de kunstenaar Giovanni Battista Gaulli (Baciccio), gekend als ‘De Triomf in de Naam van Jezus’.Elk van de kapellen is op een andere manier ingericht. </w:t>
      </w:r>
    </w:p>
    <w:p w:rsidR="00CE1CDF" w:rsidRDefault="00CE1CDF" w:rsidP="00CE1CDF">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E1CDF">
        <w:rPr>
          <w:noProof/>
          <w:lang w:val="nl-NL"/>
        </w:rPr>
        <w:drawing>
          <wp:anchor distT="0" distB="0" distL="114300" distR="114300" simplePos="0" relativeHeight="251660288" behindDoc="0" locked="0" layoutInCell="1" allowOverlap="1" wp14:anchorId="3E752ACC" wp14:editId="2FF79D51">
            <wp:simplePos x="0" y="0"/>
            <wp:positionH relativeFrom="column">
              <wp:posOffset>4930775</wp:posOffset>
            </wp:positionH>
            <wp:positionV relativeFrom="paragraph">
              <wp:posOffset>910590</wp:posOffset>
            </wp:positionV>
            <wp:extent cx="1675765" cy="2519680"/>
            <wp:effectExtent l="171450" t="171450" r="381635" b="356870"/>
            <wp:wrapSquare wrapText="bothSides"/>
            <wp:docPr id="5" name="Afbeelding 5" descr="Altaar, Gesu,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taar, Gesu, R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E1CDF">
        <w:rPr>
          <w:rFonts w:ascii="Verdana" w:hAnsi="Verdana" w:cs="Arial"/>
          <w:color w:val="000000"/>
          <w:sz w:val="28"/>
          <w:szCs w:val="24"/>
          <w:lang w:val="nl-NL"/>
        </w:rPr>
        <w:t xml:space="preserve">In de kapel gewijd aan Sint Andreas zijn fresco’s van Agostino Ciampelli te zien die de martelaar tonen. </w:t>
      </w:r>
    </w:p>
    <w:p w:rsidR="00CE1CDF" w:rsidRPr="00CE1CDF" w:rsidRDefault="00CE1CDF" w:rsidP="00CE1CDF">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E1CDF">
        <w:rPr>
          <w:rFonts w:ascii="Verdana" w:hAnsi="Verdana" w:cs="Arial"/>
          <w:color w:val="000000"/>
          <w:sz w:val="28"/>
          <w:szCs w:val="24"/>
          <w:lang w:val="nl-NL"/>
        </w:rPr>
        <w:t>Het fresco op het plafond wordt ‘De Glorie van de Maagd’ genoemd en het retabel toont het martelaarschap van St. Andreas.</w:t>
      </w:r>
    </w:p>
    <w:p w:rsidR="00CE1CDF" w:rsidRPr="00CE1CDF" w:rsidRDefault="00CE1CDF" w:rsidP="00CE1CDF">
      <w:pPr>
        <w:spacing w:before="120" w:after="120"/>
        <w:rPr>
          <w:rFonts w:ascii="Verdana" w:hAnsi="Verdana" w:cs="Arial"/>
          <w:b/>
          <w:color w:val="000000"/>
          <w:sz w:val="28"/>
          <w:szCs w:val="24"/>
          <w:lang w:val="nl-NL"/>
        </w:rPr>
      </w:pPr>
      <w:r w:rsidRPr="00CE1CDF">
        <w:rPr>
          <w:rFonts w:ascii="Verdana" w:hAnsi="Verdana" w:cs="Arial"/>
          <w:b/>
          <w:color w:val="000000"/>
          <w:sz w:val="28"/>
          <w:szCs w:val="24"/>
          <w:lang w:val="nl-NL"/>
        </w:rPr>
        <w:t>Altaar</w:t>
      </w:r>
    </w:p>
    <w:p w:rsidR="00CE1CDF" w:rsidRDefault="00CE1CDF" w:rsidP="00CE1CDF">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E1CDF">
        <w:rPr>
          <w:rFonts w:ascii="Verdana" w:hAnsi="Verdana" w:cs="Arial"/>
          <w:color w:val="000000"/>
          <w:sz w:val="28"/>
          <w:szCs w:val="24"/>
          <w:lang w:val="nl-NL"/>
        </w:rPr>
        <w:t>In de kapel die Capella della Passione genoemd wordt zijn fresco’s en schilderijen te zien van de Passie van Jezus gemaakt door kunstenaars als Giusep</w:t>
      </w:r>
      <w:r>
        <w:rPr>
          <w:rFonts w:ascii="Verdana" w:hAnsi="Verdana" w:cs="Arial"/>
          <w:color w:val="000000"/>
          <w:sz w:val="28"/>
          <w:szCs w:val="24"/>
          <w:lang w:val="nl-NL"/>
        </w:rPr>
        <w:t>pi Valeriani en Gaspare Celio.</w:t>
      </w:r>
    </w:p>
    <w:p w:rsidR="00CE1CDF" w:rsidRDefault="00CE1CDF" w:rsidP="00CE1CDF">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E1CDF">
        <w:rPr>
          <w:rFonts w:ascii="Verdana" w:hAnsi="Verdana" w:cs="Arial"/>
          <w:color w:val="000000"/>
          <w:sz w:val="28"/>
          <w:szCs w:val="24"/>
          <w:lang w:val="nl-NL"/>
        </w:rPr>
        <w:t xml:space="preserve">Andere kapellen zijn gewijd aan Franciscus Xaverius, de apostelen, de geboorte van Christus, en de Drievuldigheid. </w:t>
      </w:r>
    </w:p>
    <w:p w:rsidR="00CE1CDF" w:rsidRDefault="00CE1CDF" w:rsidP="00CE1CDF">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E1CDF">
        <w:rPr>
          <w:rFonts w:ascii="Verdana" w:hAnsi="Verdana" w:cs="Arial"/>
          <w:color w:val="000000"/>
          <w:sz w:val="28"/>
          <w:szCs w:val="24"/>
          <w:lang w:val="nl-NL"/>
        </w:rPr>
        <w:t xml:space="preserve">De grootste en meest luisterrijke van alle kapellen is deze gewijd aan de stichter van de Jezuïeten, St. Ignatius van Loyola. </w:t>
      </w:r>
    </w:p>
    <w:p w:rsidR="00CE1CDF" w:rsidRDefault="00CE1CDF" w:rsidP="00CE1CDF">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E1CDF">
        <w:rPr>
          <w:rFonts w:ascii="Verdana" w:hAnsi="Verdana" w:cs="Arial"/>
          <w:color w:val="000000"/>
          <w:sz w:val="28"/>
          <w:szCs w:val="24"/>
          <w:lang w:val="nl-NL"/>
        </w:rPr>
        <w:t xml:space="preserve">De kapel, die in 1696 door Andrea Pozzi ontworpen werd herbergt de tombe van de heilige. </w:t>
      </w:r>
    </w:p>
    <w:p w:rsidR="00CE1CDF" w:rsidRDefault="00CE1CDF" w:rsidP="00CE1CDF">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E1CDF">
        <w:rPr>
          <w:rFonts w:ascii="Verdana" w:hAnsi="Verdana" w:cs="Arial"/>
          <w:color w:val="000000"/>
          <w:sz w:val="28"/>
          <w:szCs w:val="24"/>
          <w:lang w:val="nl-NL"/>
        </w:rPr>
        <w:t xml:space="preserve">Een enorm standbeeld van St. Ignatius wordt geflankeerd door vier zuilen afgewerkt met </w:t>
      </w:r>
      <w:r>
        <w:rPr>
          <w:rFonts w:ascii="Verdana" w:hAnsi="Verdana" w:cs="Arial"/>
          <w:color w:val="000000"/>
          <w:sz w:val="28"/>
          <w:szCs w:val="24"/>
          <w:lang w:val="nl-NL"/>
        </w:rPr>
        <w:t>de halfedelsteen lapis lazuli.</w:t>
      </w:r>
    </w:p>
    <w:p w:rsidR="00CE1CDF" w:rsidRPr="00CE1CDF" w:rsidRDefault="00CE1CDF" w:rsidP="00CE1CDF">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E1CDF">
        <w:rPr>
          <w:rFonts w:ascii="Verdana" w:hAnsi="Verdana" w:cs="Arial"/>
          <w:color w:val="000000"/>
          <w:sz w:val="28"/>
          <w:szCs w:val="24"/>
          <w:lang w:val="nl-NL"/>
        </w:rPr>
        <w:t>Ook vermeldenswaardig is de Kapel van de Madonna della Strada, versierd met scènes uit het leven van de maagd Maria, geschilderd door G.P. Pozzi en Giuseppe Valeriani.</w:t>
      </w:r>
    </w:p>
    <w:p w:rsidR="00A526F5" w:rsidRPr="00CE1CDF" w:rsidRDefault="00A526F5" w:rsidP="00CE1CDF">
      <w:pPr>
        <w:spacing w:before="120" w:after="120"/>
        <w:ind w:left="284" w:hanging="284"/>
        <w:rPr>
          <w:rFonts w:ascii="Verdana" w:hAnsi="Verdana"/>
          <w:sz w:val="28"/>
          <w:szCs w:val="28"/>
        </w:rPr>
      </w:pPr>
    </w:p>
    <w:p w:rsidR="00A526F5" w:rsidRPr="00CE1CDF" w:rsidRDefault="00A526F5" w:rsidP="00CE1CDF">
      <w:pPr>
        <w:spacing w:before="120" w:after="120"/>
        <w:ind w:left="284" w:hanging="284"/>
        <w:rPr>
          <w:rFonts w:ascii="Verdana" w:hAnsi="Verdana"/>
          <w:sz w:val="28"/>
          <w:szCs w:val="28"/>
        </w:rPr>
      </w:pPr>
    </w:p>
    <w:sectPr w:rsidR="00A526F5" w:rsidRPr="00CE1CDF" w:rsidSect="006F0BF8">
      <w:headerReference w:type="default" r:id="rId12"/>
      <w:footerReference w:type="even" r:id="rId13"/>
      <w:footerReference w:type="default" r:id="rId14"/>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FD1" w:rsidRDefault="00757FD1">
      <w:r>
        <w:separator/>
      </w:r>
    </w:p>
  </w:endnote>
  <w:endnote w:type="continuationSeparator" w:id="0">
    <w:p w:rsidR="00757FD1" w:rsidRDefault="0075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DE7B2F4" wp14:editId="4CC907AB">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CE1CDF" w:rsidRPr="00CE1CDF">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7"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CE1CDF" w:rsidRPr="00CE1CDF">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FD1" w:rsidRDefault="00757FD1">
      <w:r>
        <w:separator/>
      </w:r>
    </w:p>
  </w:footnote>
  <w:footnote w:type="continuationSeparator" w:id="0">
    <w:p w:rsidR="00757FD1" w:rsidRDefault="00757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BF69810" wp14:editId="4E3477E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757FD1"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1F234BF"/>
    <w:multiLevelType w:val="hybridMultilevel"/>
    <w:tmpl w:val="733C56BA"/>
    <w:lvl w:ilvl="0" w:tplc="F7C613D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5"/>
  </w:num>
  <w:num w:numId="6">
    <w:abstractNumId w:val="10"/>
  </w:num>
  <w:num w:numId="7">
    <w:abstractNumId w:val="9"/>
  </w:num>
  <w:num w:numId="8">
    <w:abstractNumId w:val="11"/>
  </w:num>
  <w:num w:numId="9">
    <w:abstractNumId w:val="3"/>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57F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E1CDF"/>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391320349">
      <w:bodyDiv w:val="1"/>
      <w:marLeft w:val="0"/>
      <w:marRight w:val="0"/>
      <w:marTop w:val="0"/>
      <w:marBottom w:val="0"/>
      <w:divBdr>
        <w:top w:val="none" w:sz="0" w:space="0" w:color="auto"/>
        <w:left w:val="none" w:sz="0" w:space="0" w:color="auto"/>
        <w:bottom w:val="none" w:sz="0" w:space="0" w:color="auto"/>
        <w:right w:val="none" w:sz="0" w:space="0" w:color="auto"/>
      </w:divBdr>
      <w:divsChild>
        <w:div w:id="1745831454">
          <w:marLeft w:val="0"/>
          <w:marRight w:val="0"/>
          <w:marTop w:val="2325"/>
          <w:marBottom w:val="0"/>
          <w:divBdr>
            <w:top w:val="none" w:sz="0" w:space="0" w:color="auto"/>
            <w:left w:val="none" w:sz="0" w:space="0" w:color="auto"/>
            <w:bottom w:val="none" w:sz="0" w:space="0" w:color="auto"/>
            <w:right w:val="none" w:sz="0" w:space="0" w:color="auto"/>
          </w:divBdr>
          <w:divsChild>
            <w:div w:id="1673725972">
              <w:marLeft w:val="0"/>
              <w:marRight w:val="0"/>
              <w:marTop w:val="0"/>
              <w:marBottom w:val="0"/>
              <w:divBdr>
                <w:top w:val="none" w:sz="0" w:space="0" w:color="auto"/>
                <w:left w:val="none" w:sz="0" w:space="0" w:color="auto"/>
                <w:bottom w:val="none" w:sz="0" w:space="0" w:color="auto"/>
                <w:right w:val="none" w:sz="0" w:space="0" w:color="auto"/>
              </w:divBdr>
              <w:divsChild>
                <w:div w:id="307444747">
                  <w:marLeft w:val="0"/>
                  <w:marRight w:val="0"/>
                  <w:marTop w:val="0"/>
                  <w:marBottom w:val="0"/>
                  <w:divBdr>
                    <w:top w:val="none" w:sz="0" w:space="0" w:color="auto"/>
                    <w:left w:val="none" w:sz="0" w:space="0" w:color="auto"/>
                    <w:bottom w:val="none" w:sz="0" w:space="0" w:color="auto"/>
                    <w:right w:val="none" w:sz="0" w:space="0" w:color="auto"/>
                  </w:divBdr>
                  <w:divsChild>
                    <w:div w:id="278726687">
                      <w:marLeft w:val="0"/>
                      <w:marRight w:val="0"/>
                      <w:marTop w:val="0"/>
                      <w:marBottom w:val="0"/>
                      <w:divBdr>
                        <w:top w:val="none" w:sz="0" w:space="0" w:color="auto"/>
                        <w:left w:val="none" w:sz="0" w:space="0" w:color="auto"/>
                        <w:bottom w:val="none" w:sz="0" w:space="0" w:color="auto"/>
                        <w:right w:val="none" w:sz="0" w:space="0" w:color="auto"/>
                      </w:divBdr>
                    </w:div>
                  </w:divsChild>
                </w:div>
                <w:div w:id="133957403">
                  <w:marLeft w:val="0"/>
                  <w:marRight w:val="0"/>
                  <w:marTop w:val="0"/>
                  <w:marBottom w:val="30"/>
                  <w:divBdr>
                    <w:top w:val="none" w:sz="0" w:space="0" w:color="auto"/>
                    <w:left w:val="none" w:sz="0" w:space="0" w:color="auto"/>
                    <w:bottom w:val="none" w:sz="0" w:space="0" w:color="auto"/>
                    <w:right w:val="none" w:sz="0" w:space="0" w:color="auto"/>
                  </w:divBdr>
                </w:div>
                <w:div w:id="739399895">
                  <w:marLeft w:val="0"/>
                  <w:marRight w:val="0"/>
                  <w:marTop w:val="0"/>
                  <w:marBottom w:val="0"/>
                  <w:divBdr>
                    <w:top w:val="none" w:sz="0" w:space="0" w:color="auto"/>
                    <w:left w:val="none" w:sz="0" w:space="0" w:color="auto"/>
                    <w:bottom w:val="none" w:sz="0" w:space="0" w:color="auto"/>
                    <w:right w:val="none" w:sz="0" w:space="0" w:color="auto"/>
                  </w:divBdr>
                  <w:divsChild>
                    <w:div w:id="2070033763">
                      <w:marLeft w:val="0"/>
                      <w:marRight w:val="0"/>
                      <w:marTop w:val="0"/>
                      <w:marBottom w:val="0"/>
                      <w:divBdr>
                        <w:top w:val="none" w:sz="0" w:space="0" w:color="auto"/>
                        <w:left w:val="none" w:sz="0" w:space="0" w:color="auto"/>
                        <w:bottom w:val="none" w:sz="0" w:space="0" w:color="auto"/>
                        <w:right w:val="none" w:sz="0" w:space="0" w:color="auto"/>
                      </w:divBdr>
                      <w:divsChild>
                        <w:div w:id="386150938">
                          <w:marLeft w:val="0"/>
                          <w:marRight w:val="0"/>
                          <w:marTop w:val="0"/>
                          <w:marBottom w:val="0"/>
                          <w:divBdr>
                            <w:top w:val="none" w:sz="0" w:space="0" w:color="auto"/>
                            <w:left w:val="none" w:sz="0" w:space="0" w:color="auto"/>
                            <w:bottom w:val="none" w:sz="0" w:space="0" w:color="auto"/>
                            <w:right w:val="none" w:sz="0" w:space="0" w:color="auto"/>
                          </w:divBdr>
                        </w:div>
                        <w:div w:id="2102603815">
                          <w:marLeft w:val="45"/>
                          <w:marRight w:val="45"/>
                          <w:marTop w:val="45"/>
                          <w:marBottom w:val="45"/>
                          <w:divBdr>
                            <w:top w:val="none" w:sz="0" w:space="0" w:color="auto"/>
                            <w:left w:val="none" w:sz="0" w:space="0" w:color="auto"/>
                            <w:bottom w:val="none" w:sz="0" w:space="0" w:color="auto"/>
                            <w:right w:val="none" w:sz="0" w:space="0" w:color="auto"/>
                          </w:divBdr>
                          <w:divsChild>
                            <w:div w:id="694381068">
                              <w:marLeft w:val="0"/>
                              <w:marRight w:val="0"/>
                              <w:marTop w:val="0"/>
                              <w:marBottom w:val="0"/>
                              <w:divBdr>
                                <w:top w:val="none" w:sz="0" w:space="0" w:color="auto"/>
                                <w:left w:val="none" w:sz="0" w:space="0" w:color="auto"/>
                                <w:bottom w:val="none" w:sz="0" w:space="0" w:color="auto"/>
                                <w:right w:val="none" w:sz="0" w:space="0" w:color="auto"/>
                              </w:divBdr>
                            </w:div>
                          </w:divsChild>
                        </w:div>
                        <w:div w:id="1771773897">
                          <w:marLeft w:val="0"/>
                          <w:marRight w:val="0"/>
                          <w:marTop w:val="0"/>
                          <w:marBottom w:val="0"/>
                          <w:divBdr>
                            <w:top w:val="none" w:sz="0" w:space="0" w:color="auto"/>
                            <w:left w:val="none" w:sz="0" w:space="0" w:color="auto"/>
                            <w:bottom w:val="none" w:sz="0" w:space="0" w:color="auto"/>
                            <w:right w:val="none" w:sz="0" w:space="0" w:color="auto"/>
                          </w:divBdr>
                        </w:div>
                        <w:div w:id="1445226829">
                          <w:marLeft w:val="45"/>
                          <w:marRight w:val="45"/>
                          <w:marTop w:val="45"/>
                          <w:marBottom w:val="45"/>
                          <w:divBdr>
                            <w:top w:val="none" w:sz="0" w:space="0" w:color="auto"/>
                            <w:left w:val="none" w:sz="0" w:space="0" w:color="auto"/>
                            <w:bottom w:val="none" w:sz="0" w:space="0" w:color="auto"/>
                            <w:right w:val="none" w:sz="0" w:space="0" w:color="auto"/>
                          </w:divBdr>
                          <w:divsChild>
                            <w:div w:id="2051106859">
                              <w:marLeft w:val="0"/>
                              <w:marRight w:val="0"/>
                              <w:marTop w:val="0"/>
                              <w:marBottom w:val="0"/>
                              <w:divBdr>
                                <w:top w:val="none" w:sz="0" w:space="0" w:color="auto"/>
                                <w:left w:val="none" w:sz="0" w:space="0" w:color="auto"/>
                                <w:bottom w:val="none" w:sz="0" w:space="0" w:color="auto"/>
                                <w:right w:val="none" w:sz="0" w:space="0" w:color="auto"/>
                              </w:divBdr>
                            </w:div>
                          </w:divsChild>
                        </w:div>
                        <w:div w:id="1368212502">
                          <w:marLeft w:val="0"/>
                          <w:marRight w:val="0"/>
                          <w:marTop w:val="0"/>
                          <w:marBottom w:val="0"/>
                          <w:divBdr>
                            <w:top w:val="none" w:sz="0" w:space="0" w:color="auto"/>
                            <w:left w:val="none" w:sz="0" w:space="0" w:color="auto"/>
                            <w:bottom w:val="none" w:sz="0" w:space="0" w:color="auto"/>
                            <w:right w:val="none" w:sz="0" w:space="0" w:color="auto"/>
                          </w:divBdr>
                        </w:div>
                        <w:div w:id="8456963">
                          <w:marLeft w:val="45"/>
                          <w:marRight w:val="45"/>
                          <w:marTop w:val="45"/>
                          <w:marBottom w:val="45"/>
                          <w:divBdr>
                            <w:top w:val="none" w:sz="0" w:space="0" w:color="auto"/>
                            <w:left w:val="none" w:sz="0" w:space="0" w:color="auto"/>
                            <w:bottom w:val="none" w:sz="0" w:space="0" w:color="auto"/>
                            <w:right w:val="none" w:sz="0" w:space="0" w:color="auto"/>
                          </w:divBdr>
                          <w:divsChild>
                            <w:div w:id="2371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2493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2012-03-29T11:39:00Z</dcterms:created>
  <dcterms:modified xsi:type="dcterms:W3CDTF">2012-03-29T11:39:00Z</dcterms:modified>
</cp:coreProperties>
</file>