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193CF8" w:rsidP="00193CF8">
      <w:pPr>
        <w:jc w:val="center"/>
        <w:rPr>
          <w:rFonts w:ascii="Verdana" w:hAnsi="Verdana"/>
          <w:sz w:val="28"/>
          <w:szCs w:val="28"/>
        </w:rPr>
      </w:pPr>
      <w:r>
        <w:rPr>
          <w:rFonts w:ascii="Arial" w:hAnsi="Arial" w:cs="Arial"/>
          <w:noProof/>
          <w:lang w:val="nl-NL"/>
        </w:rPr>
        <w:drawing>
          <wp:inline distT="0" distB="0" distL="0" distR="0" wp14:anchorId="61BE8DEA" wp14:editId="78D5A547">
            <wp:extent cx="3811722" cy="2520000"/>
            <wp:effectExtent l="171450" t="171450" r="379730" b="356870"/>
            <wp:docPr id="11" name="Afbeelding 11" descr="Area Sacra dell'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a Sacra dell'Argenti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1722"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F9340F" w:rsidRDefault="00F9340F" w:rsidP="00EB5C36">
      <w:pPr>
        <w:rPr>
          <w:rFonts w:ascii="Verdana" w:hAnsi="Verdana"/>
          <w:sz w:val="28"/>
          <w:szCs w:val="28"/>
        </w:rPr>
      </w:pPr>
    </w:p>
    <w:p w:rsidR="00F9340F" w:rsidRDefault="00F9340F" w:rsidP="00EB5C36">
      <w:pPr>
        <w:rPr>
          <w:rFonts w:ascii="Verdana" w:hAnsi="Verdana"/>
          <w:sz w:val="28"/>
          <w:szCs w:val="28"/>
        </w:rPr>
      </w:pPr>
    </w:p>
    <w:p w:rsidR="00F9340F" w:rsidRDefault="00F9340F"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F9340F" w:rsidRPr="00F9340F" w:rsidRDefault="00F9340F" w:rsidP="00F9340F">
      <w:pPr>
        <w:jc w:val="center"/>
        <w:outlineLvl w:val="1"/>
        <w:rPr>
          <w:rFonts w:ascii="Verdana" w:hAnsi="Verdana" w:cs="Arial"/>
          <w:b/>
          <w:kern w:val="36"/>
          <w:sz w:val="66"/>
          <w:szCs w:val="66"/>
          <w:lang w:val="nl-NL"/>
        </w:rPr>
      </w:pPr>
      <w:bookmarkStart w:id="0" w:name="_GoBack"/>
      <w:r w:rsidRPr="00F9340F">
        <w:rPr>
          <w:rFonts w:ascii="Verdana" w:hAnsi="Verdana" w:cs="Arial"/>
          <w:b/>
          <w:kern w:val="36"/>
          <w:sz w:val="66"/>
          <w:szCs w:val="66"/>
          <w:lang w:val="nl-NL"/>
        </w:rPr>
        <w:t>Area Sacra dell'Argentina</w:t>
      </w:r>
    </w:p>
    <w:bookmarkEnd w:id="0"/>
    <w:p w:rsidR="00F9340F" w:rsidRPr="00F9340F" w:rsidRDefault="00F9340F" w:rsidP="00F9340F">
      <w:pPr>
        <w:pStyle w:val="Lijstalinea"/>
        <w:numPr>
          <w:ilvl w:val="0"/>
          <w:numId w:val="13"/>
        </w:numPr>
        <w:spacing w:before="120" w:after="120"/>
        <w:ind w:left="283" w:hanging="283"/>
        <w:contextualSpacing w:val="0"/>
        <w:rPr>
          <w:rFonts w:ascii="Verdana" w:hAnsi="Verdana" w:cs="Arial"/>
          <w:bCs/>
          <w:color w:val="333333"/>
          <w:sz w:val="28"/>
          <w:lang w:val="nl-NL"/>
        </w:rPr>
      </w:pPr>
      <w:r w:rsidRPr="00F9340F">
        <w:rPr>
          <w:rFonts w:ascii="Verdana" w:hAnsi="Verdana" w:cs="Arial"/>
          <w:bCs/>
          <w:color w:val="333333"/>
          <w:sz w:val="28"/>
          <w:lang w:val="nl-NL"/>
        </w:rPr>
        <w:lastRenderedPageBreak/>
        <w:t xml:space="preserve">Area Sacra dell’Argentina is een gebied in het hart van Rome waar men tijdens afbraakwerken aan het begin van de 20e eeuw toevallig op een reeks van ruïnes botste die dateren uit de Republikeinse tijd - de vierde tot de tweede eeuw v.C. </w:t>
      </w:r>
    </w:p>
    <w:p w:rsidR="00F9340F" w:rsidRPr="00F9340F" w:rsidRDefault="00F9340F" w:rsidP="00F9340F">
      <w:pPr>
        <w:spacing w:before="120" w:after="120"/>
        <w:rPr>
          <w:rFonts w:ascii="Verdana" w:hAnsi="Verdana" w:cs="Arial"/>
          <w:b/>
          <w:color w:val="222222"/>
          <w:sz w:val="28"/>
          <w:szCs w:val="33"/>
          <w:lang w:val="nl-NL"/>
        </w:rPr>
      </w:pPr>
      <w:r w:rsidRPr="00F9340F">
        <w:rPr>
          <w:rFonts w:ascii="Verdana" w:hAnsi="Verdana" w:cs="Arial"/>
          <w:b/>
          <w:color w:val="222222"/>
          <w:sz w:val="28"/>
          <w:szCs w:val="33"/>
          <w:lang w:val="nl-NL"/>
        </w:rPr>
        <w:t>Ontdekking van de archeologische site</w:t>
      </w:r>
    </w:p>
    <w:p w:rsidR="00F9340F" w:rsidRDefault="00F9340F" w:rsidP="00F9340F">
      <w:pPr>
        <w:pStyle w:val="Lijstalinea"/>
        <w:numPr>
          <w:ilvl w:val="0"/>
          <w:numId w:val="13"/>
        </w:numPr>
        <w:spacing w:before="120" w:after="120"/>
        <w:ind w:left="283" w:hanging="283"/>
        <w:contextualSpacing w:val="0"/>
        <w:rPr>
          <w:rFonts w:ascii="Verdana" w:hAnsi="Verdana" w:cs="Arial"/>
          <w:color w:val="000000"/>
          <w:sz w:val="28"/>
          <w:szCs w:val="24"/>
          <w:lang w:val="nl-NL"/>
        </w:rPr>
      </w:pPr>
      <w:r w:rsidRPr="00F9340F">
        <w:rPr>
          <w:noProof/>
          <w:lang w:val="nl-NL"/>
        </w:rPr>
        <w:drawing>
          <wp:anchor distT="0" distB="0" distL="114300" distR="114300" simplePos="0" relativeHeight="251658240" behindDoc="0" locked="0" layoutInCell="1" allowOverlap="1" wp14:anchorId="024C138C" wp14:editId="3B9685D4">
            <wp:simplePos x="0" y="0"/>
            <wp:positionH relativeFrom="column">
              <wp:posOffset>4142105</wp:posOffset>
            </wp:positionH>
            <wp:positionV relativeFrom="paragraph">
              <wp:posOffset>825500</wp:posOffset>
            </wp:positionV>
            <wp:extent cx="2519680" cy="1687830"/>
            <wp:effectExtent l="171450" t="171450" r="375920" b="369570"/>
            <wp:wrapSquare wrapText="bothSides"/>
            <wp:docPr id="3" name="Afbeelding 3" descr="Area Sacra dell'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ea Sacra dell'Argenti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680" cy="16878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9340F">
        <w:rPr>
          <w:rFonts w:ascii="Verdana" w:hAnsi="Verdana" w:cs="Arial"/>
          <w:color w:val="000000"/>
          <w:sz w:val="28"/>
          <w:szCs w:val="24"/>
          <w:lang w:val="nl-NL"/>
        </w:rPr>
        <w:t xml:space="preserve">Een project dat in opdracht van Benito Mussolini werd uitgevoerd om een van de oude wijken van Rome af te breken resulteerde in een van de belangrijkste archeologische ontdekkingen uit de 20e eeuw. </w:t>
      </w:r>
    </w:p>
    <w:p w:rsidR="00F9340F" w:rsidRDefault="00F9340F" w:rsidP="00F9340F">
      <w:pPr>
        <w:pStyle w:val="Lijstalinea"/>
        <w:numPr>
          <w:ilvl w:val="0"/>
          <w:numId w:val="13"/>
        </w:numPr>
        <w:spacing w:before="120" w:after="120"/>
        <w:ind w:left="283" w:hanging="283"/>
        <w:contextualSpacing w:val="0"/>
        <w:rPr>
          <w:rFonts w:ascii="Verdana" w:hAnsi="Verdana" w:cs="Arial"/>
          <w:color w:val="000000"/>
          <w:sz w:val="28"/>
          <w:szCs w:val="24"/>
          <w:lang w:val="nl-NL"/>
        </w:rPr>
      </w:pPr>
      <w:r w:rsidRPr="00F9340F">
        <w:rPr>
          <w:rFonts w:ascii="Verdana" w:hAnsi="Verdana" w:cs="Arial"/>
          <w:color w:val="000000"/>
          <w:sz w:val="28"/>
          <w:szCs w:val="24"/>
          <w:lang w:val="nl-NL"/>
        </w:rPr>
        <w:t>In 1926, tijdens afbraakwerk voor het bouwen van nieuwe huizenblokken ontdekten arbeiders restanten van vier verschillende tempels</w:t>
      </w:r>
      <w:r>
        <w:rPr>
          <w:rFonts w:ascii="Verdana" w:hAnsi="Verdana" w:cs="Arial"/>
          <w:color w:val="000000"/>
          <w:sz w:val="28"/>
          <w:szCs w:val="24"/>
          <w:lang w:val="nl-NL"/>
        </w:rPr>
        <w:t>, allen gelegen aan een plein.</w:t>
      </w:r>
    </w:p>
    <w:p w:rsidR="00F9340F" w:rsidRDefault="00F9340F" w:rsidP="00F9340F">
      <w:pPr>
        <w:pStyle w:val="Lijstalinea"/>
        <w:numPr>
          <w:ilvl w:val="0"/>
          <w:numId w:val="13"/>
        </w:numPr>
        <w:spacing w:before="120" w:after="120"/>
        <w:ind w:left="283" w:hanging="283"/>
        <w:contextualSpacing w:val="0"/>
        <w:rPr>
          <w:rFonts w:ascii="Verdana" w:hAnsi="Verdana" w:cs="Arial"/>
          <w:color w:val="000000"/>
          <w:sz w:val="28"/>
          <w:szCs w:val="24"/>
          <w:lang w:val="nl-NL"/>
        </w:rPr>
      </w:pPr>
      <w:r w:rsidRPr="00F9340F">
        <w:rPr>
          <w:rFonts w:ascii="Verdana" w:hAnsi="Verdana" w:cs="Arial"/>
          <w:color w:val="000000"/>
          <w:sz w:val="28"/>
          <w:szCs w:val="24"/>
          <w:lang w:val="nl-NL"/>
        </w:rPr>
        <w:t xml:space="preserve">Na een aantal niet erg gesofistikeerde opgravingen aan het einde van de jaren 1920 en grondigere onderzoeken later legde men een van de beste voorbeelden bloot van architectuur uit de Republikeinse tijd. </w:t>
      </w:r>
    </w:p>
    <w:p w:rsidR="00F9340F" w:rsidRPr="00F9340F" w:rsidRDefault="00F9340F" w:rsidP="00F9340F">
      <w:pPr>
        <w:pStyle w:val="Lijstalinea"/>
        <w:numPr>
          <w:ilvl w:val="0"/>
          <w:numId w:val="13"/>
        </w:numPr>
        <w:spacing w:before="120" w:after="120"/>
        <w:ind w:left="283" w:hanging="283"/>
        <w:contextualSpacing w:val="0"/>
        <w:rPr>
          <w:rFonts w:ascii="Verdana" w:hAnsi="Verdana" w:cs="Arial"/>
          <w:color w:val="000000"/>
          <w:sz w:val="28"/>
          <w:szCs w:val="24"/>
          <w:lang w:val="nl-NL"/>
        </w:rPr>
      </w:pPr>
      <w:r w:rsidRPr="00F9340F">
        <w:rPr>
          <w:rFonts w:ascii="Verdana" w:hAnsi="Verdana" w:cs="Arial"/>
          <w:color w:val="000000"/>
          <w:sz w:val="28"/>
          <w:szCs w:val="24"/>
          <w:lang w:val="nl-NL"/>
        </w:rPr>
        <w:t>Gedurende jaren was er weinig geweten over de site en de net ontdekte tempels werden genoemd naar letters van het alfabet. Tegenwoordig weten we al iets meer over de bouwwerken.</w:t>
      </w:r>
    </w:p>
    <w:p w:rsidR="00F9340F" w:rsidRPr="00F9340F" w:rsidRDefault="00F9340F" w:rsidP="00F9340F">
      <w:pPr>
        <w:spacing w:before="120" w:after="120"/>
        <w:rPr>
          <w:rFonts w:ascii="Verdana" w:hAnsi="Verdana" w:cs="Arial"/>
          <w:b/>
          <w:color w:val="222222"/>
          <w:sz w:val="28"/>
          <w:szCs w:val="33"/>
          <w:lang w:val="nl-NL"/>
        </w:rPr>
      </w:pPr>
      <w:r w:rsidRPr="00F9340F">
        <w:rPr>
          <w:rFonts w:ascii="Verdana" w:hAnsi="Verdana" w:cs="Arial"/>
          <w:b/>
          <w:color w:val="222222"/>
          <w:sz w:val="28"/>
          <w:szCs w:val="33"/>
          <w:lang w:val="nl-NL"/>
        </w:rPr>
        <w:t>De Tempels</w:t>
      </w:r>
    </w:p>
    <w:p w:rsidR="00F9340F" w:rsidRPr="00F9340F" w:rsidRDefault="00F9340F" w:rsidP="00F9340F">
      <w:pPr>
        <w:pStyle w:val="Lijstalinea"/>
        <w:numPr>
          <w:ilvl w:val="0"/>
          <w:numId w:val="13"/>
        </w:numPr>
        <w:spacing w:before="120" w:after="120"/>
        <w:ind w:left="283" w:hanging="283"/>
        <w:contextualSpacing w:val="0"/>
        <w:rPr>
          <w:rFonts w:ascii="Verdana" w:hAnsi="Verdana" w:cs="Arial"/>
          <w:sz w:val="28"/>
          <w:szCs w:val="24"/>
          <w:lang w:val="nl-NL"/>
        </w:rPr>
      </w:pPr>
      <w:r>
        <w:rPr>
          <w:noProof/>
        </w:rPr>
        <mc:AlternateContent>
          <mc:Choice Requires="wps">
            <w:drawing>
              <wp:anchor distT="0" distB="0" distL="114300" distR="114300" simplePos="0" relativeHeight="251661312" behindDoc="0" locked="0" layoutInCell="1" allowOverlap="1" wp14:anchorId="0AAD0715" wp14:editId="2AF563E2">
                <wp:simplePos x="0" y="0"/>
                <wp:positionH relativeFrom="column">
                  <wp:posOffset>4035425</wp:posOffset>
                </wp:positionH>
                <wp:positionV relativeFrom="paragraph">
                  <wp:posOffset>1840865</wp:posOffset>
                </wp:positionV>
                <wp:extent cx="251968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F9340F" w:rsidRPr="00F9340F" w:rsidRDefault="00F9340F" w:rsidP="00F9340F">
                            <w:pPr>
                              <w:pStyle w:val="Bijschrift"/>
                              <w:rPr>
                                <w:rFonts w:ascii="Verdana" w:hAnsi="Verdana"/>
                                <w:noProof/>
                                <w:color w:val="000000" w:themeColor="text1"/>
                                <w:sz w:val="22"/>
                                <w:szCs w:val="22"/>
                              </w:rPr>
                            </w:pPr>
                            <w:r w:rsidRPr="00F9340F">
                              <w:rPr>
                                <w:rFonts w:ascii="Verdana" w:hAnsi="Verdana"/>
                                <w:color w:val="000000" w:themeColor="text1"/>
                                <w:sz w:val="22"/>
                                <w:szCs w:val="22"/>
                              </w:rPr>
                              <w:t>Tempel van Juturna (A)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left:0;text-align:left;margin-left:317.75pt;margin-top:144.95pt;width:198.4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" stroked="f">
                <v:textbox style="mso-fit-shape-to-text:t" inset="0,0,0,0">
                  <w:txbxContent>
                    <w:p w:rsidR="00F9340F" w:rsidRPr="00F9340F" w:rsidRDefault="00F9340F" w:rsidP="00F9340F">
                      <w:pPr>
                        <w:pStyle w:val="Bijschrift"/>
                        <w:rPr>
                          <w:rFonts w:ascii="Verdana" w:hAnsi="Verdana"/>
                          <w:noProof/>
                          <w:color w:val="000000" w:themeColor="text1"/>
                          <w:sz w:val="22"/>
                          <w:szCs w:val="22"/>
                        </w:rPr>
                      </w:pPr>
                      <w:r w:rsidRPr="00F9340F">
                        <w:rPr>
                          <w:rFonts w:ascii="Verdana" w:hAnsi="Verdana"/>
                          <w:color w:val="000000" w:themeColor="text1"/>
                          <w:sz w:val="22"/>
                          <w:szCs w:val="22"/>
                        </w:rPr>
                        <w:t>Tempel van Juturna (A)</w:t>
                      </w:r>
                    </w:p>
                  </w:txbxContent>
                </v:textbox>
                <w10:wrap type="square"/>
              </v:shape>
            </w:pict>
          </mc:Fallback>
        </mc:AlternateContent>
      </w:r>
      <w:r w:rsidRPr="00F9340F">
        <w:rPr>
          <w:noProof/>
          <w:lang w:val="nl-NL"/>
        </w:rPr>
        <w:drawing>
          <wp:anchor distT="0" distB="0" distL="114300" distR="114300" simplePos="0" relativeHeight="251659264" behindDoc="0" locked="0" layoutInCell="1" allowOverlap="1" wp14:anchorId="60962F7E" wp14:editId="7CA8D102">
            <wp:simplePos x="0" y="0"/>
            <wp:positionH relativeFrom="column">
              <wp:posOffset>4645660</wp:posOffset>
            </wp:positionH>
            <wp:positionV relativeFrom="paragraph">
              <wp:posOffset>95885</wp:posOffset>
            </wp:positionV>
            <wp:extent cx="2520000" cy="1688400"/>
            <wp:effectExtent l="171450" t="171450" r="375920" b="369570"/>
            <wp:wrapSquare wrapText="bothSides"/>
            <wp:docPr id="4" name="Afbeelding 4" descr="Tempel van Juturna, Area Sacra dell'Argentina,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mpel van Juturna, Area Sacra dell'Argentina, R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6884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9340F">
        <w:rPr>
          <w:rFonts w:ascii="Verdana" w:hAnsi="Verdana" w:cs="Arial"/>
          <w:color w:val="000000"/>
          <w:sz w:val="28"/>
          <w:szCs w:val="24"/>
          <w:lang w:val="nl-NL"/>
        </w:rPr>
        <w:t xml:space="preserve">De vier tempels van de Area Sacra dell’Argentina dateren uit de vierde tot tweede eeuw n.C. De overblijfselen zoals we ze nu zien zijn het resultaat van renovaties die uitgevoerd werden door keizer Domitianus. </w:t>
      </w:r>
    </w:p>
    <w:p w:rsidR="00F9340F" w:rsidRPr="00F9340F" w:rsidRDefault="00F9340F" w:rsidP="00F9340F">
      <w:pPr>
        <w:pStyle w:val="Lijstalinea"/>
        <w:numPr>
          <w:ilvl w:val="0"/>
          <w:numId w:val="13"/>
        </w:numPr>
        <w:spacing w:before="120" w:after="120"/>
        <w:ind w:left="283" w:hanging="283"/>
        <w:contextualSpacing w:val="0"/>
        <w:rPr>
          <w:rFonts w:ascii="Verdana" w:hAnsi="Verdana" w:cs="Arial"/>
          <w:sz w:val="28"/>
          <w:szCs w:val="24"/>
          <w:lang w:val="nl-NL"/>
        </w:rPr>
      </w:pPr>
      <w:r w:rsidRPr="00F9340F">
        <w:rPr>
          <w:rFonts w:ascii="Verdana" w:hAnsi="Verdana" w:cs="Arial"/>
          <w:color w:val="000000"/>
          <w:sz w:val="28"/>
          <w:szCs w:val="24"/>
          <w:lang w:val="nl-NL"/>
        </w:rPr>
        <w:t>De tempels stonden in het centrum van de Campus Martius, waar later ook het Theater van Pompejus en de Thermen van Agrippa gebouwd werden.</w:t>
      </w:r>
    </w:p>
    <w:p w:rsidR="00F9340F" w:rsidRDefault="00F9340F" w:rsidP="00F9340F">
      <w:pPr>
        <w:numPr>
          <w:ilvl w:val="0"/>
          <w:numId w:val="13"/>
        </w:numPr>
        <w:spacing w:before="120" w:after="120"/>
        <w:ind w:left="283" w:hanging="283"/>
        <w:rPr>
          <w:rFonts w:ascii="Verdana" w:hAnsi="Verdana" w:cs="Arial"/>
          <w:color w:val="000000"/>
          <w:sz w:val="28"/>
          <w:szCs w:val="24"/>
          <w:lang w:val="nl-NL"/>
        </w:rPr>
      </w:pPr>
      <w:r w:rsidRPr="00F9340F">
        <w:rPr>
          <w:rFonts w:ascii="Verdana" w:hAnsi="Verdana" w:cs="Arial"/>
          <w:color w:val="000000"/>
          <w:sz w:val="28"/>
          <w:szCs w:val="24"/>
          <w:lang w:val="nl-NL"/>
        </w:rPr>
        <w:t xml:space="preserve">Tempel A, nu gekend als Tempel van Juturna, is naar men vermoed gebouwd in het midden van de derde eeuw v.C. door Gaius Lutatius Catulus na zijn overwinning tegen de Carthagen. </w:t>
      </w:r>
    </w:p>
    <w:p w:rsidR="00F9340F" w:rsidRDefault="00F9340F" w:rsidP="00F9340F">
      <w:pPr>
        <w:numPr>
          <w:ilvl w:val="0"/>
          <w:numId w:val="13"/>
        </w:numPr>
        <w:spacing w:before="120" w:after="120"/>
        <w:ind w:left="283" w:hanging="283"/>
        <w:rPr>
          <w:rFonts w:ascii="Verdana" w:hAnsi="Verdana" w:cs="Arial"/>
          <w:color w:val="000000"/>
          <w:sz w:val="28"/>
          <w:szCs w:val="24"/>
          <w:lang w:val="nl-NL"/>
        </w:rPr>
      </w:pPr>
      <w:r w:rsidRPr="00F9340F">
        <w:rPr>
          <w:rFonts w:ascii="Verdana" w:hAnsi="Verdana" w:cs="Arial"/>
          <w:color w:val="000000"/>
          <w:sz w:val="28"/>
          <w:szCs w:val="24"/>
          <w:lang w:val="nl-NL"/>
        </w:rPr>
        <w:t xml:space="preserve">De tempel was hexagonaal en met zuilengangen omgeven. </w:t>
      </w:r>
    </w:p>
    <w:p w:rsidR="00F9340F" w:rsidRPr="00F9340F" w:rsidRDefault="00F9340F" w:rsidP="00F9340F">
      <w:pPr>
        <w:numPr>
          <w:ilvl w:val="0"/>
          <w:numId w:val="13"/>
        </w:numPr>
        <w:spacing w:before="120" w:after="120"/>
        <w:ind w:left="283" w:hanging="283"/>
        <w:rPr>
          <w:rFonts w:ascii="Verdana" w:hAnsi="Verdana" w:cs="Arial"/>
          <w:color w:val="000000"/>
          <w:sz w:val="28"/>
          <w:szCs w:val="24"/>
          <w:lang w:val="nl-NL"/>
        </w:rPr>
      </w:pPr>
      <w:r w:rsidRPr="00F9340F">
        <w:rPr>
          <w:rFonts w:ascii="Verdana" w:hAnsi="Verdana" w:cs="Arial"/>
          <w:color w:val="000000"/>
          <w:sz w:val="28"/>
          <w:szCs w:val="24"/>
          <w:lang w:val="nl-NL"/>
        </w:rPr>
        <w:t>De meeste van de Corinthische zuilen in travertijn zijn nog zichtbaar.</w:t>
      </w:r>
    </w:p>
    <w:p w:rsidR="00F9340F" w:rsidRDefault="00F9340F" w:rsidP="00F9340F">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F9340F">
        <w:rPr>
          <w:noProof/>
        </w:rPr>
        <mc:AlternateContent>
          <mc:Choice Requires="wps">
            <w:drawing>
              <wp:anchor distT="0" distB="0" distL="114300" distR="114300" simplePos="0" relativeHeight="251665408" behindDoc="0" locked="0" layoutInCell="1" allowOverlap="1" wp14:anchorId="0E83BD60" wp14:editId="6F04CD5C">
                <wp:simplePos x="0" y="0"/>
                <wp:positionH relativeFrom="column">
                  <wp:posOffset>4035425</wp:posOffset>
                </wp:positionH>
                <wp:positionV relativeFrom="paragraph">
                  <wp:posOffset>1978025</wp:posOffset>
                </wp:positionV>
                <wp:extent cx="2519680" cy="635"/>
                <wp:effectExtent l="0" t="0" r="0" b="0"/>
                <wp:wrapSquare wrapText="bothSides"/>
                <wp:docPr id="8" name="Tekstvak 8"/>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F9340F" w:rsidRPr="00F9340F" w:rsidRDefault="00F9340F" w:rsidP="00F9340F">
                            <w:pPr>
                              <w:pStyle w:val="Bijschrift"/>
                              <w:rPr>
                                <w:rFonts w:ascii="Verdana" w:hAnsi="Verdana"/>
                                <w:noProof/>
                                <w:color w:val="000000" w:themeColor="text1"/>
                                <w:sz w:val="22"/>
                                <w:szCs w:val="22"/>
                              </w:rPr>
                            </w:pPr>
                            <w:r w:rsidRPr="00F9340F">
                              <w:rPr>
                                <w:rFonts w:ascii="Verdana" w:hAnsi="Verdana"/>
                                <w:color w:val="000000" w:themeColor="text1"/>
                                <w:sz w:val="22"/>
                                <w:szCs w:val="22"/>
                              </w:rPr>
                              <w:t>Fortuna Huiusce Diei (B)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8" o:spid="_x0000_s1027" type="#_x0000_t202" style="position:absolute;left:0;text-align:left;margin-left:317.75pt;margin-top:155.75pt;width:198.4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" stroked="f">
                <v:textbox style="mso-fit-shape-to-text:t" inset="0,0,0,0">
                  <w:txbxContent>
                    <w:p w:rsidR="00F9340F" w:rsidRPr="00F9340F" w:rsidRDefault="00F9340F" w:rsidP="00F9340F">
                      <w:pPr>
                        <w:pStyle w:val="Bijschrift"/>
                        <w:rPr>
                          <w:rFonts w:ascii="Verdana" w:hAnsi="Verdana"/>
                          <w:noProof/>
                          <w:color w:val="000000" w:themeColor="text1"/>
                          <w:sz w:val="22"/>
                          <w:szCs w:val="22"/>
                        </w:rPr>
                      </w:pPr>
                      <w:r w:rsidRPr="00F9340F">
                        <w:rPr>
                          <w:rFonts w:ascii="Verdana" w:hAnsi="Verdana"/>
                          <w:color w:val="000000" w:themeColor="text1"/>
                          <w:sz w:val="22"/>
                          <w:szCs w:val="22"/>
                        </w:rPr>
                        <w:t>Fortuna Huiusce Diei (B)</w:t>
                      </w:r>
                    </w:p>
                  </w:txbxContent>
                </v:textbox>
                <w10:wrap type="square"/>
              </v:shape>
            </w:pict>
          </mc:Fallback>
        </mc:AlternateContent>
      </w:r>
      <w:r w:rsidRPr="00F9340F">
        <w:rPr>
          <w:noProof/>
          <w:lang w:val="nl-NL"/>
        </w:rPr>
        <w:drawing>
          <wp:anchor distT="0" distB="0" distL="114300" distR="114300" simplePos="0" relativeHeight="251662336" behindDoc="0" locked="0" layoutInCell="1" allowOverlap="1" wp14:anchorId="2647392F" wp14:editId="1569962B">
            <wp:simplePos x="0" y="0"/>
            <wp:positionH relativeFrom="column">
              <wp:posOffset>4712970</wp:posOffset>
            </wp:positionH>
            <wp:positionV relativeFrom="paragraph">
              <wp:posOffset>233045</wp:posOffset>
            </wp:positionV>
            <wp:extent cx="2520000" cy="1688400"/>
            <wp:effectExtent l="171450" t="171450" r="375920" b="369570"/>
            <wp:wrapSquare wrapText="bothSides"/>
            <wp:docPr id="5" name="Afbeelding 5" descr="Tempel van Fortuna Huiusce Diei, Area Sacra dell'Argentina,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mpel van Fortuna Huiusce Diei, Area Sacra dell'Argentina, Ro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000" cy="16884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9340F">
        <w:rPr>
          <w:rFonts w:ascii="Verdana" w:hAnsi="Verdana" w:cs="Arial"/>
          <w:color w:val="000000"/>
          <w:sz w:val="28"/>
          <w:szCs w:val="24"/>
          <w:lang w:val="nl-NL"/>
        </w:rPr>
        <w:t xml:space="preserve">Tempel B werd gebouwd in 101 v.C. door Quintus Lutacius Catulus na zijn overwinning tegen de Cimbren. </w:t>
      </w:r>
    </w:p>
    <w:p w:rsidR="00F9340F" w:rsidRDefault="00F9340F" w:rsidP="00F9340F">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F9340F">
        <w:rPr>
          <w:rFonts w:ascii="Verdana" w:hAnsi="Verdana" w:cs="Arial"/>
          <w:color w:val="000000"/>
          <w:sz w:val="28"/>
          <w:szCs w:val="24"/>
          <w:lang w:val="nl-NL"/>
        </w:rPr>
        <w:t xml:space="preserve">De tempel is nu gekend als de Aedes Fortunae Huiusce Diei. </w:t>
      </w:r>
    </w:p>
    <w:p w:rsidR="00F9340F" w:rsidRDefault="00F9340F" w:rsidP="00F9340F">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F9340F">
        <w:rPr>
          <w:rFonts w:ascii="Verdana" w:hAnsi="Verdana" w:cs="Arial"/>
          <w:color w:val="000000"/>
          <w:sz w:val="28"/>
          <w:szCs w:val="24"/>
          <w:lang w:val="nl-NL"/>
        </w:rPr>
        <w:t xml:space="preserve">Een reeks trappen leidt tot het altaar in het centrum van de cirkelvormige tempel. </w:t>
      </w:r>
    </w:p>
    <w:p w:rsidR="00F9340F" w:rsidRPr="00F9340F" w:rsidRDefault="00F9340F" w:rsidP="00F9340F">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F9340F">
        <w:rPr>
          <w:rFonts w:ascii="Verdana" w:hAnsi="Verdana" w:cs="Arial"/>
          <w:color w:val="000000"/>
          <w:sz w:val="28"/>
          <w:szCs w:val="24"/>
          <w:lang w:val="nl-NL"/>
        </w:rPr>
        <w:t>Zes Corinthische zuilen gemaakt uit tufsteen staan nog recht.</w:t>
      </w:r>
    </w:p>
    <w:p w:rsidR="00D17BEC" w:rsidRDefault="00D17BEC" w:rsidP="00F9340F">
      <w:pPr>
        <w:numPr>
          <w:ilvl w:val="0"/>
          <w:numId w:val="13"/>
        </w:numPr>
        <w:spacing w:before="120" w:after="120"/>
        <w:ind w:left="283" w:hanging="283"/>
        <w:rPr>
          <w:rFonts w:ascii="Verdana" w:hAnsi="Verdana" w:cs="Arial"/>
          <w:color w:val="000000"/>
          <w:sz w:val="28"/>
          <w:szCs w:val="24"/>
          <w:lang w:val="nl-NL"/>
        </w:rPr>
      </w:pPr>
      <w:r>
        <w:rPr>
          <w:noProof/>
        </w:rPr>
        <mc:AlternateContent>
          <mc:Choice Requires="wps">
            <w:drawing>
              <wp:anchor distT="0" distB="0" distL="114300" distR="114300" simplePos="0" relativeHeight="251667456" behindDoc="0" locked="0" layoutInCell="1" allowOverlap="1" wp14:anchorId="14DA9EB6" wp14:editId="2207660A">
                <wp:simplePos x="0" y="0"/>
                <wp:positionH relativeFrom="column">
                  <wp:posOffset>4020185</wp:posOffset>
                </wp:positionH>
                <wp:positionV relativeFrom="paragraph">
                  <wp:posOffset>1773555</wp:posOffset>
                </wp:positionV>
                <wp:extent cx="2519680" cy="635"/>
                <wp:effectExtent l="0" t="0" r="0" b="8255"/>
                <wp:wrapSquare wrapText="bothSides"/>
                <wp:docPr id="9" name="Tekstvak 9"/>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F9340F" w:rsidRPr="00F9340F" w:rsidRDefault="00F9340F" w:rsidP="00F9340F">
                            <w:pPr>
                              <w:pStyle w:val="Bijschrift"/>
                              <w:rPr>
                                <w:rFonts w:ascii="Verdana" w:hAnsi="Verdana"/>
                                <w:noProof/>
                                <w:color w:val="000000" w:themeColor="text1"/>
                                <w:sz w:val="22"/>
                                <w:szCs w:val="22"/>
                              </w:rPr>
                            </w:pPr>
                            <w:r w:rsidRPr="00F9340F">
                              <w:rPr>
                                <w:rFonts w:ascii="Verdana" w:hAnsi="Verdana"/>
                                <w:color w:val="000000" w:themeColor="text1"/>
                                <w:sz w:val="22"/>
                                <w:szCs w:val="22"/>
                              </w:rPr>
                              <w:t>Tempel van Feronia (C</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9" o:spid="_x0000_s1028" type="#_x0000_t202" style="position:absolute;left:0;text-align:left;margin-left:316.55pt;margin-top:139.65pt;width:198.4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" stroked="f">
                <v:textbox style="mso-fit-shape-to-text:t" inset="0,0,0,0">
                  <w:txbxContent>
                    <w:p w:rsidR="00F9340F" w:rsidRPr="00F9340F" w:rsidRDefault="00F9340F" w:rsidP="00F9340F">
                      <w:pPr>
                        <w:pStyle w:val="Bijschrift"/>
                        <w:rPr>
                          <w:rFonts w:ascii="Verdana" w:hAnsi="Verdana"/>
                          <w:noProof/>
                          <w:color w:val="000000" w:themeColor="text1"/>
                          <w:sz w:val="22"/>
                          <w:szCs w:val="22"/>
                        </w:rPr>
                      </w:pPr>
                      <w:r w:rsidRPr="00F9340F">
                        <w:rPr>
                          <w:rFonts w:ascii="Verdana" w:hAnsi="Verdana"/>
                          <w:color w:val="000000" w:themeColor="text1"/>
                          <w:sz w:val="22"/>
                          <w:szCs w:val="22"/>
                        </w:rPr>
                        <w:t>Tempel van Feronia (C</w:t>
                      </w:r>
                    </w:p>
                  </w:txbxContent>
                </v:textbox>
                <w10:wrap type="square"/>
              </v:shape>
            </w:pict>
          </mc:Fallback>
        </mc:AlternateContent>
      </w:r>
      <w:r w:rsidRPr="00F9340F">
        <w:rPr>
          <w:noProof/>
          <w:lang w:val="nl-NL"/>
        </w:rPr>
        <w:drawing>
          <wp:anchor distT="0" distB="0" distL="114300" distR="114300" simplePos="0" relativeHeight="251663360" behindDoc="0" locked="0" layoutInCell="1" allowOverlap="1" wp14:anchorId="3AA8F5FC" wp14:editId="7EF1947E">
            <wp:simplePos x="0" y="0"/>
            <wp:positionH relativeFrom="column">
              <wp:posOffset>4035425</wp:posOffset>
            </wp:positionH>
            <wp:positionV relativeFrom="paragraph">
              <wp:posOffset>40640</wp:posOffset>
            </wp:positionV>
            <wp:extent cx="2519680" cy="1687830"/>
            <wp:effectExtent l="171450" t="171450" r="375920" b="369570"/>
            <wp:wrapSquare wrapText="bothSides"/>
            <wp:docPr id="6" name="Afbeelding 6" descr="Tempel van Feronia, Area Sacra dell'Argentina,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mpel van Feronia, Area Sacra dell'Argentina, R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16878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9340F" w:rsidRPr="00F9340F">
        <w:rPr>
          <w:rFonts w:ascii="Verdana" w:hAnsi="Verdana" w:cs="Arial"/>
          <w:color w:val="000000"/>
          <w:sz w:val="28"/>
          <w:szCs w:val="24"/>
          <w:lang w:val="nl-NL"/>
        </w:rPr>
        <w:t xml:space="preserve">Tempel C is de oudste van de vier, gebouwd tussen het einde van de vierde en het begin van de derde eeuw v.C. </w:t>
      </w:r>
    </w:p>
    <w:p w:rsidR="00D17BEC" w:rsidRDefault="00F9340F" w:rsidP="00F9340F">
      <w:pPr>
        <w:numPr>
          <w:ilvl w:val="0"/>
          <w:numId w:val="13"/>
        </w:numPr>
        <w:spacing w:before="120" w:after="120"/>
        <w:ind w:left="283" w:hanging="283"/>
        <w:rPr>
          <w:rFonts w:ascii="Verdana" w:hAnsi="Verdana" w:cs="Arial"/>
          <w:color w:val="000000"/>
          <w:sz w:val="28"/>
          <w:szCs w:val="24"/>
          <w:lang w:val="nl-NL"/>
        </w:rPr>
      </w:pPr>
      <w:r w:rsidRPr="00F9340F">
        <w:rPr>
          <w:rFonts w:ascii="Verdana" w:hAnsi="Verdana" w:cs="Arial"/>
          <w:color w:val="000000"/>
          <w:sz w:val="28"/>
          <w:szCs w:val="24"/>
          <w:lang w:val="nl-NL"/>
        </w:rPr>
        <w:t xml:space="preserve">Het werd waarschijnlijk opgericht ter ere van de Romeinse heilige Feorina. </w:t>
      </w:r>
    </w:p>
    <w:p w:rsidR="00F9340F" w:rsidRPr="00F9340F" w:rsidRDefault="00F9340F" w:rsidP="00F9340F">
      <w:pPr>
        <w:numPr>
          <w:ilvl w:val="0"/>
          <w:numId w:val="13"/>
        </w:numPr>
        <w:spacing w:before="120" w:after="120"/>
        <w:ind w:left="283" w:hanging="283"/>
        <w:rPr>
          <w:rFonts w:ascii="Verdana" w:hAnsi="Verdana" w:cs="Arial"/>
          <w:color w:val="000000"/>
          <w:sz w:val="28"/>
          <w:szCs w:val="24"/>
          <w:lang w:val="nl-NL"/>
        </w:rPr>
      </w:pPr>
      <w:r w:rsidRPr="00F9340F">
        <w:rPr>
          <w:rFonts w:ascii="Verdana" w:hAnsi="Verdana" w:cs="Arial"/>
          <w:color w:val="000000"/>
          <w:sz w:val="28"/>
          <w:szCs w:val="24"/>
          <w:lang w:val="nl-NL"/>
        </w:rPr>
        <w:t>In 1935 ontdekten archeologen een altaar uit 180 v.C. op de locatie van Tempel C, maar men vermoedt dat dit ter vervanging was van een ouder exemplaar.</w:t>
      </w:r>
    </w:p>
    <w:p w:rsidR="00D17BEC" w:rsidRDefault="00F9340F" w:rsidP="00F9340F">
      <w:pPr>
        <w:numPr>
          <w:ilvl w:val="0"/>
          <w:numId w:val="13"/>
        </w:numPr>
        <w:spacing w:before="120" w:after="120"/>
        <w:ind w:left="283" w:hanging="283"/>
        <w:rPr>
          <w:rFonts w:ascii="Verdana" w:hAnsi="Verdana" w:cs="Arial"/>
          <w:color w:val="000000"/>
          <w:sz w:val="28"/>
          <w:szCs w:val="24"/>
          <w:lang w:val="nl-NL"/>
        </w:rPr>
      </w:pPr>
      <w:r w:rsidRPr="00F9340F">
        <w:rPr>
          <w:rFonts w:ascii="Verdana" w:hAnsi="Verdana" w:cs="Arial"/>
          <w:color w:val="000000"/>
          <w:sz w:val="28"/>
          <w:szCs w:val="24"/>
          <w:lang w:val="nl-NL"/>
        </w:rPr>
        <w:t xml:space="preserve">Tempel D is de grootste tempel en ligt deels nog onder de Via Florida verborgen. </w:t>
      </w:r>
    </w:p>
    <w:p w:rsidR="00D17BEC" w:rsidRDefault="00F9340F" w:rsidP="00F9340F">
      <w:pPr>
        <w:numPr>
          <w:ilvl w:val="0"/>
          <w:numId w:val="13"/>
        </w:numPr>
        <w:spacing w:before="120" w:after="120"/>
        <w:ind w:left="283" w:hanging="283"/>
        <w:rPr>
          <w:rFonts w:ascii="Verdana" w:hAnsi="Verdana" w:cs="Arial"/>
          <w:color w:val="000000"/>
          <w:sz w:val="28"/>
          <w:szCs w:val="24"/>
          <w:lang w:val="nl-NL"/>
        </w:rPr>
      </w:pPr>
      <w:r w:rsidRPr="00F9340F">
        <w:rPr>
          <w:rFonts w:ascii="Verdana" w:hAnsi="Verdana" w:cs="Arial"/>
          <w:color w:val="000000"/>
          <w:sz w:val="28"/>
          <w:szCs w:val="24"/>
          <w:lang w:val="nl-NL"/>
        </w:rPr>
        <w:t xml:space="preserve">De tempel werd gebouwd aan het begin van de tweede eeuw v.C. </w:t>
      </w:r>
    </w:p>
    <w:p w:rsidR="00F9340F" w:rsidRPr="00F9340F" w:rsidRDefault="00F9340F" w:rsidP="00F9340F">
      <w:pPr>
        <w:numPr>
          <w:ilvl w:val="0"/>
          <w:numId w:val="13"/>
        </w:numPr>
        <w:spacing w:before="120" w:after="120"/>
        <w:ind w:left="283" w:hanging="283"/>
        <w:rPr>
          <w:rFonts w:ascii="Verdana" w:hAnsi="Verdana" w:cs="Arial"/>
          <w:color w:val="000000"/>
          <w:sz w:val="28"/>
          <w:szCs w:val="24"/>
          <w:lang w:val="nl-NL"/>
        </w:rPr>
      </w:pPr>
      <w:r w:rsidRPr="00F9340F">
        <w:rPr>
          <w:rFonts w:ascii="Verdana" w:hAnsi="Verdana" w:cs="Arial"/>
          <w:color w:val="000000"/>
          <w:sz w:val="28"/>
          <w:szCs w:val="24"/>
          <w:lang w:val="nl-NL"/>
        </w:rPr>
        <w:t>Het is mogelijk de Tempel van Lares Permarini, maar daarover is nog geen consensus tussen archeologen.</w:t>
      </w:r>
    </w:p>
    <w:p w:rsidR="00193CF8" w:rsidRDefault="00193CF8" w:rsidP="00193CF8">
      <w:pPr>
        <w:spacing w:before="120" w:after="120"/>
        <w:rPr>
          <w:rFonts w:ascii="Verdana" w:hAnsi="Verdana" w:cs="Arial"/>
          <w:color w:val="222222"/>
          <w:sz w:val="28"/>
          <w:szCs w:val="33"/>
          <w:lang w:val="nl-NL"/>
        </w:rPr>
      </w:pPr>
    </w:p>
    <w:p w:rsidR="00193CF8" w:rsidRDefault="00193CF8" w:rsidP="00193CF8">
      <w:pPr>
        <w:spacing w:before="120" w:after="120"/>
        <w:rPr>
          <w:rFonts w:ascii="Verdana" w:hAnsi="Verdana" w:cs="Arial"/>
          <w:color w:val="222222"/>
          <w:sz w:val="28"/>
          <w:szCs w:val="33"/>
          <w:lang w:val="nl-NL"/>
        </w:rPr>
      </w:pPr>
    </w:p>
    <w:p w:rsidR="00193CF8" w:rsidRDefault="00193CF8" w:rsidP="00193CF8">
      <w:pPr>
        <w:spacing w:before="120" w:after="120"/>
        <w:rPr>
          <w:rFonts w:ascii="Verdana" w:hAnsi="Verdana" w:cs="Arial"/>
          <w:color w:val="222222"/>
          <w:sz w:val="28"/>
          <w:szCs w:val="33"/>
          <w:lang w:val="nl-NL"/>
        </w:rPr>
      </w:pPr>
    </w:p>
    <w:p w:rsidR="00193CF8" w:rsidRDefault="00193CF8" w:rsidP="00193CF8">
      <w:pPr>
        <w:spacing w:before="120" w:after="120"/>
        <w:rPr>
          <w:rFonts w:ascii="Verdana" w:hAnsi="Verdana" w:cs="Arial"/>
          <w:color w:val="222222"/>
          <w:sz w:val="28"/>
          <w:szCs w:val="33"/>
          <w:lang w:val="nl-NL"/>
        </w:rPr>
      </w:pPr>
    </w:p>
    <w:p w:rsidR="00193CF8" w:rsidRDefault="00193CF8" w:rsidP="00193CF8">
      <w:pPr>
        <w:spacing w:before="120" w:after="120"/>
        <w:rPr>
          <w:rFonts w:ascii="Verdana" w:hAnsi="Verdana" w:cs="Arial"/>
          <w:color w:val="222222"/>
          <w:sz w:val="28"/>
          <w:szCs w:val="33"/>
          <w:lang w:val="nl-NL"/>
        </w:rPr>
      </w:pPr>
    </w:p>
    <w:p w:rsidR="00193CF8" w:rsidRDefault="00193CF8" w:rsidP="00193CF8">
      <w:pPr>
        <w:spacing w:before="120" w:after="120"/>
        <w:rPr>
          <w:rFonts w:ascii="Verdana" w:hAnsi="Verdana" w:cs="Arial"/>
          <w:color w:val="222222"/>
          <w:sz w:val="28"/>
          <w:szCs w:val="33"/>
          <w:lang w:val="nl-NL"/>
        </w:rPr>
      </w:pPr>
    </w:p>
    <w:p w:rsidR="00193CF8" w:rsidRDefault="00193CF8" w:rsidP="00193CF8">
      <w:pPr>
        <w:spacing w:before="120" w:after="120"/>
        <w:rPr>
          <w:rFonts w:ascii="Verdana" w:hAnsi="Verdana" w:cs="Arial"/>
          <w:color w:val="222222"/>
          <w:sz w:val="28"/>
          <w:szCs w:val="33"/>
          <w:lang w:val="nl-NL"/>
        </w:rPr>
      </w:pPr>
    </w:p>
    <w:p w:rsidR="00193CF8" w:rsidRDefault="00193CF8" w:rsidP="00193CF8">
      <w:pPr>
        <w:spacing w:before="120" w:after="120"/>
        <w:rPr>
          <w:rFonts w:ascii="Verdana" w:hAnsi="Verdana" w:cs="Arial"/>
          <w:color w:val="222222"/>
          <w:sz w:val="28"/>
          <w:szCs w:val="33"/>
          <w:lang w:val="nl-NL"/>
        </w:rPr>
      </w:pPr>
    </w:p>
    <w:p w:rsidR="00193CF8" w:rsidRDefault="00193CF8" w:rsidP="00193CF8">
      <w:pPr>
        <w:spacing w:before="120" w:after="120"/>
        <w:rPr>
          <w:rFonts w:ascii="Verdana" w:hAnsi="Verdana" w:cs="Arial"/>
          <w:color w:val="222222"/>
          <w:sz w:val="28"/>
          <w:szCs w:val="33"/>
          <w:lang w:val="nl-NL"/>
        </w:rPr>
      </w:pPr>
    </w:p>
    <w:p w:rsidR="00F9340F" w:rsidRPr="00193CF8" w:rsidRDefault="00F9340F" w:rsidP="00193CF8">
      <w:pPr>
        <w:spacing w:before="120" w:after="120"/>
        <w:rPr>
          <w:rFonts w:ascii="Verdana" w:hAnsi="Verdana" w:cs="Arial"/>
          <w:b/>
          <w:color w:val="222222"/>
          <w:sz w:val="28"/>
          <w:szCs w:val="33"/>
          <w:lang w:val="nl-NL"/>
        </w:rPr>
      </w:pPr>
      <w:r w:rsidRPr="00193CF8">
        <w:rPr>
          <w:rFonts w:ascii="Verdana" w:hAnsi="Verdana" w:cs="Arial"/>
          <w:b/>
          <w:color w:val="222222"/>
          <w:sz w:val="28"/>
          <w:szCs w:val="33"/>
          <w:lang w:val="nl-NL"/>
        </w:rPr>
        <w:t>Andere sites</w:t>
      </w:r>
    </w:p>
    <w:p w:rsidR="00F9340F" w:rsidRPr="00F9340F" w:rsidRDefault="00193CF8" w:rsidP="00F9340F">
      <w:pPr>
        <w:pStyle w:val="Lijstalinea"/>
        <w:numPr>
          <w:ilvl w:val="0"/>
          <w:numId w:val="13"/>
        </w:numPr>
        <w:spacing w:before="120" w:after="120"/>
        <w:ind w:left="283" w:hanging="283"/>
        <w:contextualSpacing w:val="0"/>
        <w:rPr>
          <w:rFonts w:ascii="Verdana" w:hAnsi="Verdana" w:cs="Arial"/>
          <w:color w:val="000000"/>
          <w:sz w:val="28"/>
          <w:szCs w:val="24"/>
          <w:lang w:val="nl-NL"/>
        </w:rPr>
      </w:pPr>
      <w:r w:rsidRPr="00F9340F">
        <w:rPr>
          <w:noProof/>
          <w:lang w:val="nl-NL"/>
        </w:rPr>
        <w:drawing>
          <wp:anchor distT="0" distB="0" distL="114300" distR="114300" simplePos="0" relativeHeight="251668480" behindDoc="0" locked="0" layoutInCell="1" allowOverlap="1" wp14:anchorId="067215B2" wp14:editId="61B6F0E1">
            <wp:simplePos x="0" y="0"/>
            <wp:positionH relativeFrom="column">
              <wp:posOffset>4335780</wp:posOffset>
            </wp:positionH>
            <wp:positionV relativeFrom="paragraph">
              <wp:posOffset>868045</wp:posOffset>
            </wp:positionV>
            <wp:extent cx="2519680" cy="1687830"/>
            <wp:effectExtent l="171450" t="171450" r="375920" b="369570"/>
            <wp:wrapSquare wrapText="bothSides"/>
            <wp:docPr id="7" name="Afbeelding 7" descr="Zwerfkatten op de area sacra dell'Argentina i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werfkatten op de area sacra dell'Argentina in Ro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16878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9340F" w:rsidRPr="00F9340F">
        <w:rPr>
          <w:rFonts w:ascii="Verdana" w:hAnsi="Verdana" w:cs="Arial"/>
          <w:color w:val="000000"/>
          <w:sz w:val="28"/>
          <w:szCs w:val="24"/>
          <w:lang w:val="nl-NL"/>
        </w:rPr>
        <w:t xml:space="preserve">Vlak achter Tempels B en C staat de achterste muur van de Curia van het Porticus van Pompejus, een gebouw dat aan het Theater van Pompejus lag. Hier werd Julius Caesar op 15 Maart in 44 v.C. vermoord. Na de moord werd de Curia dichtgemetseld. </w:t>
      </w:r>
    </w:p>
    <w:p w:rsidR="00F9340F" w:rsidRPr="00193CF8" w:rsidRDefault="00F9340F" w:rsidP="00193CF8">
      <w:pPr>
        <w:spacing w:before="120" w:after="120"/>
        <w:rPr>
          <w:rFonts w:ascii="Verdana" w:hAnsi="Verdana" w:cs="Arial"/>
          <w:b/>
          <w:color w:val="000000"/>
          <w:sz w:val="28"/>
          <w:szCs w:val="24"/>
          <w:lang w:val="nl-NL"/>
        </w:rPr>
      </w:pPr>
      <w:r w:rsidRPr="00193CF8">
        <w:rPr>
          <w:rFonts w:ascii="Verdana" w:hAnsi="Verdana" w:cs="Arial"/>
          <w:b/>
          <w:color w:val="000000"/>
          <w:sz w:val="28"/>
          <w:szCs w:val="24"/>
          <w:lang w:val="nl-NL"/>
        </w:rPr>
        <w:t>Zwerfkatten op heilige grond</w:t>
      </w:r>
    </w:p>
    <w:p w:rsidR="00F9340F" w:rsidRPr="00F9340F" w:rsidRDefault="00193CF8" w:rsidP="00F9340F">
      <w:pPr>
        <w:pStyle w:val="Lijstalinea"/>
        <w:numPr>
          <w:ilvl w:val="0"/>
          <w:numId w:val="13"/>
        </w:numPr>
        <w:spacing w:before="120" w:after="120"/>
        <w:ind w:left="283" w:hanging="283"/>
        <w:contextualSpacing w:val="0"/>
        <w:rPr>
          <w:rFonts w:ascii="Verdana" w:hAnsi="Verdana" w:cs="Arial"/>
          <w:color w:val="000000"/>
          <w:sz w:val="28"/>
          <w:szCs w:val="24"/>
          <w:lang w:val="nl-NL"/>
        </w:rPr>
      </w:pPr>
      <w:r w:rsidRPr="00F9340F">
        <w:rPr>
          <w:rFonts w:ascii="Verdana" w:hAnsi="Verdana" w:cs="Arial"/>
          <w:color w:val="000000"/>
          <w:sz w:val="28"/>
          <w:szCs w:val="24"/>
          <w:lang w:val="nl-NL"/>
        </w:rPr>
        <w:t>Uiteindelijk</w:t>
      </w:r>
      <w:r w:rsidR="00F9340F" w:rsidRPr="00F9340F">
        <w:rPr>
          <w:rFonts w:ascii="Verdana" w:hAnsi="Verdana" w:cs="Arial"/>
          <w:color w:val="000000"/>
          <w:sz w:val="28"/>
          <w:szCs w:val="24"/>
          <w:lang w:val="nl-NL"/>
        </w:rPr>
        <w:t xml:space="preserve"> werd er een ‘monumentale latrine’ van gemaakt.</w:t>
      </w:r>
    </w:p>
    <w:p w:rsidR="00193CF8" w:rsidRDefault="00F9340F" w:rsidP="00F9340F">
      <w:pPr>
        <w:pStyle w:val="Lijstalinea"/>
        <w:numPr>
          <w:ilvl w:val="0"/>
          <w:numId w:val="13"/>
        </w:numPr>
        <w:spacing w:before="120" w:after="120"/>
        <w:ind w:left="283" w:hanging="283"/>
        <w:contextualSpacing w:val="0"/>
        <w:rPr>
          <w:rFonts w:ascii="Verdana" w:hAnsi="Verdana" w:cs="Arial"/>
          <w:color w:val="000000"/>
          <w:sz w:val="28"/>
          <w:szCs w:val="24"/>
          <w:lang w:val="nl-NL"/>
        </w:rPr>
      </w:pPr>
      <w:r w:rsidRPr="00F9340F">
        <w:rPr>
          <w:rFonts w:ascii="Verdana" w:hAnsi="Verdana" w:cs="Arial"/>
          <w:color w:val="000000"/>
          <w:sz w:val="28"/>
          <w:szCs w:val="24"/>
          <w:lang w:val="nl-NL"/>
        </w:rPr>
        <w:t>Kort nadat de ruïnes waren opgegraven begonnen straatkatten zich op het terrein te vestigen aangezien ze hier in dit laaggelegen gebied afgeschermd waren van het verkeer.</w:t>
      </w:r>
    </w:p>
    <w:p w:rsidR="00F9340F" w:rsidRPr="00F9340F" w:rsidRDefault="00F9340F" w:rsidP="00F9340F">
      <w:pPr>
        <w:pStyle w:val="Lijstalinea"/>
        <w:numPr>
          <w:ilvl w:val="0"/>
          <w:numId w:val="13"/>
        </w:numPr>
        <w:spacing w:before="120" w:after="120"/>
        <w:ind w:left="283" w:hanging="283"/>
        <w:contextualSpacing w:val="0"/>
        <w:rPr>
          <w:rFonts w:ascii="Verdana" w:hAnsi="Verdana" w:cs="Arial"/>
          <w:color w:val="000000"/>
          <w:sz w:val="28"/>
          <w:szCs w:val="24"/>
          <w:lang w:val="nl-NL"/>
        </w:rPr>
      </w:pPr>
      <w:r w:rsidRPr="00F9340F">
        <w:rPr>
          <w:rFonts w:ascii="Verdana" w:hAnsi="Verdana" w:cs="Arial"/>
          <w:color w:val="000000"/>
          <w:sz w:val="28"/>
          <w:szCs w:val="24"/>
          <w:lang w:val="nl-NL"/>
        </w:rPr>
        <w:t>Tegenwoordig zijn er nog steeds veel katten te zien, vooral dan ‘s nachts.</w:t>
      </w:r>
    </w:p>
    <w:p w:rsidR="00A526F5" w:rsidRPr="00F9340F" w:rsidRDefault="00A526F5" w:rsidP="00F9340F">
      <w:pPr>
        <w:spacing w:before="120" w:after="120"/>
        <w:ind w:left="283" w:hanging="283"/>
        <w:rPr>
          <w:rFonts w:ascii="Verdana" w:hAnsi="Verdana"/>
          <w:sz w:val="28"/>
          <w:szCs w:val="28"/>
        </w:rPr>
      </w:pPr>
    </w:p>
    <w:p w:rsidR="00A526F5" w:rsidRPr="00F9340F" w:rsidRDefault="00A526F5" w:rsidP="00F9340F">
      <w:pPr>
        <w:spacing w:before="120" w:after="120"/>
        <w:ind w:left="283" w:hanging="283"/>
        <w:rPr>
          <w:rFonts w:ascii="Verdana" w:hAnsi="Verdana"/>
          <w:sz w:val="28"/>
          <w:szCs w:val="28"/>
        </w:rPr>
      </w:pPr>
    </w:p>
    <w:sectPr w:rsidR="00A526F5" w:rsidRPr="00F9340F" w:rsidSect="00F9340F">
      <w:headerReference w:type="default" r:id="rId13"/>
      <w:footerReference w:type="even" r:id="rId14"/>
      <w:footerReference w:type="default" r:id="rId15"/>
      <w:pgSz w:w="11907" w:h="16839" w:code="9"/>
      <w:pgMar w:top="1134" w:right="748" w:bottom="1134" w:left="99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5F4" w:rsidRDefault="005C75F4">
      <w:r>
        <w:separator/>
      </w:r>
    </w:p>
  </w:endnote>
  <w:endnote w:type="continuationSeparator" w:id="0">
    <w:p w:rsidR="005C75F4" w:rsidRDefault="005C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611DDAEC" wp14:editId="516469F3">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5C75F4" w:rsidRPr="005C75F4">
                              <w:rPr>
                                <w:noProof/>
                                <w:color w:val="000000"/>
                                <w:sz w:val="32"/>
                                <w:szCs w:val="32"/>
                                <w:lang w:val="nl-NL"/>
                                <w14:textOutline w14:w="1270" w14:cap="rnd" w14:cmpd="sng" w14:algn="ctr">
                                  <w14:noFill/>
                                  <w14:prstDash w14:val="solid"/>
                                  <w14:bevel/>
                                </w14:textOutline>
                              </w:rPr>
                              <w:t>1</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9"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30"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1"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5C75F4" w:rsidRPr="005C75F4">
                        <w:rPr>
                          <w:noProof/>
                          <w:color w:val="000000"/>
                          <w:sz w:val="32"/>
                          <w:szCs w:val="32"/>
                          <w:lang w:val="nl-NL"/>
                          <w14:textOutline w14:w="1270" w14:cap="rnd" w14:cmpd="sng" w14:algn="ctr">
                            <w14:noFill/>
                            <w14:prstDash w14:val="solid"/>
                            <w14:bevel/>
                          </w14:textOutline>
                        </w:rPr>
                        <w:t>1</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5F4" w:rsidRDefault="005C75F4">
      <w:r>
        <w:separator/>
      </w:r>
    </w:p>
  </w:footnote>
  <w:footnote w:type="continuationSeparator" w:id="0">
    <w:p w:rsidR="005C75F4" w:rsidRDefault="005C7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69095D91" wp14:editId="27577485">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5C75F4"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3in;height:3in" o:bullet="t"/>
    </w:pict>
  </w:numPicBullet>
  <w:numPicBullet w:numPicBulletId="1">
    <w:pict>
      <v:shape id="_x0000_i1118" type="#_x0000_t75" style="width:3in;height:3in" o:bullet="t"/>
    </w:pict>
  </w:numPicBullet>
  <w:abstractNum w:abstractNumId="0">
    <w:nsid w:val="07C66817"/>
    <w:multiLevelType w:val="multilevel"/>
    <w:tmpl w:val="228A84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CF058D3"/>
    <w:multiLevelType w:val="hybridMultilevel"/>
    <w:tmpl w:val="9C3292E8"/>
    <w:lvl w:ilvl="0" w:tplc="77767D6C">
      <w:start w:val="1"/>
      <w:numFmt w:val="bullet"/>
      <w:lvlRestart w:val="0"/>
      <w:lvlText w:val=""/>
      <w:lvlJc w:val="left"/>
      <w:pPr>
        <w:ind w:left="720" w:hanging="363"/>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6"/>
  </w:num>
  <w:num w:numId="6">
    <w:abstractNumId w:val="10"/>
  </w:num>
  <w:num w:numId="7">
    <w:abstractNumId w:val="9"/>
  </w:num>
  <w:num w:numId="8">
    <w:abstractNumId w:val="11"/>
  </w:num>
  <w:num w:numId="9">
    <w:abstractNumId w:val="4"/>
  </w:num>
  <w:num w:numId="10">
    <w:abstractNumId w:val="3"/>
  </w:num>
  <w:num w:numId="11">
    <w:abstractNumId w:val="8"/>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CF8"/>
    <w:rsid w:val="00193EFD"/>
    <w:rsid w:val="001A246A"/>
    <w:rsid w:val="001C7D1F"/>
    <w:rsid w:val="001F3663"/>
    <w:rsid w:val="00215BFF"/>
    <w:rsid w:val="0022198B"/>
    <w:rsid w:val="0022452D"/>
    <w:rsid w:val="00231236"/>
    <w:rsid w:val="00250798"/>
    <w:rsid w:val="00253C66"/>
    <w:rsid w:val="0026522B"/>
    <w:rsid w:val="00266284"/>
    <w:rsid w:val="00297F37"/>
    <w:rsid w:val="002E0660"/>
    <w:rsid w:val="002E081E"/>
    <w:rsid w:val="003036D4"/>
    <w:rsid w:val="00310EA8"/>
    <w:rsid w:val="003129FA"/>
    <w:rsid w:val="003356FF"/>
    <w:rsid w:val="00341AD1"/>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5F4"/>
    <w:rsid w:val="005C77EC"/>
    <w:rsid w:val="005E2B19"/>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830D0A"/>
    <w:rsid w:val="00864C47"/>
    <w:rsid w:val="00872DEB"/>
    <w:rsid w:val="0088275A"/>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5923"/>
    <w:rsid w:val="00C567C9"/>
    <w:rsid w:val="00C67C2D"/>
    <w:rsid w:val="00CA03D7"/>
    <w:rsid w:val="00CC1AFC"/>
    <w:rsid w:val="00CD5439"/>
    <w:rsid w:val="00CE6AB8"/>
    <w:rsid w:val="00CF02EE"/>
    <w:rsid w:val="00CF5C2C"/>
    <w:rsid w:val="00D1758B"/>
    <w:rsid w:val="00D17BEC"/>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EB5C36"/>
    <w:rsid w:val="00F05319"/>
    <w:rsid w:val="00F26CAA"/>
    <w:rsid w:val="00F36537"/>
    <w:rsid w:val="00F40DFF"/>
    <w:rsid w:val="00F441FA"/>
    <w:rsid w:val="00F65536"/>
    <w:rsid w:val="00F7783E"/>
    <w:rsid w:val="00F80719"/>
    <w:rsid w:val="00F87A67"/>
    <w:rsid w:val="00F91E24"/>
    <w:rsid w:val="00F93149"/>
    <w:rsid w:val="00F9340F"/>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F9340F"/>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F9340F"/>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389424912">
      <w:bodyDiv w:val="1"/>
      <w:marLeft w:val="0"/>
      <w:marRight w:val="0"/>
      <w:marTop w:val="0"/>
      <w:marBottom w:val="0"/>
      <w:divBdr>
        <w:top w:val="none" w:sz="0" w:space="0" w:color="auto"/>
        <w:left w:val="none" w:sz="0" w:space="0" w:color="auto"/>
        <w:bottom w:val="none" w:sz="0" w:space="0" w:color="auto"/>
        <w:right w:val="none" w:sz="0" w:space="0" w:color="auto"/>
      </w:divBdr>
      <w:divsChild>
        <w:div w:id="194119257">
          <w:marLeft w:val="0"/>
          <w:marRight w:val="0"/>
          <w:marTop w:val="2325"/>
          <w:marBottom w:val="0"/>
          <w:divBdr>
            <w:top w:val="none" w:sz="0" w:space="0" w:color="auto"/>
            <w:left w:val="none" w:sz="0" w:space="0" w:color="auto"/>
            <w:bottom w:val="none" w:sz="0" w:space="0" w:color="auto"/>
            <w:right w:val="none" w:sz="0" w:space="0" w:color="auto"/>
          </w:divBdr>
          <w:divsChild>
            <w:div w:id="1557669003">
              <w:marLeft w:val="0"/>
              <w:marRight w:val="0"/>
              <w:marTop w:val="0"/>
              <w:marBottom w:val="0"/>
              <w:divBdr>
                <w:top w:val="none" w:sz="0" w:space="0" w:color="auto"/>
                <w:left w:val="none" w:sz="0" w:space="0" w:color="auto"/>
                <w:bottom w:val="none" w:sz="0" w:space="0" w:color="auto"/>
                <w:right w:val="none" w:sz="0" w:space="0" w:color="auto"/>
              </w:divBdr>
              <w:divsChild>
                <w:div w:id="1118836359">
                  <w:marLeft w:val="0"/>
                  <w:marRight w:val="0"/>
                  <w:marTop w:val="0"/>
                  <w:marBottom w:val="0"/>
                  <w:divBdr>
                    <w:top w:val="none" w:sz="0" w:space="0" w:color="auto"/>
                    <w:left w:val="none" w:sz="0" w:space="0" w:color="auto"/>
                    <w:bottom w:val="none" w:sz="0" w:space="0" w:color="auto"/>
                    <w:right w:val="none" w:sz="0" w:space="0" w:color="auto"/>
                  </w:divBdr>
                  <w:divsChild>
                    <w:div w:id="2094273976">
                      <w:marLeft w:val="0"/>
                      <w:marRight w:val="0"/>
                      <w:marTop w:val="0"/>
                      <w:marBottom w:val="0"/>
                      <w:divBdr>
                        <w:top w:val="none" w:sz="0" w:space="0" w:color="auto"/>
                        <w:left w:val="none" w:sz="0" w:space="0" w:color="auto"/>
                        <w:bottom w:val="none" w:sz="0" w:space="0" w:color="auto"/>
                        <w:right w:val="none" w:sz="0" w:space="0" w:color="auto"/>
                      </w:divBdr>
                    </w:div>
                  </w:divsChild>
                </w:div>
                <w:div w:id="985662798">
                  <w:marLeft w:val="0"/>
                  <w:marRight w:val="0"/>
                  <w:marTop w:val="0"/>
                  <w:marBottom w:val="30"/>
                  <w:divBdr>
                    <w:top w:val="none" w:sz="0" w:space="0" w:color="auto"/>
                    <w:left w:val="none" w:sz="0" w:space="0" w:color="auto"/>
                    <w:bottom w:val="none" w:sz="0" w:space="0" w:color="auto"/>
                    <w:right w:val="none" w:sz="0" w:space="0" w:color="auto"/>
                  </w:divBdr>
                </w:div>
                <w:div w:id="1512644312">
                  <w:marLeft w:val="0"/>
                  <w:marRight w:val="0"/>
                  <w:marTop w:val="0"/>
                  <w:marBottom w:val="0"/>
                  <w:divBdr>
                    <w:top w:val="none" w:sz="0" w:space="0" w:color="auto"/>
                    <w:left w:val="none" w:sz="0" w:space="0" w:color="auto"/>
                    <w:bottom w:val="none" w:sz="0" w:space="0" w:color="auto"/>
                    <w:right w:val="none" w:sz="0" w:space="0" w:color="auto"/>
                  </w:divBdr>
                  <w:divsChild>
                    <w:div w:id="573855198">
                      <w:marLeft w:val="0"/>
                      <w:marRight w:val="0"/>
                      <w:marTop w:val="0"/>
                      <w:marBottom w:val="0"/>
                      <w:divBdr>
                        <w:top w:val="none" w:sz="0" w:space="0" w:color="auto"/>
                        <w:left w:val="none" w:sz="0" w:space="0" w:color="auto"/>
                        <w:bottom w:val="none" w:sz="0" w:space="0" w:color="auto"/>
                        <w:right w:val="none" w:sz="0" w:space="0" w:color="auto"/>
                      </w:divBdr>
                      <w:divsChild>
                        <w:div w:id="18049770">
                          <w:marLeft w:val="0"/>
                          <w:marRight w:val="0"/>
                          <w:marTop w:val="0"/>
                          <w:marBottom w:val="0"/>
                          <w:divBdr>
                            <w:top w:val="none" w:sz="0" w:space="0" w:color="auto"/>
                            <w:left w:val="none" w:sz="0" w:space="0" w:color="auto"/>
                            <w:bottom w:val="none" w:sz="0" w:space="0" w:color="auto"/>
                            <w:right w:val="none" w:sz="0" w:space="0" w:color="auto"/>
                          </w:divBdr>
                        </w:div>
                        <w:div w:id="1992900053">
                          <w:marLeft w:val="45"/>
                          <w:marRight w:val="45"/>
                          <w:marTop w:val="45"/>
                          <w:marBottom w:val="45"/>
                          <w:divBdr>
                            <w:top w:val="none" w:sz="0" w:space="0" w:color="auto"/>
                            <w:left w:val="none" w:sz="0" w:space="0" w:color="auto"/>
                            <w:bottom w:val="none" w:sz="0" w:space="0" w:color="auto"/>
                            <w:right w:val="none" w:sz="0" w:space="0" w:color="auto"/>
                          </w:divBdr>
                          <w:divsChild>
                            <w:div w:id="1161432148">
                              <w:marLeft w:val="0"/>
                              <w:marRight w:val="0"/>
                              <w:marTop w:val="0"/>
                              <w:marBottom w:val="0"/>
                              <w:divBdr>
                                <w:top w:val="none" w:sz="0" w:space="0" w:color="auto"/>
                                <w:left w:val="none" w:sz="0" w:space="0" w:color="auto"/>
                                <w:bottom w:val="none" w:sz="0" w:space="0" w:color="auto"/>
                                <w:right w:val="none" w:sz="0" w:space="0" w:color="auto"/>
                              </w:divBdr>
                            </w:div>
                          </w:divsChild>
                        </w:div>
                        <w:div w:id="502015586">
                          <w:marLeft w:val="0"/>
                          <w:marRight w:val="0"/>
                          <w:marTop w:val="0"/>
                          <w:marBottom w:val="0"/>
                          <w:divBdr>
                            <w:top w:val="none" w:sz="0" w:space="0" w:color="auto"/>
                            <w:left w:val="none" w:sz="0" w:space="0" w:color="auto"/>
                            <w:bottom w:val="none" w:sz="0" w:space="0" w:color="auto"/>
                            <w:right w:val="none" w:sz="0" w:space="0" w:color="auto"/>
                          </w:divBdr>
                        </w:div>
                        <w:div w:id="1792552700">
                          <w:marLeft w:val="45"/>
                          <w:marRight w:val="45"/>
                          <w:marTop w:val="45"/>
                          <w:marBottom w:val="45"/>
                          <w:divBdr>
                            <w:top w:val="none" w:sz="0" w:space="0" w:color="auto"/>
                            <w:left w:val="none" w:sz="0" w:space="0" w:color="auto"/>
                            <w:bottom w:val="none" w:sz="0" w:space="0" w:color="auto"/>
                            <w:right w:val="none" w:sz="0" w:space="0" w:color="auto"/>
                          </w:divBdr>
                          <w:divsChild>
                            <w:div w:id="495533019">
                              <w:marLeft w:val="0"/>
                              <w:marRight w:val="0"/>
                              <w:marTop w:val="0"/>
                              <w:marBottom w:val="0"/>
                              <w:divBdr>
                                <w:top w:val="none" w:sz="0" w:space="0" w:color="auto"/>
                                <w:left w:val="none" w:sz="0" w:space="0" w:color="auto"/>
                                <w:bottom w:val="none" w:sz="0" w:space="0" w:color="auto"/>
                                <w:right w:val="none" w:sz="0" w:space="0" w:color="auto"/>
                              </w:divBdr>
                            </w:div>
                          </w:divsChild>
                        </w:div>
                        <w:div w:id="1182167346">
                          <w:marLeft w:val="45"/>
                          <w:marRight w:val="45"/>
                          <w:marTop w:val="45"/>
                          <w:marBottom w:val="45"/>
                          <w:divBdr>
                            <w:top w:val="none" w:sz="0" w:space="0" w:color="auto"/>
                            <w:left w:val="none" w:sz="0" w:space="0" w:color="auto"/>
                            <w:bottom w:val="none" w:sz="0" w:space="0" w:color="auto"/>
                            <w:right w:val="none" w:sz="0" w:space="0" w:color="auto"/>
                          </w:divBdr>
                          <w:divsChild>
                            <w:div w:id="179206008">
                              <w:marLeft w:val="0"/>
                              <w:marRight w:val="0"/>
                              <w:marTop w:val="0"/>
                              <w:marBottom w:val="0"/>
                              <w:divBdr>
                                <w:top w:val="none" w:sz="0" w:space="0" w:color="auto"/>
                                <w:left w:val="none" w:sz="0" w:space="0" w:color="auto"/>
                                <w:bottom w:val="none" w:sz="0" w:space="0" w:color="auto"/>
                                <w:right w:val="none" w:sz="0" w:space="0" w:color="auto"/>
                              </w:divBdr>
                            </w:div>
                            <w:div w:id="1558854448">
                              <w:marLeft w:val="0"/>
                              <w:marRight w:val="0"/>
                              <w:marTop w:val="0"/>
                              <w:marBottom w:val="0"/>
                              <w:divBdr>
                                <w:top w:val="none" w:sz="0" w:space="0" w:color="auto"/>
                                <w:left w:val="none" w:sz="0" w:space="0" w:color="auto"/>
                                <w:bottom w:val="none" w:sz="0" w:space="0" w:color="auto"/>
                                <w:right w:val="none" w:sz="0" w:space="0" w:color="auto"/>
                              </w:divBdr>
                            </w:div>
                          </w:divsChild>
                        </w:div>
                        <w:div w:id="1020819548">
                          <w:marLeft w:val="0"/>
                          <w:marRight w:val="0"/>
                          <w:marTop w:val="0"/>
                          <w:marBottom w:val="0"/>
                          <w:divBdr>
                            <w:top w:val="none" w:sz="0" w:space="0" w:color="auto"/>
                            <w:left w:val="none" w:sz="0" w:space="0" w:color="auto"/>
                            <w:bottom w:val="none" w:sz="0" w:space="0" w:color="auto"/>
                            <w:right w:val="none" w:sz="0" w:space="0" w:color="auto"/>
                          </w:divBdr>
                        </w:div>
                        <w:div w:id="3948084">
                          <w:marLeft w:val="45"/>
                          <w:marRight w:val="45"/>
                          <w:marTop w:val="45"/>
                          <w:marBottom w:val="45"/>
                          <w:divBdr>
                            <w:top w:val="none" w:sz="0" w:space="0" w:color="auto"/>
                            <w:left w:val="none" w:sz="0" w:space="0" w:color="auto"/>
                            <w:bottom w:val="none" w:sz="0" w:space="0" w:color="auto"/>
                            <w:right w:val="none" w:sz="0" w:space="0" w:color="auto"/>
                          </w:divBdr>
                          <w:divsChild>
                            <w:div w:id="108284726">
                              <w:marLeft w:val="0"/>
                              <w:marRight w:val="0"/>
                              <w:marTop w:val="0"/>
                              <w:marBottom w:val="0"/>
                              <w:divBdr>
                                <w:top w:val="none" w:sz="0" w:space="0" w:color="auto"/>
                                <w:left w:val="none" w:sz="0" w:space="0" w:color="auto"/>
                                <w:bottom w:val="none" w:sz="0" w:space="0" w:color="auto"/>
                                <w:right w:val="none" w:sz="0" w:space="0" w:color="auto"/>
                              </w:divBdr>
                            </w:div>
                          </w:divsChild>
                        </w:div>
                        <w:div w:id="20172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499</Words>
  <Characters>2745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2012-03-30T18:37:00Z</dcterms:created>
  <dcterms:modified xsi:type="dcterms:W3CDTF">2012-03-30T18:37:00Z</dcterms:modified>
</cp:coreProperties>
</file>