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bookmarkStart w:id="0" w:name="_GoBack"/>
      <w:bookmarkEnd w:id="0"/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860FB0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4C0D925B" wp14:editId="4313898B">
            <wp:extent cx="3357900" cy="2520000"/>
            <wp:effectExtent l="171450" t="171450" r="375920" b="356870"/>
            <wp:docPr id="6" name="il_fi" descr="http://www.only-apartments.com/images/guide/big/304/pinacoteca-br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ly-apartments.com/images/guide/big/304/pinacoteca-bre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860FB0" w:rsidRPr="00E751F1" w:rsidRDefault="00860FB0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3057D1" w:rsidRPr="003057D1" w:rsidRDefault="003057D1" w:rsidP="003057D1">
      <w:pPr>
        <w:jc w:val="center"/>
        <w:outlineLvl w:val="1"/>
        <w:rPr>
          <w:rFonts w:ascii="Verdana" w:hAnsi="Verdana" w:cs="Arial"/>
          <w:b/>
          <w:kern w:val="36"/>
          <w:sz w:val="88"/>
          <w:szCs w:val="88"/>
        </w:rPr>
      </w:pPr>
      <w:proofErr w:type="spellStart"/>
      <w:r w:rsidRPr="003057D1">
        <w:rPr>
          <w:rFonts w:ascii="Verdana" w:hAnsi="Verdana" w:cs="Arial"/>
          <w:b/>
          <w:kern w:val="36"/>
          <w:sz w:val="88"/>
          <w:szCs w:val="88"/>
        </w:rPr>
        <w:t>Pinacoteca</w:t>
      </w:r>
      <w:proofErr w:type="spellEnd"/>
      <w:r w:rsidRPr="003057D1">
        <w:rPr>
          <w:rFonts w:ascii="Verdana" w:hAnsi="Verdana" w:cs="Arial"/>
          <w:b/>
          <w:kern w:val="36"/>
          <w:sz w:val="88"/>
          <w:szCs w:val="88"/>
        </w:rPr>
        <w:t xml:space="preserve"> di </w:t>
      </w:r>
      <w:proofErr w:type="spellStart"/>
      <w:r w:rsidRPr="003057D1">
        <w:rPr>
          <w:rFonts w:ascii="Verdana" w:hAnsi="Verdana" w:cs="Arial"/>
          <w:b/>
          <w:kern w:val="36"/>
          <w:sz w:val="88"/>
          <w:szCs w:val="88"/>
        </w:rPr>
        <w:t>Brera</w:t>
      </w:r>
      <w:proofErr w:type="spellEnd"/>
    </w:p>
    <w:p w:rsidR="00695B06" w:rsidRPr="003057D1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3057D1">
        <w:rPr>
          <w:rFonts w:ascii="Verdana" w:hAnsi="Verdana" w:cs="Arial"/>
          <w:bCs/>
          <w:color w:val="333333"/>
          <w:sz w:val="28"/>
        </w:rPr>
        <w:lastRenderedPageBreak/>
        <w:t xml:space="preserve">De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Pinacoteca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di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Brera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is een van de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belangrijkste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musea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Italië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, met een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indrukwekkende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verzameling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schilderijen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Italiaanse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meesters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uit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periode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 van de 14e tot de 20e </w:t>
      </w:r>
      <w:proofErr w:type="spellStart"/>
      <w:r w:rsidRPr="003057D1">
        <w:rPr>
          <w:rFonts w:ascii="Verdana" w:hAnsi="Verdana" w:cs="Arial"/>
          <w:bCs/>
          <w:color w:val="333333"/>
          <w:sz w:val="28"/>
        </w:rPr>
        <w:t>eeuw</w:t>
      </w:r>
      <w:proofErr w:type="spellEnd"/>
      <w:r w:rsidRPr="003057D1">
        <w:rPr>
          <w:rFonts w:ascii="Verdana" w:hAnsi="Verdana" w:cs="Arial"/>
          <w:bCs/>
          <w:color w:val="333333"/>
          <w:sz w:val="28"/>
        </w:rPr>
        <w:t xml:space="preserve">. </w:t>
      </w:r>
    </w:p>
    <w:p w:rsidR="00695B06" w:rsidRPr="00F732B8" w:rsidRDefault="00F732B8" w:rsidP="00F732B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FF67F" wp14:editId="6A60260C">
                <wp:simplePos x="0" y="0"/>
                <wp:positionH relativeFrom="column">
                  <wp:posOffset>4930775</wp:posOffset>
                </wp:positionH>
                <wp:positionV relativeFrom="paragraph">
                  <wp:posOffset>2677795</wp:posOffset>
                </wp:positionV>
                <wp:extent cx="167576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2B8" w:rsidRPr="00D56D03" w:rsidRDefault="00F732B8" w:rsidP="00D56D0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Pinacoteca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Brera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388.25pt;margin-top:210.85pt;width:131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" stroked="f">
                <v:textbox style="mso-fit-shape-to-text:t" inset="0,0,0,0">
                  <w:txbxContent>
                    <w:p w:rsidR="00F732B8" w:rsidRPr="00D56D03" w:rsidRDefault="00F732B8" w:rsidP="00D56D0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D56D03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Pinacoteca di Brera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2B8">
        <w:rPr>
          <w:b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7A087F8" wp14:editId="548D0531">
            <wp:simplePos x="0" y="0"/>
            <wp:positionH relativeFrom="column">
              <wp:posOffset>5285105</wp:posOffset>
            </wp:positionH>
            <wp:positionV relativeFrom="paragraph">
              <wp:posOffset>100965</wp:posOffset>
            </wp:positionV>
            <wp:extent cx="1675796" cy="2520000"/>
            <wp:effectExtent l="171450" t="171450" r="381635" b="356870"/>
            <wp:wrapSquare wrapText="bothSides"/>
            <wp:docPr id="5" name="Afbeelding 5" descr="Pinacoteca di Brera, Milaan, Ital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acoteca di Brera, Milaan, Itali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06" w:rsidRPr="00F732B8">
        <w:rPr>
          <w:rFonts w:ascii="Verdana" w:hAnsi="Verdana" w:cs="Arial"/>
          <w:b/>
          <w:color w:val="222222"/>
          <w:sz w:val="28"/>
          <w:szCs w:val="33"/>
        </w:rPr>
        <w:t xml:space="preserve">Palazzo di </w:t>
      </w:r>
      <w:proofErr w:type="spellStart"/>
      <w:r w:rsidR="00695B06" w:rsidRPr="00F732B8">
        <w:rPr>
          <w:rFonts w:ascii="Verdana" w:hAnsi="Verdana" w:cs="Arial"/>
          <w:b/>
          <w:color w:val="222222"/>
          <w:sz w:val="28"/>
          <w:szCs w:val="33"/>
        </w:rPr>
        <w:t>Brera</w:t>
      </w:r>
      <w:proofErr w:type="spellEnd"/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3057D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3057D1">
        <w:rPr>
          <w:rFonts w:ascii="Verdana" w:hAnsi="Verdana" w:cs="Arial"/>
          <w:color w:val="000000"/>
          <w:sz w:val="28"/>
        </w:rPr>
        <w:t>Pinacoteca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di </w:t>
      </w:r>
      <w:proofErr w:type="spellStart"/>
      <w:r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3057D1">
        <w:rPr>
          <w:rFonts w:ascii="Verdana" w:hAnsi="Verdana" w:cs="Arial"/>
          <w:color w:val="000000"/>
          <w:sz w:val="28"/>
        </w:rPr>
        <w:t>gehuisvest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in het Palazzo di </w:t>
      </w:r>
      <w:proofErr w:type="spellStart"/>
      <w:r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een paleis </w:t>
      </w:r>
      <w:proofErr w:type="spellStart"/>
      <w:r w:rsidRPr="003057D1">
        <w:rPr>
          <w:rFonts w:ascii="Verdana" w:hAnsi="Verdana" w:cs="Arial"/>
          <w:color w:val="000000"/>
          <w:sz w:val="28"/>
        </w:rPr>
        <w:t>dat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aan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3057D1">
        <w:rPr>
          <w:rFonts w:ascii="Verdana" w:hAnsi="Verdana" w:cs="Arial"/>
          <w:color w:val="000000"/>
          <w:sz w:val="28"/>
        </w:rPr>
        <w:t>einde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17e </w:t>
      </w:r>
      <w:proofErr w:type="spellStart"/>
      <w:r w:rsidRPr="003057D1">
        <w:rPr>
          <w:rFonts w:ascii="Verdana" w:hAnsi="Verdana" w:cs="Arial"/>
          <w:color w:val="000000"/>
          <w:sz w:val="28"/>
        </w:rPr>
        <w:t>eeuw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gebouwd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door de </w:t>
      </w:r>
      <w:proofErr w:type="spellStart"/>
      <w:r w:rsidRPr="003057D1">
        <w:rPr>
          <w:rFonts w:ascii="Verdana" w:hAnsi="Verdana" w:cs="Arial"/>
          <w:color w:val="000000"/>
          <w:sz w:val="28"/>
        </w:rPr>
        <w:t>Jezuïeten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aan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klooster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dat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in de 14e </w:t>
      </w:r>
      <w:proofErr w:type="spellStart"/>
      <w:r w:rsidRPr="003057D1">
        <w:rPr>
          <w:rFonts w:ascii="Verdana" w:hAnsi="Verdana" w:cs="Arial"/>
          <w:color w:val="000000"/>
          <w:sz w:val="28"/>
        </w:rPr>
        <w:t>eeuw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gesticht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door de </w:t>
      </w:r>
      <w:proofErr w:type="spellStart"/>
      <w:r w:rsidRPr="003057D1">
        <w:rPr>
          <w:rFonts w:ascii="Verdana" w:hAnsi="Verdana" w:cs="Arial"/>
          <w:color w:val="000000"/>
          <w:sz w:val="28"/>
        </w:rPr>
        <w:t>Humili</w:t>
      </w:r>
      <w:r w:rsidR="00D56D03">
        <w:rPr>
          <w:rFonts w:ascii="Verdana" w:hAnsi="Verdana" w:cs="Arial"/>
          <w:color w:val="000000"/>
          <w:sz w:val="28"/>
        </w:rPr>
        <w:t>ati</w:t>
      </w:r>
      <w:proofErr w:type="spellEnd"/>
      <w:r w:rsidR="00D56D03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="00D56D03">
        <w:rPr>
          <w:rFonts w:ascii="Verdana" w:hAnsi="Verdana" w:cs="Arial"/>
          <w:color w:val="000000"/>
          <w:sz w:val="28"/>
        </w:rPr>
        <w:t>religieuze</w:t>
      </w:r>
      <w:proofErr w:type="spellEnd"/>
      <w:r w:rsidR="00D56D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56D03">
        <w:rPr>
          <w:rFonts w:ascii="Verdana" w:hAnsi="Verdana" w:cs="Arial"/>
          <w:color w:val="000000"/>
          <w:sz w:val="28"/>
        </w:rPr>
        <w:t>groepering</w:t>
      </w:r>
      <w:proofErr w:type="spellEnd"/>
      <w:r w:rsidR="00D56D03">
        <w:rPr>
          <w:rFonts w:ascii="Verdana" w:hAnsi="Verdana" w:cs="Arial"/>
          <w:color w:val="000000"/>
          <w:sz w:val="28"/>
        </w:rPr>
        <w:t>.</w:t>
      </w:r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3057D1">
        <w:rPr>
          <w:rFonts w:ascii="Verdana" w:hAnsi="Verdana" w:cs="Arial"/>
          <w:color w:val="000000"/>
          <w:sz w:val="28"/>
        </w:rPr>
        <w:t xml:space="preserve">Een </w:t>
      </w:r>
      <w:proofErr w:type="spellStart"/>
      <w:r w:rsidRPr="003057D1">
        <w:rPr>
          <w:rFonts w:ascii="Verdana" w:hAnsi="Verdana" w:cs="Arial"/>
          <w:color w:val="000000"/>
          <w:sz w:val="28"/>
        </w:rPr>
        <w:t>jaar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nadat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Humiliati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door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pauselijke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bul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buiten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kerk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gezet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3057D1">
        <w:rPr>
          <w:rFonts w:ascii="Verdana" w:hAnsi="Verdana" w:cs="Arial"/>
          <w:color w:val="000000"/>
          <w:sz w:val="28"/>
        </w:rPr>
        <w:t>namen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Jezuïeten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bezit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3057D1">
        <w:rPr>
          <w:rFonts w:ascii="Verdana" w:hAnsi="Verdana" w:cs="Arial"/>
          <w:color w:val="000000"/>
          <w:sz w:val="28"/>
        </w:rPr>
        <w:t>klooster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waarna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ze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er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school, </w:t>
      </w:r>
      <w:proofErr w:type="spellStart"/>
      <w:r w:rsidRPr="003057D1">
        <w:rPr>
          <w:rFonts w:ascii="Verdana" w:hAnsi="Verdana" w:cs="Arial"/>
          <w:color w:val="000000"/>
          <w:sz w:val="28"/>
        </w:rPr>
        <w:t>bibliotheek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3057D1">
        <w:rPr>
          <w:rFonts w:ascii="Verdana" w:hAnsi="Verdana" w:cs="Arial"/>
          <w:color w:val="000000"/>
          <w:sz w:val="28"/>
        </w:rPr>
        <w:t>astronomisch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observatorium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stichtten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. </w:t>
      </w:r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3057D1">
        <w:rPr>
          <w:rFonts w:ascii="Verdana" w:hAnsi="Verdana" w:cs="Arial"/>
          <w:color w:val="000000"/>
          <w:sz w:val="28"/>
        </w:rPr>
        <w:t>Ze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gaven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architect Francesco Maria </w:t>
      </w:r>
      <w:proofErr w:type="spellStart"/>
      <w:r w:rsidRPr="003057D1">
        <w:rPr>
          <w:rFonts w:ascii="Verdana" w:hAnsi="Verdana" w:cs="Arial"/>
          <w:color w:val="000000"/>
          <w:sz w:val="28"/>
        </w:rPr>
        <w:t>Richini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opdracht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groots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Palazzo </w:t>
      </w:r>
      <w:proofErr w:type="spellStart"/>
      <w:r w:rsidRPr="003057D1">
        <w:rPr>
          <w:rFonts w:ascii="Verdana" w:hAnsi="Verdana" w:cs="Arial"/>
          <w:color w:val="000000"/>
          <w:sz w:val="28"/>
        </w:rPr>
        <w:t>te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bou</w:t>
      </w:r>
      <w:r w:rsidR="00D56D03">
        <w:rPr>
          <w:rFonts w:ascii="Verdana" w:hAnsi="Verdana" w:cs="Arial"/>
          <w:color w:val="000000"/>
          <w:sz w:val="28"/>
        </w:rPr>
        <w:t>wen</w:t>
      </w:r>
      <w:proofErr w:type="spellEnd"/>
      <w:r w:rsidR="00D56D03">
        <w:rPr>
          <w:rFonts w:ascii="Verdana" w:hAnsi="Verdana" w:cs="Arial"/>
          <w:color w:val="000000"/>
          <w:sz w:val="28"/>
        </w:rPr>
        <w:t>.</w:t>
      </w:r>
    </w:p>
    <w:p w:rsidR="00D56D03" w:rsidRPr="00D56D03" w:rsidRDefault="00D56D03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E2D3C" wp14:editId="73AA0C71">
                <wp:simplePos x="0" y="0"/>
                <wp:positionH relativeFrom="column">
                  <wp:posOffset>4092575</wp:posOffset>
                </wp:positionH>
                <wp:positionV relativeFrom="paragraph">
                  <wp:posOffset>1995805</wp:posOffset>
                </wp:positionV>
                <wp:extent cx="251968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D03" w:rsidRPr="00D56D03" w:rsidRDefault="00D56D03" w:rsidP="00D56D0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Pinacoteca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di </w:t>
                            </w: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Brera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7" type="#_x0000_t202" style="position:absolute;left:0;text-align:left;margin-left:322.25pt;margin-top:157.15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sNQ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" stroked="f">
                <v:textbox style="mso-fit-shape-to-text:t" inset="0,0,0,0">
                  <w:txbxContent>
                    <w:p w:rsidR="00D56D03" w:rsidRPr="00D56D03" w:rsidRDefault="00D56D03" w:rsidP="00D56D0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D56D03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Pinacoteca di Brera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7D1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4B9EA487" wp14:editId="201AAD4E">
            <wp:simplePos x="0" y="0"/>
            <wp:positionH relativeFrom="column">
              <wp:posOffset>4163695</wp:posOffset>
            </wp:positionH>
            <wp:positionV relativeFrom="paragraph">
              <wp:posOffset>262890</wp:posOffset>
            </wp:positionV>
            <wp:extent cx="2519680" cy="1675765"/>
            <wp:effectExtent l="171450" t="171450" r="375920" b="362585"/>
            <wp:wrapSquare wrapText="bothSides"/>
            <wp:docPr id="4" name="Afbeelding 4" descr="Binnenplein van het Palazzo di Brera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nnenplein van het Palazzo di Brera, Mila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06" w:rsidRPr="003057D1">
        <w:rPr>
          <w:rFonts w:ascii="Verdana" w:hAnsi="Verdana" w:cs="Arial"/>
          <w:color w:val="000000"/>
          <w:sz w:val="28"/>
        </w:rPr>
        <w:t xml:space="preserve">Pas in 1773,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na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periode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bijna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200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jaar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waarin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verscheidene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architecten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aan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gebouw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werkten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, was het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gebouw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- Palazzo di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genaamd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-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voltooid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. </w:t>
      </w:r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3057D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3057D1">
        <w:rPr>
          <w:rFonts w:ascii="Verdana" w:hAnsi="Verdana" w:cs="Arial"/>
          <w:color w:val="000000"/>
          <w:sz w:val="28"/>
        </w:rPr>
        <w:t>portaal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nog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later, in 1780, toegevoegd. </w:t>
      </w:r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3057D1">
        <w:rPr>
          <w:rFonts w:ascii="Verdana" w:hAnsi="Verdana" w:cs="Arial"/>
          <w:color w:val="000000"/>
          <w:sz w:val="28"/>
        </w:rPr>
        <w:t>Ondertussen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waren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Jezuïeten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reeds door Maria </w:t>
      </w:r>
      <w:proofErr w:type="spellStart"/>
      <w:r w:rsidRPr="003057D1">
        <w:rPr>
          <w:rFonts w:ascii="Verdana" w:hAnsi="Verdana" w:cs="Arial"/>
          <w:color w:val="000000"/>
          <w:sz w:val="28"/>
        </w:rPr>
        <w:t>Theresia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3057D1">
        <w:rPr>
          <w:rFonts w:ascii="Verdana" w:hAnsi="Verdana" w:cs="Arial"/>
          <w:color w:val="000000"/>
          <w:sz w:val="28"/>
        </w:rPr>
        <w:t>Oostenrijk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reeds </w:t>
      </w:r>
      <w:proofErr w:type="spellStart"/>
      <w:r w:rsidR="00D56D03">
        <w:rPr>
          <w:rFonts w:ascii="Verdana" w:hAnsi="Verdana" w:cs="Arial"/>
          <w:color w:val="000000"/>
          <w:sz w:val="28"/>
        </w:rPr>
        <w:t>uit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deur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gezet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. </w:t>
      </w:r>
    </w:p>
    <w:p w:rsidR="00695B06" w:rsidRPr="003057D1" w:rsidRDefault="00695B06" w:rsidP="00D56D03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sz w:val="28"/>
        </w:rPr>
      </w:pPr>
      <w:r w:rsidRPr="003057D1">
        <w:rPr>
          <w:rFonts w:ascii="Verdana" w:hAnsi="Verdana" w:cs="Arial"/>
          <w:color w:val="000000"/>
          <w:sz w:val="28"/>
        </w:rPr>
        <w:t xml:space="preserve">In 1773 </w:t>
      </w:r>
      <w:proofErr w:type="spellStart"/>
      <w:r w:rsidRPr="003057D1">
        <w:rPr>
          <w:rFonts w:ascii="Verdana" w:hAnsi="Verdana" w:cs="Arial"/>
          <w:color w:val="000000"/>
          <w:sz w:val="28"/>
        </w:rPr>
        <w:t>besloot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keizerin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het palazzo </w:t>
      </w:r>
      <w:proofErr w:type="spellStart"/>
      <w:r w:rsidR="00D56D03">
        <w:rPr>
          <w:rFonts w:ascii="Verdana" w:hAnsi="Verdana" w:cs="Arial"/>
          <w:color w:val="000000"/>
          <w:sz w:val="28"/>
        </w:rPr>
        <w:t>te</w:t>
      </w:r>
      <w:proofErr w:type="spellEnd"/>
      <w:r w:rsidR="00D56D03">
        <w:rPr>
          <w:rFonts w:ascii="Verdana" w:hAnsi="Verdana" w:cs="Arial"/>
          <w:color w:val="000000"/>
          <w:sz w:val="28"/>
        </w:rPr>
        <w:tab/>
      </w:r>
      <w:proofErr w:type="spellStart"/>
      <w:r w:rsidRPr="003057D1">
        <w:rPr>
          <w:rFonts w:ascii="Verdana" w:hAnsi="Verdana" w:cs="Arial"/>
          <w:color w:val="000000"/>
          <w:sz w:val="28"/>
        </w:rPr>
        <w:t>overhandigen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aan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Accademia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di Belle </w:t>
      </w:r>
      <w:proofErr w:type="spellStart"/>
      <w:r w:rsidRPr="003057D1">
        <w:rPr>
          <w:rFonts w:ascii="Verdana" w:hAnsi="Verdana" w:cs="Arial"/>
          <w:color w:val="000000"/>
          <w:sz w:val="28"/>
        </w:rPr>
        <w:t>Arti</w:t>
      </w:r>
      <w:proofErr w:type="spellEnd"/>
      <w:r w:rsidRPr="003057D1">
        <w:rPr>
          <w:rFonts w:ascii="Verdana" w:hAnsi="Verdana" w:cs="Arial"/>
          <w:color w:val="000000"/>
          <w:sz w:val="28"/>
        </w:rPr>
        <w:t>, een net opgerichte kunstacademie.</w:t>
      </w:r>
    </w:p>
    <w:p w:rsidR="00695B06" w:rsidRPr="003057D1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3057D1">
        <w:rPr>
          <w:rFonts w:ascii="Verdana" w:hAnsi="Verdana" w:cs="Arial"/>
          <w:color w:val="000000"/>
          <w:sz w:val="28"/>
        </w:rPr>
        <w:t xml:space="preserve">Het palazzo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oorspronkelijk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ontworpen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in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barokke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stijl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de </w:t>
      </w:r>
      <w:proofErr w:type="spellStart"/>
      <w:r w:rsidRPr="003057D1">
        <w:rPr>
          <w:rFonts w:ascii="Verdana" w:hAnsi="Verdana" w:cs="Arial"/>
          <w:color w:val="000000"/>
          <w:sz w:val="28"/>
        </w:rPr>
        <w:t>favoriete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stijl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3057D1">
        <w:rPr>
          <w:rFonts w:ascii="Verdana" w:hAnsi="Verdana" w:cs="Arial"/>
          <w:color w:val="000000"/>
          <w:sz w:val="28"/>
        </w:rPr>
        <w:t>Jezuïeten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maar </w:t>
      </w:r>
      <w:proofErr w:type="spellStart"/>
      <w:r w:rsidRPr="003057D1">
        <w:rPr>
          <w:rFonts w:ascii="Verdana" w:hAnsi="Verdana" w:cs="Arial"/>
          <w:color w:val="000000"/>
          <w:sz w:val="28"/>
        </w:rPr>
        <w:t>aan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3057D1">
        <w:rPr>
          <w:rFonts w:ascii="Verdana" w:hAnsi="Verdana" w:cs="Arial"/>
          <w:color w:val="000000"/>
          <w:sz w:val="28"/>
        </w:rPr>
        <w:t>einde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18e </w:t>
      </w:r>
      <w:proofErr w:type="spellStart"/>
      <w:r w:rsidRPr="003057D1">
        <w:rPr>
          <w:rFonts w:ascii="Verdana" w:hAnsi="Verdana" w:cs="Arial"/>
          <w:color w:val="000000"/>
          <w:sz w:val="28"/>
        </w:rPr>
        <w:t>eeuw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het op </w:t>
      </w:r>
      <w:proofErr w:type="spellStart"/>
      <w:r w:rsidRPr="003057D1">
        <w:rPr>
          <w:rFonts w:ascii="Verdana" w:hAnsi="Verdana" w:cs="Arial"/>
          <w:color w:val="000000"/>
          <w:sz w:val="28"/>
        </w:rPr>
        <w:t>aangeven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Maria </w:t>
      </w:r>
      <w:proofErr w:type="spellStart"/>
      <w:r w:rsidRPr="003057D1">
        <w:rPr>
          <w:rFonts w:ascii="Verdana" w:hAnsi="Verdana" w:cs="Arial"/>
          <w:color w:val="000000"/>
          <w:sz w:val="28"/>
        </w:rPr>
        <w:t>Theresia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heringericht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3057D1">
        <w:rPr>
          <w:rFonts w:ascii="Verdana" w:hAnsi="Verdana" w:cs="Arial"/>
          <w:color w:val="000000"/>
          <w:sz w:val="28"/>
        </w:rPr>
        <w:t>neoklassieke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stijl</w:t>
      </w:r>
      <w:proofErr w:type="spellEnd"/>
      <w:r w:rsidRPr="003057D1">
        <w:rPr>
          <w:rFonts w:ascii="Verdana" w:hAnsi="Verdana" w:cs="Arial"/>
          <w:color w:val="000000"/>
          <w:sz w:val="28"/>
        </w:rPr>
        <w:t>.</w:t>
      </w:r>
    </w:p>
    <w:p w:rsid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3057D1">
        <w:rPr>
          <w:rFonts w:ascii="Verdana" w:hAnsi="Verdana" w:cs="Arial"/>
          <w:color w:val="000000"/>
          <w:sz w:val="28"/>
        </w:rPr>
        <w:t xml:space="preserve">Een </w:t>
      </w:r>
      <w:proofErr w:type="spellStart"/>
      <w:r w:rsidRPr="003057D1">
        <w:rPr>
          <w:rFonts w:ascii="Verdana" w:hAnsi="Verdana" w:cs="Arial"/>
          <w:color w:val="000000"/>
          <w:sz w:val="28"/>
        </w:rPr>
        <w:t>portaal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geflankeerd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3057D1">
        <w:rPr>
          <w:rFonts w:ascii="Verdana" w:hAnsi="Verdana" w:cs="Arial"/>
          <w:color w:val="000000"/>
          <w:sz w:val="28"/>
        </w:rPr>
        <w:t>stenen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zuilen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leidt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naar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rechthoekig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binnenplein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dat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omsloten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wordt door </w:t>
      </w:r>
      <w:proofErr w:type="spellStart"/>
      <w:r w:rsidRPr="003057D1">
        <w:rPr>
          <w:rFonts w:ascii="Verdana" w:hAnsi="Verdana" w:cs="Arial"/>
          <w:color w:val="000000"/>
          <w:sz w:val="28"/>
        </w:rPr>
        <w:t>zuilengangen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. </w:t>
      </w:r>
    </w:p>
    <w:p w:rsid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3057D1">
        <w:rPr>
          <w:rFonts w:ascii="Verdana" w:hAnsi="Verdana" w:cs="Arial"/>
          <w:color w:val="000000"/>
          <w:sz w:val="28"/>
        </w:rPr>
        <w:t xml:space="preserve">In het centrum van het </w:t>
      </w:r>
      <w:proofErr w:type="spellStart"/>
      <w:r w:rsidRPr="003057D1">
        <w:rPr>
          <w:rFonts w:ascii="Verdana" w:hAnsi="Verdana" w:cs="Arial"/>
          <w:color w:val="000000"/>
          <w:sz w:val="28"/>
        </w:rPr>
        <w:t>plein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staat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bronzen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standbeeld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Napoleon. </w:t>
      </w:r>
    </w:p>
    <w:p w:rsidR="00695B06" w:rsidRPr="003057D1" w:rsidRDefault="00D56D03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FE561" wp14:editId="383F944E">
                <wp:simplePos x="0" y="0"/>
                <wp:positionH relativeFrom="column">
                  <wp:posOffset>4867275</wp:posOffset>
                </wp:positionH>
                <wp:positionV relativeFrom="paragraph">
                  <wp:posOffset>3084195</wp:posOffset>
                </wp:positionV>
                <wp:extent cx="1675765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D03" w:rsidRPr="000F090E" w:rsidRDefault="00D56D03" w:rsidP="00D56D03">
                            <w:pPr>
                              <w:pStyle w:val="Bijschrift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t>Pinacoteca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Brera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Pinacoteca_di_Brera \* ARABIC </w:instrText>
                            </w:r>
                            <w:r>
                              <w:fldChar w:fldCharType="separate"/>
                            </w:r>
                            <w:r w:rsidR="009E5889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8" type="#_x0000_t202" style="position:absolute;left:0;text-align:left;margin-left:383.25pt;margin-top:242.85pt;width:131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" stroked="f">
                <v:textbox style="mso-fit-shape-to-text:t" inset="0,0,0,0">
                  <w:txbxContent>
                    <w:p w:rsidR="00D56D03" w:rsidRPr="000F090E" w:rsidRDefault="00D56D03" w:rsidP="00D56D03">
                      <w:pPr>
                        <w:pStyle w:val="Bijschrift"/>
                        <w:rPr>
                          <w:noProof/>
                          <w:sz w:val="20"/>
                          <w:szCs w:val="20"/>
                        </w:rPr>
                      </w:pPr>
                      <w:proofErr w:type="spellStart"/>
                      <w:r>
                        <w:t>Pinacoteca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Brera</w:t>
                      </w:r>
                      <w:proofErr w:type="spellEnd"/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SEQ Pinacoteca_di_Brera \* ARABIC </w:instrText>
                      </w:r>
                      <w:r>
                        <w:fldChar w:fldCharType="separate"/>
                      </w:r>
                      <w:r w:rsidR="009E5889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1C2D1" wp14:editId="491BCCE1">
                <wp:simplePos x="0" y="0"/>
                <wp:positionH relativeFrom="column">
                  <wp:posOffset>4867275</wp:posOffset>
                </wp:positionH>
                <wp:positionV relativeFrom="paragraph">
                  <wp:posOffset>3084195</wp:posOffset>
                </wp:positionV>
                <wp:extent cx="1675765" cy="635"/>
                <wp:effectExtent l="0" t="0" r="0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D03" w:rsidRPr="00D56D03" w:rsidRDefault="00D56D03" w:rsidP="00D56D0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Standbeeld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van Napoleon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9" type="#_x0000_t202" style="position:absolute;left:0;text-align:left;margin-left:383.25pt;margin-top:242.85pt;width:131.9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" stroked="f">
                <v:textbox style="mso-fit-shape-to-text:t" inset="0,0,0,0">
                  <w:txbxContent>
                    <w:p w:rsidR="00D56D03" w:rsidRPr="00D56D03" w:rsidRDefault="00D56D03" w:rsidP="00D56D0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D56D03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Standbeeld van Napoleon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7D1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36C8FD15" wp14:editId="57A1DBF4">
            <wp:simplePos x="0" y="0"/>
            <wp:positionH relativeFrom="column">
              <wp:posOffset>4867275</wp:posOffset>
            </wp:positionH>
            <wp:positionV relativeFrom="paragraph">
              <wp:posOffset>507365</wp:posOffset>
            </wp:positionV>
            <wp:extent cx="1675765" cy="2519680"/>
            <wp:effectExtent l="171450" t="171450" r="381635" b="356870"/>
            <wp:wrapSquare wrapText="bothSides"/>
            <wp:docPr id="3" name="Afbeelding 3" descr="Standbeeld van Napoleon in het binnenplein van het Palazzo di Brera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ndbeeld van Napoleon in het binnenplein van het Palazzo di Brera in Mil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06" w:rsidRPr="003057D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in 1809 door de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Venetiaanse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beeldhouwer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Antonia Canova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gemaakt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toont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Franse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keizer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als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Mars de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Vredestichter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. Een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aantal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andere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standbeelden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aan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de rand van het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plein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huldigen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kunstenaars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wetenschappers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mecenassen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>.</w:t>
      </w:r>
    </w:p>
    <w:p w:rsidR="00695B06" w:rsidRPr="003057D1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3057D1">
        <w:rPr>
          <w:rFonts w:ascii="Verdana" w:hAnsi="Verdana" w:cs="Arial"/>
          <w:color w:val="000000"/>
          <w:sz w:val="28"/>
        </w:rPr>
        <w:t xml:space="preserve">In het Palazzo </w:t>
      </w:r>
      <w:proofErr w:type="spellStart"/>
      <w:r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zijn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aantal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culturele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instituten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gehuisvest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3057D1">
        <w:rPr>
          <w:rFonts w:ascii="Verdana" w:hAnsi="Verdana" w:cs="Arial"/>
          <w:color w:val="000000"/>
          <w:sz w:val="28"/>
        </w:rPr>
        <w:t>onder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andere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bibliotheek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observatorium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academie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Pr="003057D1">
        <w:rPr>
          <w:rFonts w:ascii="Verdana" w:hAnsi="Verdana" w:cs="Arial"/>
          <w:color w:val="000000"/>
          <w:sz w:val="28"/>
        </w:rPr>
        <w:t>wetenschappen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en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kunstgalerij</w:t>
      </w:r>
      <w:proofErr w:type="spellEnd"/>
      <w:r w:rsidRPr="003057D1">
        <w:rPr>
          <w:rFonts w:ascii="Verdana" w:hAnsi="Verdana" w:cs="Arial"/>
          <w:color w:val="000000"/>
          <w:sz w:val="28"/>
        </w:rPr>
        <w:t>.</w:t>
      </w:r>
    </w:p>
    <w:p w:rsidR="00695B06" w:rsidRPr="00D56D03" w:rsidRDefault="00695B06" w:rsidP="00D56D03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D56D03">
        <w:rPr>
          <w:rFonts w:ascii="Verdana" w:hAnsi="Verdana" w:cs="Arial"/>
          <w:b/>
          <w:color w:val="222222"/>
          <w:sz w:val="28"/>
          <w:szCs w:val="33"/>
        </w:rPr>
        <w:t>Accademia</w:t>
      </w:r>
      <w:proofErr w:type="spellEnd"/>
      <w:r w:rsidRPr="00D56D03">
        <w:rPr>
          <w:rFonts w:ascii="Verdana" w:hAnsi="Verdana" w:cs="Arial"/>
          <w:b/>
          <w:color w:val="222222"/>
          <w:sz w:val="28"/>
          <w:szCs w:val="33"/>
        </w:rPr>
        <w:t xml:space="preserve"> di Belle </w:t>
      </w:r>
      <w:proofErr w:type="spellStart"/>
      <w:r w:rsidRPr="00D56D03">
        <w:rPr>
          <w:rFonts w:ascii="Verdana" w:hAnsi="Verdana" w:cs="Arial"/>
          <w:b/>
          <w:color w:val="222222"/>
          <w:sz w:val="28"/>
          <w:szCs w:val="33"/>
        </w:rPr>
        <w:t>Arti</w:t>
      </w:r>
      <w:proofErr w:type="spellEnd"/>
    </w:p>
    <w:p w:rsidR="00D56D03" w:rsidRPr="00D56D03" w:rsidRDefault="00D56D03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B56A6" wp14:editId="53D7F43F">
                <wp:simplePos x="0" y="0"/>
                <wp:positionH relativeFrom="column">
                  <wp:posOffset>4930775</wp:posOffset>
                </wp:positionH>
                <wp:positionV relativeFrom="paragraph">
                  <wp:posOffset>4554855</wp:posOffset>
                </wp:positionV>
                <wp:extent cx="1675130" cy="63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D03" w:rsidRPr="00D56D03" w:rsidRDefault="00D56D03" w:rsidP="00D56D0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Maagd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Heilige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, 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3" o:spid="_x0000_s1030" type="#_x0000_t202" style="position:absolute;left:0;text-align:left;margin-left:388.25pt;margin-top:358.65pt;width:131.9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" stroked="f">
                <v:textbox style="mso-fit-shape-to-text:t" inset="0,0,0,0">
                  <w:txbxContent>
                    <w:p w:rsidR="00D56D03" w:rsidRPr="00D56D03" w:rsidRDefault="00D56D03" w:rsidP="00D56D0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D56D03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Maagd en Heilige, 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7D1">
        <w:rPr>
          <w:noProof/>
          <w:lang w:val="nl-NL"/>
        </w:rPr>
        <w:drawing>
          <wp:anchor distT="0" distB="0" distL="114300" distR="114300" simplePos="0" relativeHeight="251669504" behindDoc="0" locked="0" layoutInCell="1" allowOverlap="1" wp14:anchorId="6E6C43C5" wp14:editId="4A70DF51">
            <wp:simplePos x="0" y="0"/>
            <wp:positionH relativeFrom="column">
              <wp:posOffset>5143500</wp:posOffset>
            </wp:positionH>
            <wp:positionV relativeFrom="paragraph">
              <wp:posOffset>1978025</wp:posOffset>
            </wp:positionV>
            <wp:extent cx="1675214" cy="2520000"/>
            <wp:effectExtent l="171450" t="171450" r="382270" b="356870"/>
            <wp:wrapSquare wrapText="bothSides"/>
            <wp:docPr id="2" name="Afbeelding 2" descr="Maagd en Heilige, Piero della France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agd en Heilige, Piero della Frances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14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06" w:rsidRPr="003057D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verzameling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Pinacoteca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di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begon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bescheiden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, met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schetsen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kopieën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standbeelden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studenten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kunstacademie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konden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gebruiken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als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studiemateriaal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. </w:t>
      </w:r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3057D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3057D1">
        <w:rPr>
          <w:rFonts w:ascii="Verdana" w:hAnsi="Verdana" w:cs="Arial"/>
          <w:color w:val="000000"/>
          <w:sz w:val="28"/>
        </w:rPr>
        <w:t>verzameling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kreeg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heel </w:t>
      </w:r>
      <w:proofErr w:type="spellStart"/>
      <w:r w:rsidRPr="003057D1">
        <w:rPr>
          <w:rFonts w:ascii="Verdana" w:hAnsi="Verdana" w:cs="Arial"/>
          <w:color w:val="000000"/>
          <w:sz w:val="28"/>
        </w:rPr>
        <w:t>ander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aanzicht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tijdens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Napoleontische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tijd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3057D1">
        <w:rPr>
          <w:rFonts w:ascii="Verdana" w:hAnsi="Verdana" w:cs="Arial"/>
          <w:color w:val="000000"/>
          <w:sz w:val="28"/>
        </w:rPr>
        <w:t>toen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3057D1">
        <w:rPr>
          <w:rFonts w:ascii="Verdana" w:hAnsi="Verdana" w:cs="Arial"/>
          <w:color w:val="000000"/>
          <w:sz w:val="28"/>
        </w:rPr>
        <w:t>snel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uitbreidde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3057D1">
        <w:rPr>
          <w:rFonts w:ascii="Verdana" w:hAnsi="Verdana" w:cs="Arial"/>
          <w:color w:val="000000"/>
          <w:sz w:val="28"/>
        </w:rPr>
        <w:t>kunstwerken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die in </w:t>
      </w:r>
      <w:proofErr w:type="spellStart"/>
      <w:r w:rsidRPr="003057D1">
        <w:rPr>
          <w:rFonts w:ascii="Verdana" w:hAnsi="Verdana" w:cs="Arial"/>
          <w:color w:val="000000"/>
          <w:sz w:val="28"/>
        </w:rPr>
        <w:t>beslag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genom</w:t>
      </w:r>
      <w:r w:rsidR="00D56D03">
        <w:rPr>
          <w:rFonts w:ascii="Verdana" w:hAnsi="Verdana" w:cs="Arial"/>
          <w:color w:val="000000"/>
          <w:sz w:val="28"/>
        </w:rPr>
        <w:t>en</w:t>
      </w:r>
      <w:proofErr w:type="spellEnd"/>
      <w:r w:rsidR="00D56D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56D03">
        <w:rPr>
          <w:rFonts w:ascii="Verdana" w:hAnsi="Verdana" w:cs="Arial"/>
          <w:color w:val="000000"/>
          <w:sz w:val="28"/>
        </w:rPr>
        <w:t>werd</w:t>
      </w:r>
      <w:proofErr w:type="spellEnd"/>
      <w:r w:rsidR="00D56D03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="00D56D03">
        <w:rPr>
          <w:rFonts w:ascii="Verdana" w:hAnsi="Verdana" w:cs="Arial"/>
          <w:color w:val="000000"/>
          <w:sz w:val="28"/>
        </w:rPr>
        <w:t>kloosters</w:t>
      </w:r>
      <w:proofErr w:type="spellEnd"/>
      <w:r w:rsidR="00D56D03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D56D03">
        <w:rPr>
          <w:rFonts w:ascii="Verdana" w:hAnsi="Verdana" w:cs="Arial"/>
          <w:color w:val="000000"/>
          <w:sz w:val="28"/>
        </w:rPr>
        <w:t>kerken</w:t>
      </w:r>
      <w:proofErr w:type="spellEnd"/>
      <w:r w:rsidR="00D56D03">
        <w:rPr>
          <w:rFonts w:ascii="Verdana" w:hAnsi="Verdana" w:cs="Arial"/>
          <w:color w:val="000000"/>
          <w:sz w:val="28"/>
        </w:rPr>
        <w:t>.</w:t>
      </w:r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3057D1">
        <w:rPr>
          <w:rFonts w:ascii="Verdana" w:hAnsi="Verdana" w:cs="Arial"/>
          <w:color w:val="000000"/>
          <w:sz w:val="28"/>
        </w:rPr>
        <w:t xml:space="preserve">In 1809 </w:t>
      </w:r>
      <w:proofErr w:type="spellStart"/>
      <w:r w:rsidRPr="003057D1">
        <w:rPr>
          <w:rFonts w:ascii="Verdana" w:hAnsi="Verdana" w:cs="Arial"/>
          <w:color w:val="000000"/>
          <w:sz w:val="28"/>
        </w:rPr>
        <w:t>stichtte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Napoleon de </w:t>
      </w:r>
      <w:proofErr w:type="spellStart"/>
      <w:r w:rsidRPr="003057D1">
        <w:rPr>
          <w:rFonts w:ascii="Verdana" w:hAnsi="Verdana" w:cs="Arial"/>
          <w:color w:val="000000"/>
          <w:sz w:val="28"/>
        </w:rPr>
        <w:t>Pinacoteca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di </w:t>
      </w:r>
      <w:proofErr w:type="spellStart"/>
      <w:r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galerij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3057D1">
        <w:rPr>
          <w:rFonts w:ascii="Verdana" w:hAnsi="Verdana" w:cs="Arial"/>
          <w:color w:val="000000"/>
          <w:sz w:val="28"/>
        </w:rPr>
        <w:t>kunstwerken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3057D1">
        <w:rPr>
          <w:rFonts w:ascii="Verdana" w:hAnsi="Verdana" w:cs="Arial"/>
          <w:color w:val="000000"/>
          <w:sz w:val="28"/>
        </w:rPr>
        <w:t>getoond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3057D1">
        <w:rPr>
          <w:rFonts w:ascii="Verdana" w:hAnsi="Verdana" w:cs="Arial"/>
          <w:color w:val="000000"/>
          <w:sz w:val="28"/>
        </w:rPr>
        <w:t>vier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zalen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3057D1">
        <w:rPr>
          <w:rFonts w:ascii="Verdana" w:hAnsi="Verdana" w:cs="Arial"/>
          <w:color w:val="000000"/>
          <w:sz w:val="28"/>
        </w:rPr>
        <w:t>Pinacoteca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di </w:t>
      </w:r>
      <w:proofErr w:type="spellStart"/>
      <w:r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. </w:t>
      </w:r>
    </w:p>
    <w:p w:rsidR="00695B06" w:rsidRPr="003057D1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3057D1">
        <w:rPr>
          <w:rFonts w:ascii="Verdana" w:hAnsi="Verdana" w:cs="Arial"/>
          <w:color w:val="000000"/>
          <w:sz w:val="28"/>
        </w:rPr>
        <w:t xml:space="preserve">In 1882, </w:t>
      </w:r>
      <w:proofErr w:type="spellStart"/>
      <w:r w:rsidRPr="003057D1">
        <w:rPr>
          <w:rFonts w:ascii="Verdana" w:hAnsi="Verdana" w:cs="Arial"/>
          <w:color w:val="000000"/>
          <w:sz w:val="28"/>
        </w:rPr>
        <w:t>na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eenmaking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3057D1">
        <w:rPr>
          <w:rFonts w:ascii="Verdana" w:hAnsi="Verdana" w:cs="Arial"/>
          <w:color w:val="000000"/>
          <w:sz w:val="28"/>
        </w:rPr>
        <w:t>Italië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pinacoteca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onafhankelijk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kunstacademie en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het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staatsmuseum</w:t>
      </w:r>
      <w:proofErr w:type="spellEnd"/>
      <w:r w:rsidRPr="003057D1">
        <w:rPr>
          <w:rFonts w:ascii="Verdana" w:hAnsi="Verdana" w:cs="Arial"/>
          <w:color w:val="000000"/>
          <w:sz w:val="28"/>
        </w:rPr>
        <w:t>.</w:t>
      </w:r>
    </w:p>
    <w:p w:rsidR="00695B06" w:rsidRPr="00D56D03" w:rsidRDefault="00695B06" w:rsidP="00D56D03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D56D03">
        <w:rPr>
          <w:rFonts w:ascii="Verdana" w:hAnsi="Verdana" w:cs="Arial"/>
          <w:b/>
          <w:color w:val="222222"/>
          <w:sz w:val="28"/>
          <w:szCs w:val="33"/>
        </w:rPr>
        <w:t>Het Museum</w:t>
      </w:r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3057D1">
        <w:rPr>
          <w:rFonts w:ascii="Verdana" w:hAnsi="Verdana" w:cs="Arial"/>
          <w:color w:val="000000"/>
          <w:sz w:val="28"/>
        </w:rPr>
        <w:t>Nadat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Napoleon </w:t>
      </w:r>
      <w:proofErr w:type="spellStart"/>
      <w:r w:rsidRPr="003057D1">
        <w:rPr>
          <w:rFonts w:ascii="Verdana" w:hAnsi="Verdana" w:cs="Arial"/>
          <w:color w:val="000000"/>
          <w:sz w:val="28"/>
        </w:rPr>
        <w:t>Milaan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uitriep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3057D1">
        <w:rPr>
          <w:rFonts w:ascii="Verdana" w:hAnsi="Verdana" w:cs="Arial"/>
          <w:color w:val="000000"/>
          <w:sz w:val="28"/>
        </w:rPr>
        <w:t>hoofdstad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3057D1">
        <w:rPr>
          <w:rFonts w:ascii="Verdana" w:hAnsi="Verdana" w:cs="Arial"/>
          <w:color w:val="000000"/>
          <w:sz w:val="28"/>
        </w:rPr>
        <w:t>Koninkrijk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Italië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kunstwerken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uit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heel het </w:t>
      </w:r>
      <w:proofErr w:type="spellStart"/>
      <w:r w:rsidRPr="003057D1">
        <w:rPr>
          <w:rFonts w:ascii="Verdana" w:hAnsi="Verdana" w:cs="Arial"/>
          <w:color w:val="000000"/>
          <w:sz w:val="28"/>
        </w:rPr>
        <w:t>grondgebied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naar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museum </w:t>
      </w:r>
      <w:proofErr w:type="spellStart"/>
      <w:r w:rsidRPr="003057D1">
        <w:rPr>
          <w:rFonts w:ascii="Verdana" w:hAnsi="Verdana" w:cs="Arial"/>
          <w:color w:val="000000"/>
          <w:sz w:val="28"/>
        </w:rPr>
        <w:t>gehaald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3057D1">
        <w:rPr>
          <w:rFonts w:ascii="Verdana" w:hAnsi="Verdana" w:cs="Arial"/>
          <w:color w:val="000000"/>
          <w:sz w:val="28"/>
        </w:rPr>
        <w:t>inclusief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meesterwerken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3057D1">
        <w:rPr>
          <w:rFonts w:ascii="Verdana" w:hAnsi="Verdana" w:cs="Arial"/>
          <w:color w:val="000000"/>
          <w:sz w:val="28"/>
        </w:rPr>
        <w:t>kunstenaars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als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Rafaël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en Caravaggio. </w:t>
      </w:r>
    </w:p>
    <w:p w:rsidR="00D56D03" w:rsidRPr="00D56D03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3057D1">
        <w:rPr>
          <w:rFonts w:ascii="Verdana" w:hAnsi="Verdana" w:cs="Arial"/>
          <w:color w:val="000000"/>
          <w:sz w:val="28"/>
        </w:rPr>
        <w:t xml:space="preserve">Een </w:t>
      </w:r>
      <w:proofErr w:type="spellStart"/>
      <w:r w:rsidRPr="003057D1">
        <w:rPr>
          <w:rFonts w:ascii="Verdana" w:hAnsi="Verdana" w:cs="Arial"/>
          <w:color w:val="000000"/>
          <w:sz w:val="28"/>
        </w:rPr>
        <w:t>uitwisseling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met het </w:t>
      </w:r>
      <w:r w:rsidRPr="00D56D03">
        <w:rPr>
          <w:rFonts w:ascii="Verdana" w:hAnsi="Verdana" w:cs="Arial"/>
          <w:sz w:val="28"/>
        </w:rPr>
        <w:t>Louvre in Parijs</w:t>
      </w:r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bracht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ook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aantal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Vlaamse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kunstwerken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naar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3057D1">
        <w:rPr>
          <w:rFonts w:ascii="Verdana" w:hAnsi="Verdana" w:cs="Arial"/>
          <w:color w:val="000000"/>
          <w:sz w:val="28"/>
        </w:rPr>
        <w:t>Pinacoteca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di </w:t>
      </w:r>
      <w:proofErr w:type="spellStart"/>
      <w:r w:rsidRPr="003057D1">
        <w:rPr>
          <w:rFonts w:ascii="Verdana" w:hAnsi="Verdana" w:cs="Arial"/>
          <w:color w:val="000000"/>
          <w:sz w:val="28"/>
        </w:rPr>
        <w:t>Brera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met </w:t>
      </w:r>
      <w:proofErr w:type="spellStart"/>
      <w:r w:rsidRPr="003057D1">
        <w:rPr>
          <w:rFonts w:ascii="Verdana" w:hAnsi="Verdana" w:cs="Arial"/>
          <w:color w:val="000000"/>
          <w:sz w:val="28"/>
        </w:rPr>
        <w:t>onder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andere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Rubens, </w:t>
      </w:r>
      <w:proofErr w:type="spellStart"/>
      <w:r w:rsidRPr="003057D1">
        <w:rPr>
          <w:rFonts w:ascii="Verdana" w:hAnsi="Verdana" w:cs="Arial"/>
          <w:color w:val="000000"/>
          <w:sz w:val="28"/>
        </w:rPr>
        <w:t>Jordaens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en van </w:t>
      </w:r>
      <w:proofErr w:type="spellStart"/>
      <w:r w:rsidRPr="003057D1">
        <w:rPr>
          <w:rFonts w:ascii="Verdana" w:hAnsi="Verdana" w:cs="Arial"/>
          <w:color w:val="000000"/>
          <w:sz w:val="28"/>
        </w:rPr>
        <w:t>Dyck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. </w:t>
      </w:r>
    </w:p>
    <w:p w:rsidR="00695B06" w:rsidRPr="003057D1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3057D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3057D1">
        <w:rPr>
          <w:rFonts w:ascii="Verdana" w:hAnsi="Verdana" w:cs="Arial"/>
          <w:color w:val="000000"/>
          <w:sz w:val="28"/>
        </w:rPr>
        <w:t>verzameling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verder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uitgebreid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tijdens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19e en 20e </w:t>
      </w:r>
      <w:proofErr w:type="spellStart"/>
      <w:r w:rsidRPr="003057D1">
        <w:rPr>
          <w:rFonts w:ascii="Verdana" w:hAnsi="Verdana" w:cs="Arial"/>
          <w:color w:val="000000"/>
          <w:sz w:val="28"/>
        </w:rPr>
        <w:t>eeuw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dankzij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talrijke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schenkingen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3057D1">
        <w:rPr>
          <w:rFonts w:ascii="Verdana" w:hAnsi="Verdana" w:cs="Arial"/>
          <w:color w:val="000000"/>
          <w:sz w:val="28"/>
        </w:rPr>
        <w:t>aankopen</w:t>
      </w:r>
      <w:proofErr w:type="spellEnd"/>
      <w:r w:rsidRPr="003057D1">
        <w:rPr>
          <w:rFonts w:ascii="Verdana" w:hAnsi="Verdana" w:cs="Arial"/>
          <w:color w:val="000000"/>
          <w:sz w:val="28"/>
        </w:rPr>
        <w:t>.</w:t>
      </w:r>
    </w:p>
    <w:p w:rsidR="00695B06" w:rsidRPr="004F0961" w:rsidRDefault="00695B06" w:rsidP="004F0961">
      <w:pPr>
        <w:spacing w:before="120" w:after="120"/>
        <w:rPr>
          <w:rFonts w:ascii="Verdana" w:hAnsi="Verdana" w:cs="Arial"/>
          <w:sz w:val="28"/>
        </w:rPr>
      </w:pPr>
    </w:p>
    <w:p w:rsidR="00D56D03" w:rsidRDefault="00D56D03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2913F" wp14:editId="7C4AE271">
                <wp:simplePos x="0" y="0"/>
                <wp:positionH relativeFrom="column">
                  <wp:posOffset>4092575</wp:posOffset>
                </wp:positionH>
                <wp:positionV relativeFrom="paragraph">
                  <wp:posOffset>2694305</wp:posOffset>
                </wp:positionV>
                <wp:extent cx="2519680" cy="63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D03" w:rsidRPr="00D56D03" w:rsidRDefault="00D56D03" w:rsidP="00D56D0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Dode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Christus</w:t>
                            </w:r>
                            <w:proofErr w:type="spellEnd"/>
                            <w:r w:rsidRPr="00D56D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, Mantegna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31" type="#_x0000_t202" style="position:absolute;left:0;text-align:left;margin-left:322.25pt;margin-top:212.15pt;width:198.4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" stroked="f">
                <v:textbox style="mso-fit-shape-to-text:t" inset="0,0,0,0">
                  <w:txbxContent>
                    <w:p w:rsidR="00D56D03" w:rsidRPr="00D56D03" w:rsidRDefault="00D56D03" w:rsidP="00D56D0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D56D03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Dode Christus, Mantegna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7D1">
        <w:rPr>
          <w:noProof/>
          <w:lang w:val="nl-NL"/>
        </w:rPr>
        <w:drawing>
          <wp:anchor distT="0" distB="0" distL="114300" distR="114300" simplePos="0" relativeHeight="251672576" behindDoc="0" locked="0" layoutInCell="1" allowOverlap="1" wp14:anchorId="7DEF35F6" wp14:editId="5CF62A42">
            <wp:simplePos x="0" y="0"/>
            <wp:positionH relativeFrom="column">
              <wp:posOffset>4187190</wp:posOffset>
            </wp:positionH>
            <wp:positionV relativeFrom="paragraph">
              <wp:posOffset>511810</wp:posOffset>
            </wp:positionV>
            <wp:extent cx="2519680" cy="2125345"/>
            <wp:effectExtent l="171450" t="171450" r="375920" b="370205"/>
            <wp:wrapSquare wrapText="bothSides"/>
            <wp:docPr id="1" name="Afbeelding 1" descr="Dode Christus, Mant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de Christus, Manteg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12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06" w:rsidRPr="003057D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kunstwerken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, die een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periode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zes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eeuwen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overspannen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worden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chronologische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volgorde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695B06" w:rsidRPr="003057D1">
        <w:rPr>
          <w:rFonts w:ascii="Verdana" w:hAnsi="Verdana" w:cs="Arial"/>
          <w:color w:val="000000"/>
          <w:sz w:val="28"/>
        </w:rPr>
        <w:t>getoond</w:t>
      </w:r>
      <w:proofErr w:type="spellEnd"/>
      <w:r w:rsidR="00695B06" w:rsidRPr="003057D1">
        <w:rPr>
          <w:rFonts w:ascii="Verdana" w:hAnsi="Verdana" w:cs="Arial"/>
          <w:color w:val="000000"/>
          <w:sz w:val="28"/>
        </w:rPr>
        <w:t xml:space="preserve">. </w:t>
      </w:r>
    </w:p>
    <w:p w:rsidR="00695B06" w:rsidRPr="003057D1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3057D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3057D1">
        <w:rPr>
          <w:rFonts w:ascii="Verdana" w:hAnsi="Verdana" w:cs="Arial"/>
          <w:color w:val="000000"/>
          <w:sz w:val="28"/>
        </w:rPr>
        <w:t>meerderheid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3057D1">
        <w:rPr>
          <w:rFonts w:ascii="Verdana" w:hAnsi="Verdana" w:cs="Arial"/>
          <w:color w:val="000000"/>
          <w:sz w:val="28"/>
        </w:rPr>
        <w:t>kunstwerken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zijn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hand van </w:t>
      </w:r>
      <w:proofErr w:type="spellStart"/>
      <w:r w:rsidRPr="003057D1">
        <w:rPr>
          <w:rFonts w:ascii="Verdana" w:hAnsi="Verdana" w:cs="Arial"/>
          <w:color w:val="000000"/>
          <w:sz w:val="28"/>
        </w:rPr>
        <w:t>Italiaanse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meesters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, met </w:t>
      </w:r>
      <w:proofErr w:type="spellStart"/>
      <w:r w:rsidRPr="003057D1">
        <w:rPr>
          <w:rFonts w:ascii="Verdana" w:hAnsi="Verdana" w:cs="Arial"/>
          <w:color w:val="000000"/>
          <w:sz w:val="28"/>
        </w:rPr>
        <w:t>vooral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3057D1">
        <w:rPr>
          <w:rFonts w:ascii="Verdana" w:hAnsi="Verdana" w:cs="Arial"/>
          <w:color w:val="000000"/>
          <w:sz w:val="28"/>
        </w:rPr>
        <w:t>grote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verzameling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uit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Lombardije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en Veneto; het museum </w:t>
      </w:r>
      <w:proofErr w:type="spellStart"/>
      <w:r w:rsidRPr="003057D1">
        <w:rPr>
          <w:rFonts w:ascii="Verdana" w:hAnsi="Verdana" w:cs="Arial"/>
          <w:color w:val="000000"/>
          <w:sz w:val="28"/>
        </w:rPr>
        <w:t>bezit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grootste </w:t>
      </w:r>
      <w:proofErr w:type="spellStart"/>
      <w:r w:rsidRPr="003057D1">
        <w:rPr>
          <w:rFonts w:ascii="Verdana" w:hAnsi="Verdana" w:cs="Arial"/>
          <w:color w:val="000000"/>
          <w:sz w:val="28"/>
        </w:rPr>
        <w:t>verzameling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werken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Venetiaanse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kunst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buiten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Venetië</w:t>
      </w:r>
      <w:proofErr w:type="spellEnd"/>
      <w:r w:rsidRPr="003057D1">
        <w:rPr>
          <w:rFonts w:ascii="Verdana" w:hAnsi="Verdana" w:cs="Arial"/>
          <w:color w:val="000000"/>
          <w:sz w:val="28"/>
        </w:rPr>
        <w:t>.</w:t>
      </w:r>
    </w:p>
    <w:p w:rsidR="00695B06" w:rsidRPr="003057D1" w:rsidRDefault="00695B06" w:rsidP="003057D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3057D1">
        <w:rPr>
          <w:rFonts w:ascii="Verdana" w:hAnsi="Verdana" w:cs="Arial"/>
          <w:color w:val="000000"/>
          <w:sz w:val="28"/>
        </w:rPr>
        <w:t>Enkele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3057D1">
        <w:rPr>
          <w:rFonts w:ascii="Verdana" w:hAnsi="Verdana" w:cs="Arial"/>
          <w:color w:val="000000"/>
          <w:sz w:val="28"/>
        </w:rPr>
        <w:t>hoogtepunten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in het museum </w:t>
      </w:r>
      <w:proofErr w:type="spellStart"/>
      <w:r w:rsidRPr="003057D1">
        <w:rPr>
          <w:rFonts w:ascii="Verdana" w:hAnsi="Verdana" w:cs="Arial"/>
          <w:color w:val="000000"/>
          <w:sz w:val="28"/>
        </w:rPr>
        <w:t>zijn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 '</w:t>
      </w:r>
      <w:proofErr w:type="spellStart"/>
      <w:r w:rsidRPr="003057D1">
        <w:rPr>
          <w:rFonts w:ascii="Verdana" w:hAnsi="Verdana" w:cs="Arial"/>
          <w:color w:val="000000"/>
          <w:sz w:val="28"/>
        </w:rPr>
        <w:t>Maagd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Pr="003057D1">
        <w:rPr>
          <w:rFonts w:ascii="Verdana" w:hAnsi="Verdana" w:cs="Arial"/>
          <w:color w:val="000000"/>
          <w:sz w:val="28"/>
        </w:rPr>
        <w:t>Heiligen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' van </w:t>
      </w:r>
      <w:proofErr w:type="spellStart"/>
      <w:r w:rsidRPr="003057D1">
        <w:rPr>
          <w:rFonts w:ascii="Verdana" w:hAnsi="Verdana" w:cs="Arial"/>
          <w:color w:val="000000"/>
          <w:sz w:val="28"/>
        </w:rPr>
        <w:t>Piero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della Francesca, het '</w:t>
      </w:r>
      <w:proofErr w:type="spellStart"/>
      <w:r w:rsidRPr="003057D1">
        <w:rPr>
          <w:rFonts w:ascii="Verdana" w:hAnsi="Verdana" w:cs="Arial"/>
          <w:color w:val="000000"/>
          <w:sz w:val="28"/>
        </w:rPr>
        <w:t>Huwelijk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3057D1">
        <w:rPr>
          <w:rFonts w:ascii="Verdana" w:hAnsi="Verdana" w:cs="Arial"/>
          <w:color w:val="000000"/>
          <w:sz w:val="28"/>
        </w:rPr>
        <w:t>Maagd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' van </w:t>
      </w:r>
      <w:proofErr w:type="spellStart"/>
      <w:r w:rsidRPr="003057D1">
        <w:rPr>
          <w:rFonts w:ascii="Verdana" w:hAnsi="Verdana" w:cs="Arial"/>
          <w:color w:val="000000"/>
          <w:sz w:val="28"/>
        </w:rPr>
        <w:t>Rafaël</w:t>
      </w:r>
      <w:proofErr w:type="spellEnd"/>
      <w:r w:rsidRPr="003057D1">
        <w:rPr>
          <w:rFonts w:ascii="Verdana" w:hAnsi="Verdana" w:cs="Arial"/>
          <w:color w:val="000000"/>
          <w:sz w:val="28"/>
        </w:rPr>
        <w:t>, '</w:t>
      </w:r>
      <w:proofErr w:type="spellStart"/>
      <w:r w:rsidRPr="003057D1">
        <w:rPr>
          <w:rFonts w:ascii="Verdana" w:hAnsi="Verdana" w:cs="Arial"/>
          <w:color w:val="000000"/>
          <w:sz w:val="28"/>
        </w:rPr>
        <w:t>Avondmaal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bij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Emmaüs</w:t>
      </w:r>
      <w:proofErr w:type="spellEnd"/>
      <w:r w:rsidRPr="003057D1">
        <w:rPr>
          <w:rFonts w:ascii="Verdana" w:hAnsi="Verdana" w:cs="Arial"/>
          <w:color w:val="000000"/>
          <w:sz w:val="28"/>
        </w:rPr>
        <w:t>' van Caravaggio en '</w:t>
      </w:r>
      <w:proofErr w:type="spellStart"/>
      <w:r w:rsidRPr="003057D1">
        <w:rPr>
          <w:rFonts w:ascii="Verdana" w:hAnsi="Verdana" w:cs="Arial"/>
          <w:color w:val="000000"/>
          <w:sz w:val="28"/>
        </w:rPr>
        <w:t>Dode</w:t>
      </w:r>
      <w:proofErr w:type="spellEnd"/>
      <w:r w:rsidRPr="003057D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3057D1">
        <w:rPr>
          <w:rFonts w:ascii="Verdana" w:hAnsi="Verdana" w:cs="Arial"/>
          <w:color w:val="000000"/>
          <w:sz w:val="28"/>
        </w:rPr>
        <w:t>Christus</w:t>
      </w:r>
      <w:proofErr w:type="spellEnd"/>
      <w:r w:rsidRPr="003057D1">
        <w:rPr>
          <w:rFonts w:ascii="Verdana" w:hAnsi="Verdana" w:cs="Arial"/>
          <w:color w:val="000000"/>
          <w:sz w:val="28"/>
        </w:rPr>
        <w:t>' van Mantegna.</w:t>
      </w:r>
    </w:p>
    <w:p w:rsidR="00197890" w:rsidRPr="003057D1" w:rsidRDefault="00197890" w:rsidP="003057D1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3057D1" w:rsidRDefault="00197890" w:rsidP="003057D1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3057D1" w:rsidSect="006F0B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FD" w:rsidRDefault="001625FD">
      <w:r>
        <w:separator/>
      </w:r>
    </w:p>
  </w:endnote>
  <w:endnote w:type="continuationSeparator" w:id="0">
    <w:p w:rsidR="001625FD" w:rsidRDefault="0016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9E5889" w:rsidRPr="009E5889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2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3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4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9E5889" w:rsidRPr="009E5889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FD" w:rsidRDefault="001625FD">
      <w:r>
        <w:separator/>
      </w:r>
    </w:p>
  </w:footnote>
  <w:footnote w:type="continuationSeparator" w:id="0">
    <w:p w:rsidR="001625FD" w:rsidRDefault="0016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1625F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48E7D3C"/>
    <w:multiLevelType w:val="hybridMultilevel"/>
    <w:tmpl w:val="8F845D0C"/>
    <w:lvl w:ilvl="0" w:tplc="9F16BD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82A23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5FD"/>
    <w:rsid w:val="00162918"/>
    <w:rsid w:val="001813AB"/>
    <w:rsid w:val="00193EFD"/>
    <w:rsid w:val="00197890"/>
    <w:rsid w:val="001A246A"/>
    <w:rsid w:val="001C7D1F"/>
    <w:rsid w:val="001F2B42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86D18"/>
    <w:rsid w:val="00297F37"/>
    <w:rsid w:val="002A00C5"/>
    <w:rsid w:val="002E0660"/>
    <w:rsid w:val="002E081E"/>
    <w:rsid w:val="002E3035"/>
    <w:rsid w:val="003036D4"/>
    <w:rsid w:val="003057D1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4F096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300B"/>
    <w:rsid w:val="00645D98"/>
    <w:rsid w:val="00652B87"/>
    <w:rsid w:val="006648A1"/>
    <w:rsid w:val="0067643A"/>
    <w:rsid w:val="0068474B"/>
    <w:rsid w:val="00695B06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0FB0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E5889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56D03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32B8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79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8923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496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5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07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483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207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2012-05-15T13:32:00Z</cp:lastPrinted>
  <dcterms:created xsi:type="dcterms:W3CDTF">2012-04-13T07:33:00Z</dcterms:created>
  <dcterms:modified xsi:type="dcterms:W3CDTF">2012-05-15T13:35:00Z</dcterms:modified>
</cp:coreProperties>
</file>