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7B61C2" w:rsidP="003C2B64">
      <w:pPr>
        <w:jc w:val="center"/>
        <w:rPr>
          <w:rFonts w:ascii="Arial" w:hAnsi="Arial" w:cs="Arial"/>
          <w:noProof/>
          <w:sz w:val="28"/>
          <w:szCs w:val="28"/>
          <w:lang w:val="nl-NL"/>
        </w:rPr>
      </w:pPr>
      <w:r>
        <w:rPr>
          <w:rFonts w:ascii="Arial" w:hAnsi="Arial" w:cs="Arial"/>
          <w:noProof/>
          <w:lang w:val="nl-NL"/>
        </w:rPr>
        <w:drawing>
          <wp:inline distT="0" distB="0" distL="0" distR="0" wp14:anchorId="02802B04" wp14:editId="09FEDED2">
            <wp:extent cx="3357900" cy="2520000"/>
            <wp:effectExtent l="171450" t="171450" r="375920" b="356870"/>
            <wp:docPr id="5" name="il_fi" descr="http://static.flickr.com/65/156721290_7f817a88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flickr.com/65/156721290_7f817a8861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9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6F0BF8" w:rsidRDefault="006F0BF8" w:rsidP="00EB5C36">
      <w:pPr>
        <w:rPr>
          <w:rFonts w:ascii="Verdana" w:hAnsi="Verdana"/>
          <w:sz w:val="28"/>
          <w:szCs w:val="28"/>
        </w:rPr>
      </w:pPr>
    </w:p>
    <w:p w:rsidR="007B61C2" w:rsidRPr="00E751F1" w:rsidRDefault="007B61C2"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DF44A5" w:rsidRDefault="00DF44A5" w:rsidP="00EB5C36">
      <w:pPr>
        <w:rPr>
          <w:rFonts w:ascii="Verdana" w:hAnsi="Verdana"/>
          <w:sz w:val="28"/>
          <w:szCs w:val="28"/>
        </w:rPr>
      </w:pPr>
    </w:p>
    <w:p w:rsidR="00DF44A5" w:rsidRDefault="00DF44A5" w:rsidP="00EB5C36">
      <w:pPr>
        <w:rPr>
          <w:rFonts w:ascii="Verdana" w:hAnsi="Verdana"/>
          <w:sz w:val="28"/>
          <w:szCs w:val="28"/>
        </w:rPr>
      </w:pPr>
    </w:p>
    <w:p w:rsidR="00DF44A5" w:rsidRDefault="00DF44A5"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DF44A5" w:rsidRPr="00DF44A5" w:rsidRDefault="00DF44A5" w:rsidP="00DF44A5">
      <w:pPr>
        <w:jc w:val="center"/>
        <w:outlineLvl w:val="1"/>
        <w:rPr>
          <w:rFonts w:ascii="Verdana" w:hAnsi="Verdana" w:cs="Arial"/>
          <w:b/>
          <w:kern w:val="36"/>
          <w:sz w:val="96"/>
          <w:szCs w:val="96"/>
        </w:rPr>
      </w:pPr>
      <w:r w:rsidRPr="00DF44A5">
        <w:rPr>
          <w:rFonts w:ascii="Verdana" w:hAnsi="Verdana" w:cs="Arial"/>
          <w:b/>
          <w:kern w:val="36"/>
          <w:sz w:val="96"/>
          <w:szCs w:val="96"/>
        </w:rPr>
        <w:t>Navigli</w:t>
      </w:r>
    </w:p>
    <w:p w:rsidR="00DF44A5" w:rsidRDefault="00DF44A5" w:rsidP="00DF44A5">
      <w:pPr>
        <w:pStyle w:val="Lijstalinea"/>
        <w:numPr>
          <w:ilvl w:val="0"/>
          <w:numId w:val="13"/>
        </w:numPr>
        <w:spacing w:before="120" w:after="120"/>
        <w:ind w:left="284" w:hanging="284"/>
        <w:contextualSpacing w:val="0"/>
        <w:rPr>
          <w:rFonts w:ascii="Verdana" w:hAnsi="Verdana" w:cs="Arial"/>
          <w:bCs/>
          <w:color w:val="333333"/>
          <w:sz w:val="28"/>
        </w:rPr>
      </w:pPr>
      <w:r>
        <w:rPr>
          <w:noProof/>
          <w:lang w:val="nl-NL"/>
        </w:rPr>
        <w:lastRenderedPageBreak/>
        <mc:AlternateContent>
          <mc:Choice Requires="wps">
            <w:drawing>
              <wp:anchor distT="0" distB="0" distL="114300" distR="114300" simplePos="0" relativeHeight="251660288" behindDoc="0" locked="0" layoutInCell="1" allowOverlap="1" wp14:anchorId="3D420476" wp14:editId="28B203D3">
                <wp:simplePos x="0" y="0"/>
                <wp:positionH relativeFrom="column">
                  <wp:posOffset>4092575</wp:posOffset>
                </wp:positionH>
                <wp:positionV relativeFrom="paragraph">
                  <wp:posOffset>2264410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F44A5" w:rsidRPr="00DF44A5" w:rsidRDefault="00DF44A5" w:rsidP="00DF44A5">
                            <w:pPr>
                              <w:pStyle w:val="Bijschrift"/>
                              <w:jc w:val="center"/>
                              <w:rPr>
                                <w:rFonts w:ascii="Verdana" w:hAnsi="Verdana"/>
                                <w:noProof/>
                                <w:color w:val="000000" w:themeColor="text1"/>
                                <w:sz w:val="24"/>
                                <w:szCs w:val="20"/>
                              </w:rPr>
                            </w:pPr>
                            <w:r w:rsidRPr="00DF44A5">
                              <w:rPr>
                                <w:rFonts w:ascii="Verdana" w:hAnsi="Verdana"/>
                                <w:color w:val="000000" w:themeColor="text1"/>
                                <w:sz w:val="22"/>
                              </w:rPr>
                              <w:t xml:space="preserve">Naviglio Grande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22.25pt;margin-top:178.3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" stroked="f">
                <v:textbox style="mso-fit-shape-to-text:t" inset="0,0,0,0">
                  <w:txbxContent>
                    <w:p w:rsidR="00DF44A5" w:rsidRPr="00DF44A5" w:rsidRDefault="00DF44A5" w:rsidP="00DF44A5">
                      <w:pPr>
                        <w:pStyle w:val="Bijschrift"/>
                        <w:jc w:val="center"/>
                        <w:rPr>
                          <w:rFonts w:ascii="Verdana" w:hAnsi="Verdana"/>
                          <w:noProof/>
                          <w:color w:val="000000" w:themeColor="text1"/>
                          <w:sz w:val="24"/>
                          <w:szCs w:val="20"/>
                        </w:rPr>
                      </w:pPr>
                      <w:r w:rsidRPr="00DF44A5">
                        <w:rPr>
                          <w:rFonts w:ascii="Verdana" w:hAnsi="Verdana"/>
                          <w:color w:val="000000" w:themeColor="text1"/>
                          <w:sz w:val="22"/>
                        </w:rPr>
                        <w:t xml:space="preserve">Naviglio Grande </w:t>
                      </w:r>
                    </w:p>
                  </w:txbxContent>
                </v:textbox>
                <w10:wrap type="square"/>
              </v:shape>
            </w:pict>
          </mc:Fallback>
        </mc:AlternateContent>
      </w:r>
      <w:r w:rsidRPr="00DF44A5">
        <w:rPr>
          <w:noProof/>
          <w:lang w:val="nl-NL"/>
        </w:rPr>
        <w:drawing>
          <wp:anchor distT="0" distB="0" distL="114300" distR="114300" simplePos="0" relativeHeight="251658240" behindDoc="0" locked="0" layoutInCell="1" allowOverlap="1" wp14:anchorId="6E3B6C46" wp14:editId="78B5B3DC">
            <wp:simplePos x="0" y="0"/>
            <wp:positionH relativeFrom="column">
              <wp:posOffset>4794250</wp:posOffset>
            </wp:positionH>
            <wp:positionV relativeFrom="paragraph">
              <wp:posOffset>531495</wp:posOffset>
            </wp:positionV>
            <wp:extent cx="2520000" cy="1675796"/>
            <wp:effectExtent l="171450" t="171450" r="375920" b="362585"/>
            <wp:wrapSquare wrapText="bothSides"/>
            <wp:docPr id="4" name="Afbeelding 4" descr="Naviglio Grande,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viglio Grande, Mila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C185B" w:rsidRPr="00DF44A5">
        <w:rPr>
          <w:rFonts w:ascii="Verdana" w:hAnsi="Verdana" w:cs="Arial"/>
          <w:bCs/>
          <w:color w:val="333333"/>
          <w:sz w:val="28"/>
        </w:rPr>
        <w:t xml:space="preserve">Navigli is een van de meest romantische wijken in Milaan. </w:t>
      </w:r>
    </w:p>
    <w:p w:rsidR="00DF44A5" w:rsidRDefault="001C185B" w:rsidP="00DF44A5">
      <w:pPr>
        <w:pStyle w:val="Lijstalinea"/>
        <w:numPr>
          <w:ilvl w:val="0"/>
          <w:numId w:val="13"/>
        </w:numPr>
        <w:spacing w:before="120" w:after="120"/>
        <w:ind w:left="284" w:hanging="284"/>
        <w:contextualSpacing w:val="0"/>
        <w:rPr>
          <w:rFonts w:ascii="Verdana" w:hAnsi="Verdana" w:cs="Arial"/>
          <w:bCs/>
          <w:color w:val="333333"/>
          <w:sz w:val="28"/>
        </w:rPr>
      </w:pPr>
      <w:r w:rsidRPr="00DF44A5">
        <w:rPr>
          <w:rFonts w:ascii="Verdana" w:hAnsi="Verdana" w:cs="Arial"/>
          <w:bCs/>
          <w:color w:val="333333"/>
          <w:sz w:val="28"/>
        </w:rPr>
        <w:t xml:space="preserve">De wijk, die iets ten zuiden van het historische centrum ligt, is genaamd naar de navigli (kanalen).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bCs/>
          <w:color w:val="333333"/>
          <w:sz w:val="28"/>
        </w:rPr>
      </w:pPr>
      <w:r w:rsidRPr="00DF44A5">
        <w:rPr>
          <w:rFonts w:ascii="Verdana" w:hAnsi="Verdana" w:cs="Arial"/>
          <w:bCs/>
          <w:color w:val="333333"/>
          <w:sz w:val="28"/>
        </w:rPr>
        <w:t>Vroeger, toen hier de haven van Milaan lag, waren hier talloze kanalen, daarvan zijn er maar enkele overgebleven.</w:t>
      </w:r>
    </w:p>
    <w:p w:rsid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In de bloeiperiode van de kanalen vormden ze een enorm netwerk, 150 km lang dat de stad verbond met de rivieren en meren van Lombardije. </w:t>
      </w:r>
    </w:p>
    <w:p w:rsid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De kanalen werden gebruikt voor irrigatie van de landgebieden, ze voerden water aan naar de stad en het werd ook gebruikt om goederen en mensen over te vervoeren (het was veel veiliger per boot op de kanalen dan over de wegen te reizen) naar afgelegen gebieden, tot aan de alpen en zelfs de zee, die bereikt werd via de Po rivier.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Het marmer dat gebruikt werd voor de bouw van de </w:t>
      </w:r>
      <w:r w:rsidRPr="00DF44A5">
        <w:rPr>
          <w:rFonts w:ascii="Verdana" w:hAnsi="Verdana" w:cs="Arial"/>
          <w:sz w:val="28"/>
        </w:rPr>
        <w:t>Duomo</w:t>
      </w:r>
      <w:r w:rsidRPr="00DF44A5">
        <w:rPr>
          <w:rFonts w:ascii="Verdana" w:hAnsi="Verdana" w:cs="Arial"/>
          <w:color w:val="000000"/>
          <w:sz w:val="28"/>
        </w:rPr>
        <w:t xml:space="preserve"> werd langs deze waterwegen getransporteerd van het Lago Maggiore aan de </w:t>
      </w:r>
      <w:r w:rsidR="00045849">
        <w:rPr>
          <w:rFonts w:ascii="Verdana" w:hAnsi="Verdana" w:cs="Arial"/>
          <w:color w:val="000000"/>
          <w:sz w:val="28"/>
        </w:rPr>
        <w:t>A</w:t>
      </w:r>
      <w:r w:rsidRPr="00DF44A5">
        <w:rPr>
          <w:rFonts w:ascii="Verdana" w:hAnsi="Verdana" w:cs="Arial"/>
          <w:color w:val="000000"/>
          <w:sz w:val="28"/>
        </w:rPr>
        <w:t>lpen tot in het centrum van de stad.</w:t>
      </w:r>
    </w:p>
    <w:p w:rsidR="001C185B" w:rsidRPr="00DF44A5" w:rsidRDefault="001C185B" w:rsidP="00DF44A5">
      <w:pPr>
        <w:spacing w:before="120" w:after="120"/>
        <w:outlineLvl w:val="3"/>
        <w:rPr>
          <w:rFonts w:ascii="Verdana" w:hAnsi="Verdana" w:cs="Arial"/>
          <w:b/>
          <w:color w:val="222222"/>
          <w:sz w:val="28"/>
          <w:szCs w:val="33"/>
        </w:rPr>
      </w:pPr>
      <w:r w:rsidRPr="00DF44A5">
        <w:rPr>
          <w:rFonts w:ascii="Verdana" w:hAnsi="Verdana" w:cs="Arial"/>
          <w:b/>
          <w:color w:val="222222"/>
          <w:sz w:val="28"/>
          <w:szCs w:val="33"/>
        </w:rPr>
        <w:t>Geschiedenis</w:t>
      </w:r>
    </w:p>
    <w:p w:rsidR="00045849" w:rsidRDefault="00DF44A5" w:rsidP="00DF44A5">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3360" behindDoc="0" locked="0" layoutInCell="1" allowOverlap="1" wp14:anchorId="4396ED71" wp14:editId="101FD754">
                <wp:simplePos x="0" y="0"/>
                <wp:positionH relativeFrom="column">
                  <wp:posOffset>4034155</wp:posOffset>
                </wp:positionH>
                <wp:positionV relativeFrom="paragraph">
                  <wp:posOffset>2201545</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F44A5" w:rsidRPr="00045849" w:rsidRDefault="00DF44A5" w:rsidP="00045849">
                            <w:pPr>
                              <w:pStyle w:val="Bijschrift"/>
                              <w:jc w:val="center"/>
                              <w:rPr>
                                <w:rFonts w:ascii="Verdana" w:hAnsi="Verdana"/>
                                <w:noProof/>
                                <w:color w:val="000000" w:themeColor="text1"/>
                                <w:sz w:val="24"/>
                                <w:szCs w:val="20"/>
                              </w:rPr>
                            </w:pPr>
                            <w:r w:rsidRPr="00045849">
                              <w:rPr>
                                <w:rFonts w:ascii="Verdana" w:hAnsi="Verdana"/>
                                <w:color w:val="000000" w:themeColor="text1"/>
                                <w:sz w:val="22"/>
                              </w:rPr>
                              <w:t xml:space="preserve">Vicolo dei Lavandai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17.65pt;margin-top:173.3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" stroked="f">
                <v:textbox style="mso-fit-shape-to-text:t" inset="0,0,0,0">
                  <w:txbxContent>
                    <w:p w:rsidR="00DF44A5" w:rsidRPr="00045849" w:rsidRDefault="00DF44A5" w:rsidP="00045849">
                      <w:pPr>
                        <w:pStyle w:val="Bijschrift"/>
                        <w:jc w:val="center"/>
                        <w:rPr>
                          <w:rFonts w:ascii="Verdana" w:hAnsi="Verdana"/>
                          <w:noProof/>
                          <w:color w:val="000000" w:themeColor="text1"/>
                          <w:sz w:val="24"/>
                          <w:szCs w:val="20"/>
                        </w:rPr>
                      </w:pPr>
                      <w:r w:rsidRPr="00045849">
                        <w:rPr>
                          <w:rFonts w:ascii="Verdana" w:hAnsi="Verdana"/>
                          <w:color w:val="000000" w:themeColor="text1"/>
                          <w:sz w:val="22"/>
                        </w:rPr>
                        <w:t xml:space="preserve">Vicolo dei Lavandai </w:t>
                      </w:r>
                    </w:p>
                  </w:txbxContent>
                </v:textbox>
                <w10:wrap type="square"/>
              </v:shape>
            </w:pict>
          </mc:Fallback>
        </mc:AlternateContent>
      </w:r>
      <w:r w:rsidRPr="00DF44A5">
        <w:rPr>
          <w:noProof/>
          <w:lang w:val="nl-NL"/>
        </w:rPr>
        <w:drawing>
          <wp:anchor distT="0" distB="0" distL="114300" distR="114300" simplePos="0" relativeHeight="251661312" behindDoc="0" locked="0" layoutInCell="1" allowOverlap="1" wp14:anchorId="37079118" wp14:editId="38561704">
            <wp:simplePos x="0" y="0"/>
            <wp:positionH relativeFrom="column">
              <wp:posOffset>4034155</wp:posOffset>
            </wp:positionH>
            <wp:positionV relativeFrom="paragraph">
              <wp:posOffset>468630</wp:posOffset>
            </wp:positionV>
            <wp:extent cx="2519680" cy="1675765"/>
            <wp:effectExtent l="171450" t="171450" r="375920" b="362585"/>
            <wp:wrapSquare wrapText="bothSides"/>
            <wp:docPr id="3" name="Afbeelding 3" descr="Vicolo dei Lavan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olo dei Lavand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C185B" w:rsidRPr="00DF44A5">
        <w:rPr>
          <w:rFonts w:ascii="Verdana" w:hAnsi="Verdana" w:cs="Arial"/>
          <w:color w:val="000000"/>
          <w:sz w:val="28"/>
        </w:rPr>
        <w:t xml:space="preserve">Met de aanleg van het oudste kanaal, de Ticinello, werd reeds in 1179 begonnen en al snel volgden nog meer waterwagen.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Er werden sluizen gebouwd om de hoogteverschillen te overwinnen, indertijd een hele technische uitdaging.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Naar verluidt zou Ludovico di Moro, hertog van Milaan aan het einde van de 15e eeuw, de hulp van Leonardo da Vinci hebben ingeroepen om een innovatief systeem van sluizen te ontwerpen.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Dankzij het uitgebreide netwerk van kanalen had Milaan een van de grootste landinwaartse havens, zonder dat het zelfs aan een grote rivier ligt.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In sommige gebieden waren er zo veel kanalen dat ze leken op een Venetiaanse wijk.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lastRenderedPageBreak/>
        <w:t>Door het groeiende belang van transport over de weg liep het transport over de kanalen snel terug en vele werden gedempt – vaak om gezondheidsredenen – aan het einde van de 19e en het begin van de 20e eeuw tot de activiteiten in 1979 zelfs volledig stilvielen.</w:t>
      </w:r>
    </w:p>
    <w:p w:rsidR="001C185B" w:rsidRPr="00045849" w:rsidRDefault="00045849" w:rsidP="00045849">
      <w:pPr>
        <w:spacing w:before="120" w:after="120"/>
        <w:outlineLvl w:val="3"/>
        <w:rPr>
          <w:rFonts w:ascii="Verdana" w:hAnsi="Verdana" w:cs="Arial"/>
          <w:b/>
          <w:color w:val="222222"/>
          <w:sz w:val="28"/>
          <w:szCs w:val="33"/>
        </w:rPr>
      </w:pPr>
      <w:r w:rsidRPr="00045849">
        <w:rPr>
          <w:b/>
          <w:noProof/>
          <w:lang w:val="nl-NL"/>
        </w:rPr>
        <mc:AlternateContent>
          <mc:Choice Requires="wps">
            <w:drawing>
              <wp:anchor distT="0" distB="0" distL="114300" distR="114300" simplePos="0" relativeHeight="251666432" behindDoc="0" locked="0" layoutInCell="1" allowOverlap="1" wp14:anchorId="4429485B" wp14:editId="7EC997B5">
                <wp:simplePos x="0" y="0"/>
                <wp:positionH relativeFrom="column">
                  <wp:posOffset>4930775</wp:posOffset>
                </wp:positionH>
                <wp:positionV relativeFrom="paragraph">
                  <wp:posOffset>2773680</wp:posOffset>
                </wp:positionV>
                <wp:extent cx="167576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045849" w:rsidRPr="00045849" w:rsidRDefault="00045849" w:rsidP="00045849">
                            <w:pPr>
                              <w:pStyle w:val="Bijschrift"/>
                              <w:jc w:val="center"/>
                              <w:rPr>
                                <w:rFonts w:ascii="Verdana" w:hAnsi="Verdana"/>
                                <w:noProof/>
                                <w:color w:val="000000" w:themeColor="text1"/>
                                <w:sz w:val="24"/>
                                <w:szCs w:val="20"/>
                              </w:rPr>
                            </w:pPr>
                            <w:r w:rsidRPr="00045849">
                              <w:rPr>
                                <w:rFonts w:ascii="Verdana" w:hAnsi="Verdana"/>
                                <w:color w:val="000000" w:themeColor="text1"/>
                                <w:sz w:val="22"/>
                              </w:rPr>
                              <w:t xml:space="preserve">Naviglio Pavese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margin-left:388.25pt;margin-top:218.4pt;width:131.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" stroked="f">
                <v:textbox style="mso-fit-shape-to-text:t" inset="0,0,0,0">
                  <w:txbxContent>
                    <w:p w:rsidR="00045849" w:rsidRPr="00045849" w:rsidRDefault="00045849" w:rsidP="00045849">
                      <w:pPr>
                        <w:pStyle w:val="Bijschrift"/>
                        <w:jc w:val="center"/>
                        <w:rPr>
                          <w:rFonts w:ascii="Verdana" w:hAnsi="Verdana"/>
                          <w:noProof/>
                          <w:color w:val="000000" w:themeColor="text1"/>
                          <w:sz w:val="24"/>
                          <w:szCs w:val="20"/>
                        </w:rPr>
                      </w:pPr>
                      <w:r w:rsidRPr="00045849">
                        <w:rPr>
                          <w:rFonts w:ascii="Verdana" w:hAnsi="Verdana"/>
                          <w:color w:val="000000" w:themeColor="text1"/>
                          <w:sz w:val="22"/>
                        </w:rPr>
                        <w:t xml:space="preserve">Naviglio Pavese </w:t>
                      </w:r>
                    </w:p>
                  </w:txbxContent>
                </v:textbox>
                <w10:wrap type="square"/>
              </v:shape>
            </w:pict>
          </mc:Fallback>
        </mc:AlternateContent>
      </w:r>
      <w:r w:rsidRPr="00045849">
        <w:rPr>
          <w:b/>
          <w:noProof/>
          <w:lang w:val="nl-NL"/>
        </w:rPr>
        <w:drawing>
          <wp:anchor distT="0" distB="0" distL="114300" distR="114300" simplePos="0" relativeHeight="251664384" behindDoc="0" locked="0" layoutInCell="1" allowOverlap="1" wp14:anchorId="16CDF3FE" wp14:editId="761606B3">
            <wp:simplePos x="0" y="0"/>
            <wp:positionH relativeFrom="column">
              <wp:posOffset>5495290</wp:posOffset>
            </wp:positionH>
            <wp:positionV relativeFrom="paragraph">
              <wp:posOffset>196850</wp:posOffset>
            </wp:positionV>
            <wp:extent cx="1675796" cy="2520000"/>
            <wp:effectExtent l="171450" t="171450" r="381635" b="356870"/>
            <wp:wrapSquare wrapText="bothSides"/>
            <wp:docPr id="2" name="Afbeelding 2" descr="Naviglio Pavese,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viglio Pavese, Mila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C185B" w:rsidRPr="00045849">
        <w:rPr>
          <w:rFonts w:ascii="Verdana" w:hAnsi="Verdana" w:cs="Arial"/>
          <w:b/>
          <w:color w:val="222222"/>
          <w:sz w:val="28"/>
          <w:szCs w:val="33"/>
        </w:rPr>
        <w:t>Het Navigli tegenwoordig</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Amper drie kanalen blijven er nu nog over: de Naviglio della Martesana in het noodoosten en de Naviglio Grande en Naviglio Pavese in het zuidwesten van de stad.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De laatste twee vormen de ruggegraat van een wijk die nu Navigli genoemd wordt.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De twee kanalen vloeien samen aan de Darsana, een 750 meter lang bassin dat het hart van de vroegere haven vormde.</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Tegenwoordig biedt de Darsana maar een triest aanzicht en het ligt bovendien naast een van de minst aantrekkelijke pleinen van Milaan: de Piazza XXIV Maggio.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Maar als je een van de kanalen volgt die van hieruit vertrekken zal je al snel de charme ontdekken die nog steeds in deze oude havenwijk aanwezig is.</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Het gebied was lange tijd een arme arbeidersbuurt en het ligt er nog steeds wat verwaarloosd bij, maar sinds de jaren 1980, toen heel wat huizen langs de kanalen werden gerenoveerd, is de wijk steeds aantrekkelijker geworden. </w:t>
      </w:r>
    </w:p>
    <w:p w:rsidR="0004584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 xml:space="preserve">Vele kunstenaars namen hun intrek in de wijk om inspiratie op te doen en restaurants openden de deuren langs de kanalen. </w:t>
      </w:r>
    </w:p>
    <w:p w:rsidR="001C185B" w:rsidRPr="00DF44A5"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rFonts w:ascii="Verdana" w:hAnsi="Verdana" w:cs="Arial"/>
          <w:color w:val="000000"/>
          <w:sz w:val="28"/>
        </w:rPr>
        <w:t>Tegenwoordig zijn er in deze buurt heel wat bars en restaurants – sommige in boten – en er zijn nu ook een aantal antiek en design winkels.</w:t>
      </w:r>
    </w:p>
    <w:p w:rsidR="00862BCE" w:rsidRDefault="00862BCE" w:rsidP="00862BCE">
      <w:pPr>
        <w:spacing w:before="120" w:after="120"/>
        <w:outlineLvl w:val="3"/>
        <w:rPr>
          <w:rFonts w:ascii="Verdana" w:hAnsi="Verdana" w:cs="Arial"/>
          <w:color w:val="222222"/>
          <w:sz w:val="28"/>
          <w:szCs w:val="33"/>
        </w:rPr>
      </w:pPr>
    </w:p>
    <w:p w:rsidR="00862BCE" w:rsidRDefault="00862BCE" w:rsidP="00862BCE">
      <w:pPr>
        <w:spacing w:before="120" w:after="120"/>
        <w:outlineLvl w:val="3"/>
        <w:rPr>
          <w:rFonts w:ascii="Verdana" w:hAnsi="Verdana" w:cs="Arial"/>
          <w:color w:val="222222"/>
          <w:sz w:val="28"/>
          <w:szCs w:val="33"/>
        </w:rPr>
      </w:pPr>
    </w:p>
    <w:p w:rsidR="00862BCE" w:rsidRDefault="00862BCE" w:rsidP="00862BCE">
      <w:pPr>
        <w:spacing w:before="120" w:after="120"/>
        <w:outlineLvl w:val="3"/>
        <w:rPr>
          <w:rFonts w:ascii="Verdana" w:hAnsi="Verdana" w:cs="Arial"/>
          <w:color w:val="222222"/>
          <w:sz w:val="28"/>
          <w:szCs w:val="33"/>
        </w:rPr>
      </w:pPr>
    </w:p>
    <w:p w:rsidR="00862BCE" w:rsidRDefault="00862BCE" w:rsidP="00862BCE">
      <w:pPr>
        <w:spacing w:before="120" w:after="120"/>
        <w:outlineLvl w:val="3"/>
        <w:rPr>
          <w:rFonts w:ascii="Verdana" w:hAnsi="Verdana" w:cs="Arial"/>
          <w:color w:val="222222"/>
          <w:sz w:val="28"/>
          <w:szCs w:val="33"/>
        </w:rPr>
      </w:pPr>
    </w:p>
    <w:p w:rsidR="00862BCE" w:rsidRDefault="00862BCE" w:rsidP="00862BCE">
      <w:pPr>
        <w:spacing w:before="120" w:after="120"/>
        <w:outlineLvl w:val="3"/>
        <w:rPr>
          <w:rFonts w:ascii="Verdana" w:hAnsi="Verdana" w:cs="Arial"/>
          <w:color w:val="222222"/>
          <w:sz w:val="28"/>
          <w:szCs w:val="33"/>
        </w:rPr>
      </w:pPr>
    </w:p>
    <w:p w:rsidR="00862BCE" w:rsidRDefault="00862BCE" w:rsidP="00862BCE">
      <w:pPr>
        <w:spacing w:before="120" w:after="120"/>
        <w:outlineLvl w:val="3"/>
        <w:rPr>
          <w:rFonts w:ascii="Verdana" w:hAnsi="Verdana" w:cs="Arial"/>
          <w:color w:val="222222"/>
          <w:sz w:val="28"/>
          <w:szCs w:val="33"/>
        </w:rPr>
      </w:pPr>
    </w:p>
    <w:p w:rsidR="001C185B" w:rsidRPr="000040D9" w:rsidRDefault="001C185B" w:rsidP="00862BCE">
      <w:pPr>
        <w:spacing w:before="120" w:after="120"/>
        <w:outlineLvl w:val="3"/>
        <w:rPr>
          <w:rFonts w:ascii="Verdana" w:hAnsi="Verdana" w:cs="Arial"/>
          <w:b/>
          <w:color w:val="222222"/>
          <w:sz w:val="28"/>
          <w:szCs w:val="33"/>
        </w:rPr>
      </w:pPr>
      <w:r w:rsidRPr="000040D9">
        <w:rPr>
          <w:rFonts w:ascii="Verdana" w:hAnsi="Verdana" w:cs="Arial"/>
          <w:b/>
          <w:color w:val="222222"/>
          <w:sz w:val="28"/>
          <w:szCs w:val="33"/>
        </w:rPr>
        <w:lastRenderedPageBreak/>
        <w:t>Naviglio Grande</w:t>
      </w:r>
    </w:p>
    <w:p w:rsidR="000040D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0040D9">
        <w:rPr>
          <w:rFonts w:ascii="Verdana" w:hAnsi="Verdana" w:cs="Arial"/>
          <w:color w:val="000000"/>
          <w:sz w:val="28"/>
        </w:rPr>
        <w:t xml:space="preserve">De meest interessante van de weinige kanalen die overblijven is de Naviglio Grande. </w:t>
      </w:r>
    </w:p>
    <w:p w:rsidR="000040D9" w:rsidRDefault="000040D9" w:rsidP="00DF44A5">
      <w:pPr>
        <w:pStyle w:val="Lijstalinea"/>
        <w:numPr>
          <w:ilvl w:val="0"/>
          <w:numId w:val="13"/>
        </w:numPr>
        <w:spacing w:before="120" w:after="120"/>
        <w:ind w:left="284" w:hanging="284"/>
        <w:contextualSpacing w:val="0"/>
        <w:rPr>
          <w:rFonts w:ascii="Verdana" w:hAnsi="Verdana" w:cs="Arial"/>
          <w:color w:val="000000"/>
          <w:sz w:val="28"/>
        </w:rPr>
      </w:pPr>
      <w:r w:rsidRPr="00DF44A5">
        <w:rPr>
          <w:noProof/>
          <w:lang w:val="nl-NL"/>
        </w:rPr>
        <w:drawing>
          <wp:anchor distT="0" distB="0" distL="114300" distR="114300" simplePos="0" relativeHeight="251667456" behindDoc="0" locked="0" layoutInCell="1" allowOverlap="1" wp14:anchorId="0C6BFC64" wp14:editId="25BE495E">
            <wp:simplePos x="0" y="0"/>
            <wp:positionH relativeFrom="column">
              <wp:posOffset>4175125</wp:posOffset>
            </wp:positionH>
            <wp:positionV relativeFrom="paragraph">
              <wp:posOffset>572770</wp:posOffset>
            </wp:positionV>
            <wp:extent cx="2519680" cy="1675765"/>
            <wp:effectExtent l="171450" t="171450" r="375920" b="362585"/>
            <wp:wrapSquare wrapText="bothSides"/>
            <wp:docPr id="1" name="Afbeelding 1" descr="Kanaalboot op het Naviglio Grande kanaal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naalboot op het Naviglio Grande kanaal in Mila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C185B" w:rsidRPr="000040D9">
        <w:rPr>
          <w:rFonts w:ascii="Verdana" w:hAnsi="Verdana" w:cs="Arial"/>
          <w:color w:val="000000"/>
          <w:sz w:val="28"/>
        </w:rPr>
        <w:t xml:space="preserve">Hier vind je ijzeren voetgangersbruggen, een kleine kerk – de Santa Maria delle Grazie al Naviglio – en het schilderachtige Vicolo dei Lavandai. </w:t>
      </w:r>
    </w:p>
    <w:p w:rsidR="000040D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0040D9">
        <w:rPr>
          <w:rFonts w:ascii="Verdana" w:hAnsi="Verdana" w:cs="Arial"/>
          <w:color w:val="000000"/>
          <w:sz w:val="28"/>
        </w:rPr>
        <w:t>Op deze plaats deden vrouwen vroeger de was met water da</w:t>
      </w:r>
      <w:r w:rsidR="000040D9">
        <w:rPr>
          <w:rFonts w:ascii="Verdana" w:hAnsi="Verdana" w:cs="Arial"/>
          <w:color w:val="000000"/>
          <w:sz w:val="28"/>
        </w:rPr>
        <w:t>t afgeleid werd van het kanaal.</w:t>
      </w:r>
    </w:p>
    <w:p w:rsidR="000040D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0040D9">
        <w:rPr>
          <w:rFonts w:ascii="Verdana" w:hAnsi="Verdana" w:cs="Arial"/>
          <w:color w:val="000000"/>
          <w:sz w:val="28"/>
        </w:rPr>
        <w:t>De nu vaak voetgangers vriendelijke straten langs de kanalen werden vroeger gebruikt als paden vanwaar paarden e</w:t>
      </w:r>
      <w:r w:rsidR="000040D9">
        <w:rPr>
          <w:rFonts w:ascii="Verdana" w:hAnsi="Verdana" w:cs="Arial"/>
          <w:color w:val="000000"/>
          <w:sz w:val="28"/>
        </w:rPr>
        <w:t>n ossen de boten voortsleepten.</w:t>
      </w:r>
    </w:p>
    <w:p w:rsidR="000040D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0040D9">
        <w:rPr>
          <w:rFonts w:ascii="Verdana" w:hAnsi="Verdana" w:cs="Arial"/>
          <w:color w:val="000000"/>
          <w:sz w:val="28"/>
        </w:rPr>
        <w:t xml:space="preserve">De Naviglio Grande kan je het best in de zomer bezoeken wanneer er zelfs boottochten worden georganiseerd op de kanalen. </w:t>
      </w:r>
    </w:p>
    <w:p w:rsidR="001C185B" w:rsidRPr="000040D9" w:rsidRDefault="001C185B" w:rsidP="00DF44A5">
      <w:pPr>
        <w:pStyle w:val="Lijstalinea"/>
        <w:numPr>
          <w:ilvl w:val="0"/>
          <w:numId w:val="13"/>
        </w:numPr>
        <w:spacing w:before="120" w:after="120"/>
        <w:ind w:left="284" w:hanging="284"/>
        <w:contextualSpacing w:val="0"/>
        <w:rPr>
          <w:rFonts w:ascii="Verdana" w:hAnsi="Verdana" w:cs="Arial"/>
          <w:color w:val="000000"/>
          <w:sz w:val="28"/>
        </w:rPr>
      </w:pPr>
      <w:r w:rsidRPr="000040D9">
        <w:rPr>
          <w:rFonts w:ascii="Verdana" w:hAnsi="Verdana" w:cs="Arial"/>
          <w:color w:val="000000"/>
          <w:sz w:val="28"/>
        </w:rPr>
        <w:t>Het is een echte trekpleister op iedere laatste zondag van de maand, wanneer op de ripa di Porta Ticinese –de zuidelijke oever van de Naviglio Grande – een antiekmarkt plaats vindt.</w:t>
      </w:r>
    </w:p>
    <w:p w:rsidR="00197890" w:rsidRPr="00DF44A5" w:rsidRDefault="00197890" w:rsidP="00DF44A5">
      <w:pPr>
        <w:spacing w:before="120" w:after="120"/>
        <w:ind w:left="284" w:hanging="284"/>
        <w:outlineLvl w:val="1"/>
        <w:rPr>
          <w:rFonts w:ascii="Verdana" w:hAnsi="Verdana" w:cs="Arial"/>
          <w:kern w:val="36"/>
          <w:sz w:val="28"/>
          <w:szCs w:val="28"/>
          <w:lang w:val="nl-NL"/>
        </w:rPr>
      </w:pPr>
    </w:p>
    <w:p w:rsidR="00197890" w:rsidRPr="00DF44A5" w:rsidRDefault="00197890" w:rsidP="00DF44A5">
      <w:pPr>
        <w:spacing w:before="120" w:after="120"/>
        <w:ind w:left="284" w:hanging="284"/>
        <w:outlineLvl w:val="1"/>
        <w:rPr>
          <w:rFonts w:ascii="Verdana" w:hAnsi="Verdana" w:cs="Arial"/>
          <w:kern w:val="36"/>
          <w:sz w:val="28"/>
          <w:szCs w:val="28"/>
          <w:lang w:val="nl-NL"/>
        </w:rPr>
      </w:pPr>
    </w:p>
    <w:sectPr w:rsidR="00197890" w:rsidRPr="00DF44A5" w:rsidSect="006F0BF8">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24" w:rsidRDefault="00E22924">
      <w:r>
        <w:separator/>
      </w:r>
    </w:p>
  </w:endnote>
  <w:endnote w:type="continuationSeparator" w:id="0">
    <w:p w:rsidR="00E22924" w:rsidRDefault="00E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B61C2" w:rsidRPr="007B61C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B61C2" w:rsidRPr="007B61C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24" w:rsidRDefault="00E22924">
      <w:r>
        <w:separator/>
      </w:r>
    </w:p>
  </w:footnote>
  <w:footnote w:type="continuationSeparator" w:id="0">
    <w:p w:rsidR="00E22924" w:rsidRDefault="00E2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E2292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5F7887"/>
    <w:multiLevelType w:val="hybridMultilevel"/>
    <w:tmpl w:val="36C487CE"/>
    <w:lvl w:ilvl="0" w:tplc="6AEAF0F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40D9"/>
    <w:rsid w:val="00036474"/>
    <w:rsid w:val="00036A5B"/>
    <w:rsid w:val="00041E9D"/>
    <w:rsid w:val="00045849"/>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185B"/>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7B61C2"/>
    <w:rsid w:val="00830D0A"/>
    <w:rsid w:val="00862BCE"/>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E14"/>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DF44A5"/>
    <w:rsid w:val="00E12572"/>
    <w:rsid w:val="00E22924"/>
    <w:rsid w:val="00E37A05"/>
    <w:rsid w:val="00E60283"/>
    <w:rsid w:val="00E64DCF"/>
    <w:rsid w:val="00E6601C"/>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39874366">
      <w:bodyDiv w:val="1"/>
      <w:marLeft w:val="0"/>
      <w:marRight w:val="0"/>
      <w:marTop w:val="0"/>
      <w:marBottom w:val="0"/>
      <w:divBdr>
        <w:top w:val="none" w:sz="0" w:space="0" w:color="auto"/>
        <w:left w:val="none" w:sz="0" w:space="0" w:color="auto"/>
        <w:bottom w:val="none" w:sz="0" w:space="0" w:color="auto"/>
        <w:right w:val="none" w:sz="0" w:space="0" w:color="auto"/>
      </w:divBdr>
      <w:divsChild>
        <w:div w:id="365758244">
          <w:marLeft w:val="0"/>
          <w:marRight w:val="0"/>
          <w:marTop w:val="2325"/>
          <w:marBottom w:val="0"/>
          <w:divBdr>
            <w:top w:val="none" w:sz="0" w:space="0" w:color="auto"/>
            <w:left w:val="none" w:sz="0" w:space="0" w:color="auto"/>
            <w:bottom w:val="none" w:sz="0" w:space="0" w:color="auto"/>
            <w:right w:val="none" w:sz="0" w:space="0" w:color="auto"/>
          </w:divBdr>
          <w:divsChild>
            <w:div w:id="107432542">
              <w:marLeft w:val="0"/>
              <w:marRight w:val="0"/>
              <w:marTop w:val="0"/>
              <w:marBottom w:val="0"/>
              <w:divBdr>
                <w:top w:val="none" w:sz="0" w:space="0" w:color="auto"/>
                <w:left w:val="none" w:sz="0" w:space="0" w:color="auto"/>
                <w:bottom w:val="none" w:sz="0" w:space="0" w:color="auto"/>
                <w:right w:val="none" w:sz="0" w:space="0" w:color="auto"/>
              </w:divBdr>
              <w:divsChild>
                <w:div w:id="1501772351">
                  <w:marLeft w:val="0"/>
                  <w:marRight w:val="0"/>
                  <w:marTop w:val="0"/>
                  <w:marBottom w:val="0"/>
                  <w:divBdr>
                    <w:top w:val="none" w:sz="0" w:space="0" w:color="auto"/>
                    <w:left w:val="none" w:sz="0" w:space="0" w:color="auto"/>
                    <w:bottom w:val="none" w:sz="0" w:space="0" w:color="auto"/>
                    <w:right w:val="none" w:sz="0" w:space="0" w:color="auto"/>
                  </w:divBdr>
                  <w:divsChild>
                    <w:div w:id="498161345">
                      <w:marLeft w:val="0"/>
                      <w:marRight w:val="0"/>
                      <w:marTop w:val="0"/>
                      <w:marBottom w:val="0"/>
                      <w:divBdr>
                        <w:top w:val="none" w:sz="0" w:space="0" w:color="auto"/>
                        <w:left w:val="none" w:sz="0" w:space="0" w:color="auto"/>
                        <w:bottom w:val="none" w:sz="0" w:space="0" w:color="auto"/>
                        <w:right w:val="none" w:sz="0" w:space="0" w:color="auto"/>
                      </w:divBdr>
                    </w:div>
                  </w:divsChild>
                </w:div>
                <w:div w:id="792747213">
                  <w:marLeft w:val="0"/>
                  <w:marRight w:val="0"/>
                  <w:marTop w:val="0"/>
                  <w:marBottom w:val="30"/>
                  <w:divBdr>
                    <w:top w:val="none" w:sz="0" w:space="0" w:color="auto"/>
                    <w:left w:val="none" w:sz="0" w:space="0" w:color="auto"/>
                    <w:bottom w:val="none" w:sz="0" w:space="0" w:color="auto"/>
                    <w:right w:val="none" w:sz="0" w:space="0" w:color="auto"/>
                  </w:divBdr>
                </w:div>
                <w:div w:id="1504517242">
                  <w:marLeft w:val="0"/>
                  <w:marRight w:val="0"/>
                  <w:marTop w:val="0"/>
                  <w:marBottom w:val="0"/>
                  <w:divBdr>
                    <w:top w:val="none" w:sz="0" w:space="0" w:color="auto"/>
                    <w:left w:val="none" w:sz="0" w:space="0" w:color="auto"/>
                    <w:bottom w:val="none" w:sz="0" w:space="0" w:color="auto"/>
                    <w:right w:val="none" w:sz="0" w:space="0" w:color="auto"/>
                  </w:divBdr>
                  <w:divsChild>
                    <w:div w:id="83963993">
                      <w:marLeft w:val="0"/>
                      <w:marRight w:val="0"/>
                      <w:marTop w:val="0"/>
                      <w:marBottom w:val="0"/>
                      <w:divBdr>
                        <w:top w:val="none" w:sz="0" w:space="0" w:color="auto"/>
                        <w:left w:val="none" w:sz="0" w:space="0" w:color="auto"/>
                        <w:bottom w:val="none" w:sz="0" w:space="0" w:color="auto"/>
                        <w:right w:val="none" w:sz="0" w:space="0" w:color="auto"/>
                      </w:divBdr>
                      <w:divsChild>
                        <w:div w:id="772018988">
                          <w:marLeft w:val="45"/>
                          <w:marRight w:val="45"/>
                          <w:marTop w:val="45"/>
                          <w:marBottom w:val="45"/>
                          <w:divBdr>
                            <w:top w:val="none" w:sz="0" w:space="0" w:color="auto"/>
                            <w:left w:val="none" w:sz="0" w:space="0" w:color="auto"/>
                            <w:bottom w:val="none" w:sz="0" w:space="0" w:color="auto"/>
                            <w:right w:val="none" w:sz="0" w:space="0" w:color="auto"/>
                          </w:divBdr>
                          <w:divsChild>
                            <w:div w:id="1110320662">
                              <w:marLeft w:val="0"/>
                              <w:marRight w:val="0"/>
                              <w:marTop w:val="0"/>
                              <w:marBottom w:val="0"/>
                              <w:divBdr>
                                <w:top w:val="none" w:sz="0" w:space="0" w:color="auto"/>
                                <w:left w:val="none" w:sz="0" w:space="0" w:color="auto"/>
                                <w:bottom w:val="none" w:sz="0" w:space="0" w:color="auto"/>
                                <w:right w:val="none" w:sz="0" w:space="0" w:color="auto"/>
                              </w:divBdr>
                            </w:div>
                          </w:divsChild>
                        </w:div>
                        <w:div w:id="1689716975">
                          <w:marLeft w:val="45"/>
                          <w:marRight w:val="45"/>
                          <w:marTop w:val="45"/>
                          <w:marBottom w:val="45"/>
                          <w:divBdr>
                            <w:top w:val="none" w:sz="0" w:space="0" w:color="auto"/>
                            <w:left w:val="none" w:sz="0" w:space="0" w:color="auto"/>
                            <w:bottom w:val="none" w:sz="0" w:space="0" w:color="auto"/>
                            <w:right w:val="none" w:sz="0" w:space="0" w:color="auto"/>
                          </w:divBdr>
                          <w:divsChild>
                            <w:div w:id="98112693">
                              <w:marLeft w:val="0"/>
                              <w:marRight w:val="0"/>
                              <w:marTop w:val="0"/>
                              <w:marBottom w:val="0"/>
                              <w:divBdr>
                                <w:top w:val="none" w:sz="0" w:space="0" w:color="auto"/>
                                <w:left w:val="none" w:sz="0" w:space="0" w:color="auto"/>
                                <w:bottom w:val="none" w:sz="0" w:space="0" w:color="auto"/>
                                <w:right w:val="none" w:sz="0" w:space="0" w:color="auto"/>
                              </w:divBdr>
                            </w:div>
                          </w:divsChild>
                        </w:div>
                        <w:div w:id="868876530">
                          <w:marLeft w:val="45"/>
                          <w:marRight w:val="45"/>
                          <w:marTop w:val="45"/>
                          <w:marBottom w:val="45"/>
                          <w:divBdr>
                            <w:top w:val="none" w:sz="0" w:space="0" w:color="auto"/>
                            <w:left w:val="none" w:sz="0" w:space="0" w:color="auto"/>
                            <w:bottom w:val="none" w:sz="0" w:space="0" w:color="auto"/>
                            <w:right w:val="none" w:sz="0" w:space="0" w:color="auto"/>
                          </w:divBdr>
                          <w:divsChild>
                            <w:div w:id="1161239318">
                              <w:marLeft w:val="0"/>
                              <w:marRight w:val="0"/>
                              <w:marTop w:val="0"/>
                              <w:marBottom w:val="0"/>
                              <w:divBdr>
                                <w:top w:val="none" w:sz="0" w:space="0" w:color="auto"/>
                                <w:left w:val="none" w:sz="0" w:space="0" w:color="auto"/>
                                <w:bottom w:val="none" w:sz="0" w:space="0" w:color="auto"/>
                                <w:right w:val="none" w:sz="0" w:space="0" w:color="auto"/>
                              </w:divBdr>
                            </w:div>
                          </w:divsChild>
                        </w:div>
                        <w:div w:id="46029210">
                          <w:marLeft w:val="45"/>
                          <w:marRight w:val="45"/>
                          <w:marTop w:val="45"/>
                          <w:marBottom w:val="45"/>
                          <w:divBdr>
                            <w:top w:val="none" w:sz="0" w:space="0" w:color="auto"/>
                            <w:left w:val="none" w:sz="0" w:space="0" w:color="auto"/>
                            <w:bottom w:val="none" w:sz="0" w:space="0" w:color="auto"/>
                            <w:right w:val="none" w:sz="0" w:space="0" w:color="auto"/>
                          </w:divBdr>
                          <w:divsChild>
                            <w:div w:id="15863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591</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2012-04-13T07:39:00Z</dcterms:created>
  <dcterms:modified xsi:type="dcterms:W3CDTF">2012-05-14T12:31:00Z</dcterms:modified>
</cp:coreProperties>
</file>